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ПРИЛОЖЕНИЕ № 10</w:t>
      </w:r>
    </w:p>
    <w:p>
      <w:pPr>
        <w:pStyle w:val="Normal"/>
        <w:widowControl/>
        <w:suppressAutoHyphens w:val="true"/>
        <w:spacing w:before="0" w:after="0"/>
        <w:ind w:hanging="0" w:left="11091"/>
        <w:jc w:val="center"/>
        <w:rPr>
          <w:rFonts w:eastAsia="Calibri" w:cs="Times New Roman"/>
        </w:rPr>
      </w:pPr>
      <w:r>
        <w:rPr>
          <w:rFonts w:eastAsia="Calibri" w:cs="Times New Roman"/>
          <w:kern w:val="0"/>
          <w:szCs w:val="22"/>
          <w:lang w:val="ru-RU" w:eastAsia="en-US" w:bidi="ar-SA"/>
        </w:rPr>
        <w:t>к постановлению администрации города Бердска</w:t>
      </w:r>
    </w:p>
    <w:p>
      <w:pPr>
        <w:pStyle w:val="Normal"/>
        <w:widowControl/>
        <w:suppressAutoHyphens w:val="true"/>
        <w:spacing w:before="0" w:after="0"/>
        <w:ind w:hanging="0" w:left="10524"/>
        <w:jc w:val="center"/>
        <w:rPr>
          <w:rFonts w:eastAsia="Calibri" w:cs="Times New Roman"/>
          <w:b/>
        </w:rPr>
      </w:pPr>
      <w:r>
        <w:rPr>
          <w:rFonts w:eastAsia="Calibri" w:cs="Times New Roman"/>
          <w:b w:val="false"/>
          <w:bCs w:val="false"/>
          <w:kern w:val="0"/>
          <w:szCs w:val="22"/>
          <w:lang w:val="ru-RU" w:eastAsia="en-US" w:bidi="ar-SA"/>
        </w:rPr>
        <w:t>от 26.01.2026 № 173/65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 xml:space="preserve">№ </w:t>
      </w:r>
      <w:r>
        <w:rPr>
          <w:rFonts w:eastAsia="Times New Roman" w:cs="Times New Roman"/>
          <w:b/>
          <w:kern w:val="0"/>
          <w:szCs w:val="28"/>
          <w:lang w:val="ru-RU" w:eastAsia="ru-RU" w:bidi="ar-SA"/>
        </w:rPr>
        <w:t>7 «Марьин лог – Вокзал»</w:t>
      </w:r>
    </w:p>
    <w:p>
      <w:pPr>
        <w:pStyle w:val="Normal"/>
        <w:widowControl/>
        <w:suppressAutoHyphens w:val="true"/>
        <w:spacing w:before="0" w:after="0"/>
        <w:ind w:hanging="0"/>
        <w:contextualSpacing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  <w:t>Рабочие дни</w:t>
      </w:r>
    </w:p>
    <w:tbl>
      <w:tblPr>
        <w:tblW w:w="10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238"/>
        <w:gridCol w:w="2231"/>
        <w:gridCol w:w="984"/>
        <w:gridCol w:w="967"/>
        <w:gridCol w:w="792"/>
        <w:gridCol w:w="744"/>
        <w:gridCol w:w="793"/>
        <w:gridCol w:w="792"/>
        <w:gridCol w:w="792"/>
        <w:gridCol w:w="855"/>
        <w:gridCol w:w="792"/>
        <w:gridCol w:w="840"/>
      </w:tblGrid>
      <w:tr>
        <w:trPr>
          <w:trHeight w:val="333" w:hRule="exact"/>
        </w:trPr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Пункт отправления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5-40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7-10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8-48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11-58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13-33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16-43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19-53</w:t>
            </w:r>
          </w:p>
        </w:tc>
      </w:tr>
      <w:tr>
        <w:trPr>
          <w:trHeight w:val="275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6-25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9-35</w:t>
            </w:r>
          </w:p>
        </w:tc>
        <w:tc>
          <w:tcPr>
            <w:tcW w:w="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12-45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14-20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19-05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20-40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-418465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0" b="0"/>
                  <wp:wrapNone/>
                  <wp:docPr id="1" name="Рисунок 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9-07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10-42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15-27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17-02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18-37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20-12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6-45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8-19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9-54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11-29</w:t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16-14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20-59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7-51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9-26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12-36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14-11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17-21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18-56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20-31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7-03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10-13</w:t>
            </w:r>
          </w:p>
        </w:tc>
        <w:tc>
          <w:tcPr>
            <w:tcW w:w="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13-23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14-58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18-08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19-43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21-18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-421640</wp:posOffset>
                  </wp:positionH>
                  <wp:positionV relativeFrom="paragraph">
                    <wp:posOffset>-25400</wp:posOffset>
                  </wp:positionV>
                  <wp:extent cx="257175" cy="257810"/>
                  <wp:effectExtent l="0" t="0" r="0" b="0"/>
                  <wp:wrapNone/>
                  <wp:docPr id="2" name="Рисунок 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6-30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9-45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11-20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19-15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20-50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Марьин лог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7-2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8-57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10-32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12-07</w:t>
            </w:r>
          </w:p>
        </w:tc>
        <w:tc>
          <w:tcPr>
            <w:tcW w:w="7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highlight w:val="none"/>
                <w:shd w:fill="auto" w:val="clear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16-52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20-02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21-35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Вокзал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6-48</w:t>
            </w: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 xml:space="preserve">  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shd w:fill="auto" w:val="clear"/>
                <w:lang w:eastAsia="ru-RU"/>
              </w:rPr>
              <w:t>з/р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8-29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10-04</w:t>
            </w:r>
          </w:p>
        </w:tc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обед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13-14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auto" w:val="clear"/>
                <w:lang w:eastAsia="ru-RU"/>
              </w:rPr>
              <w:t>14-49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17-59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19-34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21-14</w:t>
            </w:r>
          </w:p>
        </w:tc>
      </w:tr>
      <w:tr>
        <w:trPr>
          <w:trHeight w:val="227" w:hRule="exact"/>
        </w:trPr>
        <w:tc>
          <w:tcPr>
            <w:tcW w:w="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Марьин лог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7-41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9-16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10-51</w:t>
            </w:r>
          </w:p>
        </w:tc>
        <w:tc>
          <w:tcPr>
            <w:tcW w:w="7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14-01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15-36</w:t>
            </w:r>
          </w:p>
        </w:tc>
        <w:tc>
          <w:tcPr>
            <w:tcW w:w="7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18-46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20-21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ind w:hanging="0"/>
              <w:contextualSpacing/>
              <w:jc w:val="center"/>
              <w:rPr>
                <w:highlight w:val="none"/>
                <w:shd w:fill="FFFFFF" w:val="clear"/>
              </w:rPr>
            </w:pPr>
            <w:r>
              <w:rPr>
                <w:rFonts w:eastAsia="Times New Roman" w:cs="Times New Roman"/>
                <w:sz w:val="20"/>
                <w:szCs w:val="20"/>
                <w:shd w:fill="FFFFFF" w:val="clear"/>
                <w:lang w:eastAsia="ru-RU"/>
              </w:rPr>
              <w:t>22-00</w:t>
            </w:r>
          </w:p>
        </w:tc>
      </w:tr>
    </w:tbl>
    <w:p>
      <w:pPr>
        <w:pStyle w:val="Normal"/>
        <w:widowControl/>
        <w:suppressAutoHyphens w:val="true"/>
        <w:spacing w:before="0" w:after="0"/>
        <w:ind w:firstLine="34"/>
        <w:contextualSpacing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kern w:val="0"/>
          <w:sz w:val="24"/>
          <w:szCs w:val="24"/>
          <w:lang w:val="ru-RU" w:eastAsia="ru-RU" w:bidi="ar-SA"/>
        </w:rPr>
        <w:t>Выходные дни</w:t>
      </w:r>
    </w:p>
    <w:tbl>
      <w:tblPr>
        <w:tblW w:w="11075" w:type="dxa"/>
        <w:jc w:val="left"/>
        <w:tblInd w:w="18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07"/>
        <w:gridCol w:w="2200"/>
        <w:gridCol w:w="856"/>
        <w:gridCol w:w="845"/>
        <w:gridCol w:w="846"/>
        <w:gridCol w:w="846"/>
        <w:gridCol w:w="845"/>
        <w:gridCol w:w="846"/>
        <w:gridCol w:w="845"/>
        <w:gridCol w:w="846"/>
        <w:gridCol w:w="846"/>
        <w:gridCol w:w="846"/>
      </w:tblGrid>
      <w:tr>
        <w:trPr>
          <w:trHeight w:val="227" w:hRule="exact"/>
          <w:cantSplit w:val="true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hanging="0" w:right="113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Пункт отправления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>
        <w:trPr>
          <w:trHeight w:val="227" w:hRule="exact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5-40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9-12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14-00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18-48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20-24</w:t>
            </w:r>
          </w:p>
        </w:tc>
      </w:tr>
      <w:tr>
        <w:trPr>
          <w:trHeight w:val="227" w:hRule="exact"/>
        </w:trPr>
        <w:tc>
          <w:tcPr>
            <w:tcW w:w="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6-25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8-24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13-12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14-48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18-00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19-36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21-12</w:t>
            </w:r>
          </w:p>
        </w:tc>
      </w:tr>
      <w:tr>
        <w:trPr>
          <w:trHeight w:val="227" w:hRule="exact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6-32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11-20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16-08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17-44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19-20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22-15*</w:t>
            </w:r>
          </w:p>
        </w:tc>
      </w:tr>
      <w:tr>
        <w:trPr>
          <w:trHeight w:val="227" w:hRule="exact"/>
        </w:trPr>
        <w:tc>
          <w:tcPr>
            <w:tcW w:w="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12-08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16-56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18-32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20-08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</w:tr>
      <w:tr>
        <w:trPr>
          <w:trHeight w:val="227" w:hRule="exact"/>
        </w:trPr>
        <w:tc>
          <w:tcPr>
            <w:tcW w:w="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Вокзал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8-40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10-16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13-28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15-04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обед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18-16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19-52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21-15</w:t>
            </w:r>
          </w:p>
        </w:tc>
      </w:tr>
      <w:tr>
        <w:trPr>
          <w:trHeight w:val="227" w:hRule="exact"/>
        </w:trPr>
        <w:tc>
          <w:tcPr>
            <w:tcW w:w="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Марьин лог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7-52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9-28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11-04</w:t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14-16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15-52</w:t>
            </w:r>
          </w:p>
        </w:tc>
        <w:tc>
          <w:tcPr>
            <w:tcW w:w="8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19-04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20-40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21-55</w:t>
            </w:r>
          </w:p>
        </w:tc>
      </w:tr>
    </w:tbl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rPr>
          <w:rFonts w:eastAsia="Calibri" w:cs="Times New Roman"/>
        </w:rPr>
      </w:pP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</w:t>
      </w:r>
      <w:r>
        <w:rPr>
          <w:rFonts w:eastAsia="Calibri" w:cs="Times New Roman"/>
          <w:kern w:val="0"/>
          <w:sz w:val="20"/>
          <w:szCs w:val="20"/>
          <w:lang w:val="ru-RU" w:eastAsia="en-US" w:bidi="ar-SA"/>
        </w:rPr>
        <w:t xml:space="preserve">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3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/>
        </w:rPr>
        <w:t xml:space="preserve"> </w:t>
      </w:r>
      <w:r>
        <w:rPr>
          <w:rFonts w:eastAsia="Times New Roman" w:cs="Times New Roman"/>
          <w:sz w:val="18"/>
          <w:szCs w:val="18"/>
          <w:lang w:eastAsia="ru-RU"/>
        </w:rPr>
        <w:t>* - рейс 09.05.2026 и 05.09.2026</w:t>
      </w:r>
      <w:r>
        <w:rPr>
          <w:rFonts w:eastAsia="Calibri" w:cs="Times New Roman"/>
          <w:sz w:val="18"/>
          <w:szCs w:val="18"/>
          <w:lang w:eastAsia="ru-RU"/>
        </w:rPr>
        <w:t xml:space="preserve"> </w:t>
      </w:r>
      <w:r>
        <w:rPr>
          <w:rFonts w:eastAsia="Calibri" w:cs="Times New Roman"/>
          <w:b/>
          <w:kern w:val="0"/>
          <w:sz w:val="18"/>
          <w:szCs w:val="18"/>
          <w:lang w:val="ru-RU" w:eastAsia="en-US" w:bidi="ar-SA"/>
        </w:rPr>
        <w:t>заезд на ООТ «Зеленая роща» - з/р.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p>
      <w:pPr>
        <w:pStyle w:val="Normal"/>
        <w:widowControl/>
        <w:suppressAutoHyphens w:val="true"/>
        <w:spacing w:before="0" w:after="0"/>
        <w:ind w:hanging="0" w:left="10490"/>
        <w:jc w:val="center"/>
        <w:rPr>
          <w:rFonts w:eastAsia="Calibri" w:cs="Times New Roman"/>
        </w:rPr>
      </w:pPr>
      <w:r>
        <w:rPr>
          <w:rFonts w:eastAsia="Calibri" w:cs="Times New Roman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LibreOffice/24.2.6.2$Linux_X86_64 LibreOffice_project/420$Build-2</Application>
  <AppVersion>15.0000</AppVersion>
  <Pages>1</Pages>
  <Words>255</Words>
  <Characters>1150</Characters>
  <CharactersWithSpaces>1254</CharactersWithSpaces>
  <Paragraphs>197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2026-01-26T10:30:39Z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