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kern w:val="0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kern w:val="0"/>
          <w:szCs w:val="28"/>
          <w:lang w:val="ru-RU" w:eastAsia="ru-RU" w:bidi="ar-SA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 xml:space="preserve">№ </w:t>
      </w: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7 «Марьин лог – Вокзал»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kern w:val="0"/>
          <w:sz w:val="24"/>
          <w:szCs w:val="24"/>
          <w:lang w:val="ru-RU" w:eastAsia="ru-RU" w:bidi="ar-SA"/>
        </w:rPr>
        <w:t>Рабочие дни</w:t>
      </w:r>
    </w:p>
    <w:tbl>
      <w:tblPr>
        <w:tblW w:w="106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"/>
        <w:gridCol w:w="2231"/>
        <w:gridCol w:w="865"/>
        <w:gridCol w:w="852"/>
        <w:gridCol w:w="811"/>
        <w:gridCol w:w="814"/>
        <w:gridCol w:w="814"/>
        <w:gridCol w:w="815"/>
        <w:gridCol w:w="814"/>
        <w:gridCol w:w="815"/>
        <w:gridCol w:w="817"/>
        <w:gridCol w:w="808"/>
      </w:tblGrid>
      <w:tr>
        <w:trPr>
          <w:trHeight w:val="227" w:hRule="exact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Пункт отправления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5-40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7-10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shd w:fill="auto" w:val="clear"/>
                <w:lang w:eastAsia="ru-RU"/>
              </w:rPr>
              <w:t>з/р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8-48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11-58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13-33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16-43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18-20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19-53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Марьин лог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6-2</w:t>
            </w: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9-35</w:t>
            </w:r>
          </w:p>
        </w:tc>
        <w:tc>
          <w:tcPr>
            <w:tcW w:w="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12-45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14-20</w:t>
            </w:r>
          </w:p>
        </w:tc>
        <w:tc>
          <w:tcPr>
            <w:tcW w:w="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19-05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20-40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-418465</wp:posOffset>
                  </wp:positionH>
                  <wp:positionV relativeFrom="paragraph">
                    <wp:posOffset>-25400</wp:posOffset>
                  </wp:positionV>
                  <wp:extent cx="257175" cy="257810"/>
                  <wp:effectExtent l="0" t="0" r="0" b="0"/>
                  <wp:wrapNone/>
                  <wp:docPr id="1" name="Рисунок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9-07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10-42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15-27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18-37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20-12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Марьин лог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9-54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11-29</w:t>
            </w:r>
          </w:p>
        </w:tc>
        <w:tc>
          <w:tcPr>
            <w:tcW w:w="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16-14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17-49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19-24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20-59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7-51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9-26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12-36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14-11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18-56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20-31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Марьин лог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8-38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10-13</w:t>
            </w:r>
          </w:p>
        </w:tc>
        <w:tc>
          <w:tcPr>
            <w:tcW w:w="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13-23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14-58</w:t>
            </w:r>
          </w:p>
        </w:tc>
        <w:tc>
          <w:tcPr>
            <w:tcW w:w="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18-08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19-43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21-18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-25400</wp:posOffset>
                  </wp:positionV>
                  <wp:extent cx="257175" cy="257810"/>
                  <wp:effectExtent l="0" t="0" r="0" b="0"/>
                  <wp:wrapNone/>
                  <wp:docPr id="2" name="Рисунок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6-30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shd w:fill="auto" w:val="clear"/>
                <w:lang w:eastAsia="ru-RU"/>
              </w:rPr>
              <w:t>з/р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8-10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9-45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11-20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16-05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17-40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19-15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20-50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Марьин лог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8-57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10-32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12-07</w:t>
            </w:r>
          </w:p>
        </w:tc>
        <w:tc>
          <w:tcPr>
            <w:tcW w:w="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16-52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20-02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21-35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6-48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shd w:fill="auto" w:val="clear"/>
                <w:lang w:eastAsia="ru-RU"/>
              </w:rPr>
              <w:t>з/р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8-29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10-04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13-14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14-49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19-34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21-14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Марьин лог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7-41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10-51</w:t>
            </w:r>
          </w:p>
        </w:tc>
        <w:tc>
          <w:tcPr>
            <w:tcW w:w="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14-01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15-36</w:t>
            </w:r>
          </w:p>
        </w:tc>
        <w:tc>
          <w:tcPr>
            <w:tcW w:w="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18-46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22-00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firstLine="34"/>
        <w:contextualSpacing/>
        <w:jc w:val="center"/>
        <w:rPr>
          <w:rFonts w:eastAsia="Times New Roman" w:cs="Times New Roman"/>
          <w:b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b/>
          <w:kern w:val="0"/>
          <w:sz w:val="24"/>
          <w:szCs w:val="24"/>
          <w:lang w:val="ru-RU" w:eastAsia="ru-RU" w:bidi="ar-SA"/>
        </w:rPr>
        <w:t>Выходные дни</w:t>
      </w:r>
    </w:p>
    <w:tbl>
      <w:tblPr>
        <w:tblW w:w="11075" w:type="dxa"/>
        <w:jc w:val="left"/>
        <w:tblInd w:w="18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2201"/>
        <w:gridCol w:w="856"/>
        <w:gridCol w:w="845"/>
        <w:gridCol w:w="846"/>
        <w:gridCol w:w="846"/>
        <w:gridCol w:w="845"/>
        <w:gridCol w:w="845"/>
        <w:gridCol w:w="845"/>
        <w:gridCol w:w="846"/>
        <w:gridCol w:w="846"/>
        <w:gridCol w:w="847"/>
      </w:tblGrid>
      <w:tr>
        <w:trPr>
          <w:trHeight w:val="227" w:hRule="exact"/>
          <w:cantSplit w:val="true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hanging="0" w:right="11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>
        <w:trPr>
          <w:trHeight w:val="227" w:hRule="exac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Вокзал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5-40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7-36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9-12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12-24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18-48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20-24</w:t>
            </w:r>
          </w:p>
        </w:tc>
      </w:tr>
      <w:tr>
        <w:trPr>
          <w:trHeight w:val="227" w:hRule="exac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Марьин лог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6-25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13-12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14-48</w:t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21-12</w:t>
            </w:r>
          </w:p>
        </w:tc>
      </w:tr>
      <w:tr>
        <w:trPr>
          <w:trHeight w:val="227" w:hRule="exac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Вокзал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6-32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9-44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11-20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16-08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22-15*</w:t>
            </w:r>
          </w:p>
        </w:tc>
      </w:tr>
      <w:tr>
        <w:trPr>
          <w:trHeight w:val="227" w:hRule="exac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Марьин лог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10-32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12-08</w:t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16-56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27" w:hRule="exac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Вокзал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8-40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10-16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13-28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15-04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19-52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21-15</w:t>
            </w:r>
          </w:p>
        </w:tc>
      </w:tr>
      <w:tr>
        <w:trPr>
          <w:trHeight w:val="227" w:hRule="exact"/>
        </w:trPr>
        <w:tc>
          <w:tcPr>
            <w:tcW w:w="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Марьин лог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9-28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11-04</w:t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14-16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15-52</w:t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19-04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21-55</w:t>
            </w:r>
          </w:p>
        </w:tc>
      </w:tr>
    </w:tbl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</w:t>
      </w:r>
      <w:r>
        <w:rPr>
          <w:rFonts w:eastAsia="Times New Roman" w:cs="Times New Roman"/>
          <w:kern w:val="0"/>
          <w:sz w:val="18"/>
          <w:szCs w:val="18"/>
          <w:shd w:fill="C0C0C0" w:val="clear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3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sz w:val="18"/>
          <w:szCs w:val="18"/>
          <w:lang w:eastAsia="ru-RU"/>
        </w:rPr>
        <w:t>* - рейс 09.05.2026 и 05.09.2026</w:t>
      </w:r>
      <w:r>
        <w:rPr>
          <w:rFonts w:eastAsia="Calibri" w:cs="Times New Roman"/>
          <w:sz w:val="18"/>
          <w:szCs w:val="18"/>
          <w:lang w:eastAsia="ru-RU"/>
        </w:rPr>
        <w:t xml:space="preserve"> </w:t>
      </w:r>
      <w:r>
        <w:rPr>
          <w:rFonts w:eastAsia="Calibri" w:cs="Times New Roman"/>
          <w:b/>
          <w:kern w:val="0"/>
          <w:sz w:val="18"/>
          <w:szCs w:val="18"/>
          <w:lang w:val="ru-RU" w:eastAsia="en-US" w:bidi="ar-SA"/>
        </w:rPr>
        <w:t>заезд на ООТ «Зеленая роща» - з/р.</w:t>
      </w:r>
    </w:p>
    <w:p>
      <w:pPr>
        <w:pStyle w:val="Normal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Arial" w:cs="DejaVu Sans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14">
    <w:name w:val="Internet Link14"/>
    <w:qFormat/>
    <w:rPr>
      <w:color w:val="000080"/>
      <w:u w:val="single"/>
    </w:rPr>
  </w:style>
  <w:style w:type="character" w:styleId="InternetLink13">
    <w:name w:val="Internet Link13"/>
    <w:qFormat/>
    <w:rPr>
      <w:color w:val="000080"/>
      <w:u w:val="single"/>
    </w:rPr>
  </w:style>
  <w:style w:type="character" w:styleId="InternetLink12">
    <w:name w:val="Internet Link12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1">
    <w:name w:val="Internet Link21"/>
    <w:qFormat/>
    <w:rPr>
      <w:color w:val="000080"/>
      <w:u w:val="single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/>
      <w:sz w:val="28"/>
    </w:rPr>
  </w:style>
  <w:style w:type="character" w:styleId="Style16">
    <w:name w:val="Верхний колонтитул Знак"/>
    <w:basedOn w:val="DefaultParagraphFont"/>
    <w:qFormat/>
    <w:rPr>
      <w:rFonts w:ascii="Times New Roman" w:hAnsi="Times New Roman"/>
      <w:sz w:val="2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7143" w:leader="none"/>
        <w:tab w:val="right" w:pos="14287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Style22">
    <w:name w:val="Верхний колонтитул слева"/>
    <w:basedOn w:val="Header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Arial" w:cs="DejaVu Sans"/>
      <w:color w:val="auto"/>
      <w:kern w:val="0"/>
      <w:sz w:val="28"/>
      <w:szCs w:val="22"/>
      <w:lang w:val="ru-RU" w:eastAsia="en-US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Колонтитулы"/>
    <w:basedOn w:val="Normal"/>
    <w:qFormat/>
    <w:pPr/>
    <w:rPr/>
  </w:style>
  <w:style w:type="numbering" w:styleId="Style24" w:default="1">
    <w:name w:val="Без списка"/>
    <w:uiPriority w:val="99"/>
    <w:semiHidden/>
    <w:unhideWhenUsed/>
    <w:qFormat/>
  </w:style>
  <w:style w:type="numbering" w:styleId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LibreOffice/24.2.6.2$Linux_X86_64 LibreOffice_project/420$Build-2</Application>
  <AppVersion>15.0000</AppVersion>
  <Pages>1</Pages>
  <Words>240</Words>
  <Characters>1078</Characters>
  <CharactersWithSpaces>1169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2026-02-04T13:27:14Z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