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667" w:rsidRPr="00C23CF5" w:rsidRDefault="008B1667" w:rsidP="008B1667">
      <w:pPr>
        <w:tabs>
          <w:tab w:val="left" w:pos="6112"/>
        </w:tabs>
        <w:jc w:val="center"/>
        <w:rPr>
          <w:rFonts w:eastAsia="Calibri"/>
          <w:b/>
          <w:bCs/>
        </w:rPr>
      </w:pPr>
      <w:r w:rsidRPr="00C23CF5">
        <w:rPr>
          <w:rFonts w:eastAsia="Calibri"/>
          <w:b/>
          <w:bCs/>
        </w:rPr>
        <w:t>Расписание (график) движения по муниципальному маршруту регулярных перевозок по регулируемым тарифам</w:t>
      </w:r>
    </w:p>
    <w:p w:rsidR="008B1667" w:rsidRPr="00C23CF5" w:rsidRDefault="008B1667" w:rsidP="008B1667">
      <w:pPr>
        <w:tabs>
          <w:tab w:val="left" w:pos="6112"/>
        </w:tabs>
        <w:jc w:val="center"/>
        <w:rPr>
          <w:rFonts w:eastAsia="Calibri"/>
          <w:b/>
          <w:bCs/>
        </w:rPr>
      </w:pPr>
      <w:r w:rsidRPr="00C23CF5">
        <w:rPr>
          <w:rFonts w:eastAsia="Calibri"/>
          <w:b/>
          <w:bCs/>
        </w:rPr>
        <w:t>№ 5 «Химический завод – Зеленая Роща»</w:t>
      </w:r>
    </w:p>
    <w:p w:rsidR="008B1667" w:rsidRPr="00C23CF5" w:rsidRDefault="008B1667" w:rsidP="008B1667">
      <w:pPr>
        <w:tabs>
          <w:tab w:val="left" w:pos="6112"/>
        </w:tabs>
        <w:rPr>
          <w:rFonts w:eastAsia="Calibri"/>
          <w:b/>
          <w:bCs/>
        </w:rPr>
      </w:pPr>
    </w:p>
    <w:p w:rsidR="008B1667" w:rsidRPr="00C23CF5" w:rsidRDefault="008B1667" w:rsidP="008B1667">
      <w:pPr>
        <w:jc w:val="center"/>
        <w:rPr>
          <w:b/>
          <w:szCs w:val="28"/>
        </w:rPr>
      </w:pPr>
    </w:p>
    <w:tbl>
      <w:tblPr>
        <w:tblW w:w="12507" w:type="dxa"/>
        <w:tblInd w:w="1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9"/>
        <w:gridCol w:w="2373"/>
        <w:gridCol w:w="716"/>
        <w:gridCol w:w="716"/>
        <w:gridCol w:w="716"/>
        <w:gridCol w:w="843"/>
        <w:gridCol w:w="843"/>
        <w:gridCol w:w="843"/>
        <w:gridCol w:w="843"/>
        <w:gridCol w:w="843"/>
        <w:gridCol w:w="843"/>
        <w:gridCol w:w="843"/>
        <w:gridCol w:w="843"/>
        <w:gridCol w:w="843"/>
      </w:tblGrid>
      <w:tr w:rsidR="008B1667" w:rsidRPr="00C23CF5" w:rsidTr="00BD10BF">
        <w:trPr>
          <w:cantSplit/>
          <w:trHeight w:val="505"/>
        </w:trPr>
        <w:tc>
          <w:tcPr>
            <w:tcW w:w="399" w:type="dxa"/>
            <w:shd w:val="clear" w:color="auto" w:fill="auto"/>
            <w:textDirection w:val="btLr"/>
            <w:vAlign w:val="center"/>
          </w:tcPr>
          <w:p w:rsidR="008B1667" w:rsidRPr="00C23CF5" w:rsidRDefault="008B1667" w:rsidP="00BD10B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noProof/>
                <w:position w:val="-81"/>
              </w:rPr>
              <w:drawing>
                <wp:anchor distT="0" distB="0" distL="114300" distR="114300" simplePos="0" relativeHeight="251659264" behindDoc="0" locked="0" layoutInCell="1" allowOverlap="1" wp14:anchorId="1F42AE3D" wp14:editId="5C230EAF">
                  <wp:simplePos x="0" y="0"/>
                  <wp:positionH relativeFrom="margin">
                    <wp:posOffset>-316230</wp:posOffset>
                  </wp:positionH>
                  <wp:positionV relativeFrom="margin">
                    <wp:posOffset>287020</wp:posOffset>
                  </wp:positionV>
                  <wp:extent cx="219075" cy="228600"/>
                  <wp:effectExtent l="0" t="0" r="9525" b="0"/>
                  <wp:wrapNone/>
                  <wp:docPr id="3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Пункт отправления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2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3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4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5</w:t>
            </w:r>
          </w:p>
        </w:tc>
        <w:tc>
          <w:tcPr>
            <w:tcW w:w="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6</w:t>
            </w:r>
          </w:p>
        </w:tc>
        <w:tc>
          <w:tcPr>
            <w:tcW w:w="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7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8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9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10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11</w:t>
            </w:r>
          </w:p>
        </w:tc>
        <w:tc>
          <w:tcPr>
            <w:tcW w:w="843" w:type="dxa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12</w:t>
            </w:r>
          </w:p>
        </w:tc>
      </w:tr>
      <w:tr w:rsidR="008B1667" w:rsidRPr="00C23CF5" w:rsidTr="00BD10BF">
        <w:trPr>
          <w:trHeight w:val="224"/>
        </w:trPr>
        <w:tc>
          <w:tcPr>
            <w:tcW w:w="399" w:type="dxa"/>
            <w:vMerge w:val="restart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47F73613" wp14:editId="71E26352">
                  <wp:simplePos x="0" y="0"/>
                  <wp:positionH relativeFrom="column">
                    <wp:posOffset>-632460</wp:posOffset>
                  </wp:positionH>
                  <wp:positionV relativeFrom="paragraph">
                    <wp:posOffset>200660</wp:posOffset>
                  </wp:positionV>
                  <wp:extent cx="266700" cy="266700"/>
                  <wp:effectExtent l="0" t="0" r="0" b="0"/>
                  <wp:wrapNone/>
                  <wp:docPr id="39" name="Рисунок 39" descr="\\SRV-ADM\Doc\1. АДМИНИСТРАЦИЯ\11. Отдел транспорта и дорож хоз\Влада\ИНВАЛИДЫ\Знак доступности объекта для инвалидов по слуху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SRV-ADM\Doc\1. АДМИНИСТРАЦИЯ\11. Отдел транспорта и дорож хоз\Влада\ИНВАЛИДЫ\Знак доступности объекта для инвалидов по слуху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23CF5">
              <w:rPr>
                <w:sz w:val="20"/>
                <w:szCs w:val="20"/>
              </w:rPr>
              <w:t>1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proofErr w:type="spellStart"/>
            <w:r w:rsidRPr="00C23CF5">
              <w:rPr>
                <w:sz w:val="20"/>
                <w:szCs w:val="20"/>
              </w:rPr>
              <w:t>Хим</w:t>
            </w:r>
            <w:proofErr w:type="gramStart"/>
            <w:r w:rsidRPr="00C23CF5">
              <w:rPr>
                <w:sz w:val="20"/>
                <w:szCs w:val="20"/>
              </w:rPr>
              <w:t>.з</w:t>
            </w:r>
            <w:proofErr w:type="gramEnd"/>
            <w:r w:rsidRPr="00C23CF5">
              <w:rPr>
                <w:sz w:val="20"/>
                <w:szCs w:val="20"/>
              </w:rPr>
              <w:t>авод</w:t>
            </w:r>
            <w:proofErr w:type="spellEnd"/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5-26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6-40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8-10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9-23</w:t>
            </w:r>
          </w:p>
        </w:tc>
        <w:tc>
          <w:tcPr>
            <w:tcW w:w="843" w:type="dxa"/>
            <w:vMerge w:val="restart"/>
            <w:shd w:val="clear" w:color="auto" w:fill="D9D9D9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обед</w:t>
            </w:r>
          </w:p>
        </w:tc>
        <w:tc>
          <w:tcPr>
            <w:tcW w:w="843" w:type="dxa"/>
            <w:vMerge w:val="restart"/>
            <w:shd w:val="clear" w:color="auto" w:fill="D9D9D9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обед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14-03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15-13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16-18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17-45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18-50</w:t>
            </w:r>
          </w:p>
        </w:tc>
        <w:tc>
          <w:tcPr>
            <w:tcW w:w="843" w:type="dxa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20-10</w:t>
            </w:r>
          </w:p>
        </w:tc>
      </w:tr>
      <w:tr w:rsidR="008B1667" w:rsidRPr="00C23CF5" w:rsidTr="00BD10BF">
        <w:trPr>
          <w:trHeight w:val="224"/>
        </w:trPr>
        <w:tc>
          <w:tcPr>
            <w:tcW w:w="399" w:type="dxa"/>
            <w:vMerge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7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proofErr w:type="gramStart"/>
            <w:r w:rsidRPr="00C23CF5">
              <w:rPr>
                <w:sz w:val="20"/>
                <w:szCs w:val="20"/>
              </w:rPr>
              <w:t>п</w:t>
            </w:r>
            <w:proofErr w:type="gramEnd"/>
            <w:r w:rsidRPr="00C23CF5">
              <w:rPr>
                <w:sz w:val="20"/>
                <w:szCs w:val="20"/>
              </w:rPr>
              <w:t>/л Юбилейный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6-00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7-26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8-46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9-59</w:t>
            </w:r>
          </w:p>
        </w:tc>
        <w:tc>
          <w:tcPr>
            <w:tcW w:w="843" w:type="dxa"/>
            <w:vMerge/>
            <w:shd w:val="clear" w:color="auto" w:fill="D9D9D9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Merge/>
            <w:shd w:val="clear" w:color="auto" w:fill="D9D9D9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14-37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15-46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17-00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18-20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19-21</w:t>
            </w:r>
          </w:p>
        </w:tc>
        <w:tc>
          <w:tcPr>
            <w:tcW w:w="843" w:type="dxa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20-40</w:t>
            </w:r>
          </w:p>
        </w:tc>
      </w:tr>
      <w:tr w:rsidR="008B1667" w:rsidRPr="00C23CF5" w:rsidTr="00BD10BF">
        <w:trPr>
          <w:trHeight w:val="240"/>
        </w:trPr>
        <w:tc>
          <w:tcPr>
            <w:tcW w:w="399" w:type="dxa"/>
            <w:vMerge w:val="restart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15093AA0" wp14:editId="1E1ACD17">
                  <wp:simplePos x="0" y="0"/>
                  <wp:positionH relativeFrom="column">
                    <wp:posOffset>-356235</wp:posOffset>
                  </wp:positionH>
                  <wp:positionV relativeFrom="paragraph">
                    <wp:posOffset>245110</wp:posOffset>
                  </wp:positionV>
                  <wp:extent cx="257175" cy="257810"/>
                  <wp:effectExtent l="0" t="0" r="9525" b="889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57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053AB158" wp14:editId="37B2231C">
                  <wp:simplePos x="0" y="0"/>
                  <wp:positionH relativeFrom="column">
                    <wp:posOffset>-321945</wp:posOffset>
                  </wp:positionH>
                  <wp:positionV relativeFrom="paragraph">
                    <wp:posOffset>-29210</wp:posOffset>
                  </wp:positionV>
                  <wp:extent cx="238125" cy="238125"/>
                  <wp:effectExtent l="0" t="0" r="9525" b="9525"/>
                  <wp:wrapNone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23CF5">
              <w:rPr>
                <w:sz w:val="20"/>
                <w:szCs w:val="20"/>
              </w:rPr>
              <w:t>2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proofErr w:type="spellStart"/>
            <w:r w:rsidRPr="00C23CF5">
              <w:rPr>
                <w:sz w:val="20"/>
                <w:szCs w:val="20"/>
              </w:rPr>
              <w:t>Хим</w:t>
            </w:r>
            <w:proofErr w:type="gramStart"/>
            <w:r w:rsidRPr="00C23CF5">
              <w:rPr>
                <w:sz w:val="20"/>
                <w:szCs w:val="20"/>
              </w:rPr>
              <w:t>.з</w:t>
            </w:r>
            <w:proofErr w:type="gramEnd"/>
            <w:r w:rsidRPr="00C23CF5">
              <w:rPr>
                <w:sz w:val="20"/>
                <w:szCs w:val="20"/>
              </w:rPr>
              <w:t>авод</w:t>
            </w:r>
            <w:proofErr w:type="spellEnd"/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6-03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7-17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8-34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9-47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10-57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12-07</w:t>
            </w:r>
          </w:p>
        </w:tc>
        <w:tc>
          <w:tcPr>
            <w:tcW w:w="843" w:type="dxa"/>
            <w:vMerge w:val="restart"/>
            <w:shd w:val="clear" w:color="auto" w:fill="D9D9D9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обед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15-47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17-10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18-29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19-43</w:t>
            </w:r>
          </w:p>
        </w:tc>
        <w:tc>
          <w:tcPr>
            <w:tcW w:w="843" w:type="dxa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</w:p>
        </w:tc>
      </w:tr>
      <w:tr w:rsidR="008B1667" w:rsidRPr="00C23CF5" w:rsidTr="00BD10BF">
        <w:trPr>
          <w:trHeight w:val="224"/>
        </w:trPr>
        <w:tc>
          <w:tcPr>
            <w:tcW w:w="399" w:type="dxa"/>
            <w:vMerge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7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proofErr w:type="gramStart"/>
            <w:r w:rsidRPr="00C23CF5">
              <w:rPr>
                <w:sz w:val="20"/>
                <w:szCs w:val="20"/>
              </w:rPr>
              <w:t>п</w:t>
            </w:r>
            <w:proofErr w:type="gramEnd"/>
            <w:r w:rsidRPr="00C23CF5">
              <w:rPr>
                <w:sz w:val="20"/>
                <w:szCs w:val="20"/>
              </w:rPr>
              <w:t>/л Юбилейный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6-41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7-53</w:t>
            </w:r>
          </w:p>
        </w:tc>
        <w:tc>
          <w:tcPr>
            <w:tcW w:w="716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9-10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10-23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11-30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12-44</w:t>
            </w:r>
          </w:p>
        </w:tc>
        <w:tc>
          <w:tcPr>
            <w:tcW w:w="843" w:type="dxa"/>
            <w:vMerge/>
            <w:shd w:val="clear" w:color="auto" w:fill="D9D9D9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16-23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17-52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19-06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  <w:r w:rsidRPr="00C23CF5">
              <w:rPr>
                <w:sz w:val="20"/>
                <w:szCs w:val="20"/>
              </w:rPr>
              <w:t>20-20</w:t>
            </w:r>
          </w:p>
        </w:tc>
        <w:tc>
          <w:tcPr>
            <w:tcW w:w="843" w:type="dxa"/>
          </w:tcPr>
          <w:p w:rsidR="008B1667" w:rsidRPr="00C23CF5" w:rsidRDefault="008B1667" w:rsidP="00BD10BF">
            <w:pPr>
              <w:jc w:val="center"/>
              <w:rPr>
                <w:sz w:val="20"/>
                <w:szCs w:val="20"/>
              </w:rPr>
            </w:pPr>
          </w:p>
        </w:tc>
      </w:tr>
    </w:tbl>
    <w:p w:rsidR="008B1667" w:rsidRPr="00C23CF5" w:rsidRDefault="008B1667" w:rsidP="008B1667">
      <w:pPr>
        <w:contextualSpacing/>
        <w:jc w:val="center"/>
        <w:rPr>
          <w:sz w:val="20"/>
          <w:szCs w:val="20"/>
        </w:rPr>
      </w:pPr>
    </w:p>
    <w:p w:rsidR="008B1667" w:rsidRPr="00C23CF5" w:rsidRDefault="008B1667" w:rsidP="008B1667">
      <w:pPr>
        <w:ind w:firstLine="1134"/>
        <w:rPr>
          <w:sz w:val="20"/>
          <w:szCs w:val="20"/>
          <w:bdr w:val="single" w:sz="4" w:space="0" w:color="auto" w:frame="1"/>
        </w:rPr>
      </w:pPr>
      <w:r>
        <w:rPr>
          <w:noProof/>
          <w:position w:val="-81"/>
        </w:rPr>
        <w:drawing>
          <wp:anchor distT="0" distB="0" distL="114300" distR="114300" simplePos="0" relativeHeight="251660288" behindDoc="0" locked="0" layoutInCell="1" allowOverlap="1" wp14:anchorId="4C0D4500" wp14:editId="341CFDDF">
            <wp:simplePos x="0" y="0"/>
            <wp:positionH relativeFrom="margin">
              <wp:posOffset>1114425</wp:posOffset>
            </wp:positionH>
            <wp:positionV relativeFrom="margin">
              <wp:posOffset>2055495</wp:posOffset>
            </wp:positionV>
            <wp:extent cx="219075" cy="228600"/>
            <wp:effectExtent l="0" t="0" r="9525" b="0"/>
            <wp:wrapNone/>
            <wp:docPr id="3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61893">
        <w:rPr>
          <w:sz w:val="18"/>
          <w:szCs w:val="18"/>
        </w:rPr>
        <w:t xml:space="preserve">Время обеда и отдыха:        </w:t>
      </w:r>
      <w:r w:rsidRPr="00190CAC">
        <w:rPr>
          <w:sz w:val="18"/>
          <w:szCs w:val="18"/>
          <w:highlight w:val="lightGray"/>
        </w:rPr>
        <w:t xml:space="preserve">   обед</w:t>
      </w:r>
      <w:r>
        <w:rPr>
          <w:rFonts w:eastAsia="Calibri"/>
        </w:rPr>
        <w:t xml:space="preserve"> </w:t>
      </w:r>
      <w:r>
        <w:rPr>
          <w:rFonts w:eastAsia="Calibri"/>
          <w:sz w:val="20"/>
          <w:szCs w:val="20"/>
        </w:rPr>
        <w:t>Визуальное и звуковое сопровождение</w:t>
      </w:r>
      <w:r>
        <w:rPr>
          <w:rFonts w:eastAsia="Calibri"/>
        </w:rPr>
        <w:t xml:space="preserve">  -  </w:t>
      </w:r>
      <w:r>
        <w:rPr>
          <w:noProof/>
        </w:rPr>
        <w:drawing>
          <wp:inline distT="0" distB="0" distL="0" distR="0" wp14:anchorId="1472A5D7" wp14:editId="0D50D9F6">
            <wp:extent cx="266700" cy="266700"/>
            <wp:effectExtent l="0" t="0" r="0" b="0"/>
            <wp:docPr id="37" name="Рисунок 37" descr="\\SRV-ADM\Doc\1. АДМИНИСТРАЦИЯ\11. Отдел транспорта и дорож хоз\Влада\ИНВАЛИДЫ\Знак доступности объекта для инвалидов по слуху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RV-ADM\Doc\1. АДМИНИСТРАЦИЯ\11. Отдел транспорта и дорож хоз\Влада\ИНВАЛИДЫ\Знак доступности объекта для инвалидов по слуху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558" cy="266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/>
        </w:rPr>
        <w:t xml:space="preserve"> </w:t>
      </w:r>
      <w:r>
        <w:rPr>
          <w:noProof/>
        </w:rPr>
        <w:drawing>
          <wp:inline distT="0" distB="0" distL="0" distR="0" wp14:anchorId="71C67653" wp14:editId="65B644B0">
            <wp:extent cx="238125" cy="238508"/>
            <wp:effectExtent l="0" t="0" r="0" b="952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38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/>
        </w:rPr>
        <w:t xml:space="preserve">  </w:t>
      </w:r>
      <w:r>
        <w:rPr>
          <w:sz w:val="18"/>
          <w:szCs w:val="18"/>
        </w:rPr>
        <w:t xml:space="preserve">Выдвижная ступенька -   </w:t>
      </w:r>
      <w:r>
        <w:rPr>
          <w:noProof/>
        </w:rPr>
        <w:drawing>
          <wp:inline distT="0" distB="0" distL="0" distR="0" wp14:anchorId="1C75FB91" wp14:editId="7540A52A">
            <wp:extent cx="257175" cy="258413"/>
            <wp:effectExtent l="0" t="0" r="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56" cy="260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/>
        </w:rPr>
        <w:t xml:space="preserve">                                                                                                                                                 </w:t>
      </w:r>
    </w:p>
    <w:p w:rsidR="008B1667" w:rsidRPr="00DA67F6" w:rsidRDefault="008B1667" w:rsidP="008B1667">
      <w:pPr>
        <w:tabs>
          <w:tab w:val="left" w:pos="6112"/>
        </w:tabs>
        <w:ind w:right="-250"/>
        <w:rPr>
          <w:rFonts w:eastAsia="Calibri"/>
          <w:sz w:val="20"/>
          <w:szCs w:val="20"/>
        </w:rPr>
      </w:pPr>
      <w:r>
        <w:rPr>
          <w:rFonts w:eastAsia="Calibri"/>
        </w:rPr>
        <w:t xml:space="preserve">               </w:t>
      </w:r>
      <w:r w:rsidRPr="0026739F">
        <w:rPr>
          <w:rFonts w:eastAsia="Calibri"/>
          <w:sz w:val="20"/>
          <w:szCs w:val="20"/>
        </w:rPr>
        <w:t>Пандус</w:t>
      </w:r>
      <w:r>
        <w:rPr>
          <w:rFonts w:eastAsia="Calibri"/>
          <w:sz w:val="20"/>
          <w:szCs w:val="20"/>
        </w:rPr>
        <w:t xml:space="preserve"> -          *</w:t>
      </w:r>
      <w:r w:rsidRPr="0071020A">
        <w:rPr>
          <w:rFonts w:eastAsia="Calibri"/>
          <w:sz w:val="16"/>
          <w:szCs w:val="16"/>
        </w:rPr>
        <w:t xml:space="preserve">При планировании поездки рекомендуем </w:t>
      </w:r>
      <w:r>
        <w:rPr>
          <w:rFonts w:eastAsia="Calibri"/>
          <w:sz w:val="16"/>
          <w:szCs w:val="16"/>
        </w:rPr>
        <w:t>связаться с диспетчерской службой</w:t>
      </w:r>
      <w:r w:rsidRPr="0071020A">
        <w:rPr>
          <w:rFonts w:eastAsia="Calibri"/>
          <w:sz w:val="16"/>
          <w:szCs w:val="16"/>
        </w:rPr>
        <w:t xml:space="preserve"> ООО «БАТП» по тел. 5-79-61</w:t>
      </w:r>
      <w:r>
        <w:rPr>
          <w:rFonts w:eastAsia="Calibri"/>
          <w:sz w:val="16"/>
          <w:szCs w:val="16"/>
        </w:rPr>
        <w:t xml:space="preserve"> </w:t>
      </w:r>
      <w:r w:rsidRPr="0071020A">
        <w:rPr>
          <w:rFonts w:eastAsia="Calibri"/>
          <w:sz w:val="16"/>
          <w:szCs w:val="16"/>
        </w:rPr>
        <w:t>для уточнения нахождения специализирован</w:t>
      </w:r>
      <w:r>
        <w:rPr>
          <w:rFonts w:eastAsia="Calibri"/>
          <w:sz w:val="16"/>
          <w:szCs w:val="16"/>
        </w:rPr>
        <w:t>н</w:t>
      </w:r>
      <w:r w:rsidRPr="0071020A">
        <w:rPr>
          <w:rFonts w:eastAsia="Calibri"/>
          <w:sz w:val="16"/>
          <w:szCs w:val="16"/>
        </w:rPr>
        <w:t>ого автобуса на линии.</w:t>
      </w:r>
      <w:r>
        <w:rPr>
          <w:rFonts w:eastAsia="Calibri"/>
          <w:sz w:val="20"/>
          <w:szCs w:val="20"/>
        </w:rPr>
        <w:t xml:space="preserve">              </w:t>
      </w:r>
    </w:p>
    <w:p w:rsidR="008B1667" w:rsidRDefault="008B1667" w:rsidP="008B1667">
      <w:pPr>
        <w:ind w:left="10490" w:hanging="10490"/>
        <w:jc w:val="center"/>
        <w:rPr>
          <w:rFonts w:eastAsia="Calibri"/>
        </w:rPr>
      </w:pPr>
    </w:p>
    <w:p w:rsidR="008B1667" w:rsidRDefault="008B1667" w:rsidP="008B1667">
      <w:pPr>
        <w:ind w:left="10490" w:hanging="10490"/>
        <w:jc w:val="center"/>
        <w:rPr>
          <w:rFonts w:eastAsia="Calibri"/>
        </w:rPr>
      </w:pPr>
    </w:p>
    <w:p w:rsidR="00E10908" w:rsidRDefault="008B1667">
      <w:bookmarkStart w:id="0" w:name="_GoBack"/>
      <w:bookmarkEnd w:id="0"/>
    </w:p>
    <w:sectPr w:rsidR="00E10908" w:rsidSect="008B166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D0F"/>
    <w:rsid w:val="00594FC4"/>
    <w:rsid w:val="008B1667"/>
    <w:rsid w:val="00A51B40"/>
    <w:rsid w:val="00C656CB"/>
    <w:rsid w:val="00EF1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ЧИЙ"/>
    <w:qFormat/>
    <w:rsid w:val="008B16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166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16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ЧИЙ"/>
    <w:qFormat/>
    <w:rsid w:val="008B16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166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16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Романовна Пошехонова</dc:creator>
  <cp:keywords/>
  <dc:description/>
  <cp:lastModifiedBy>Екатерина Романовна Пошехонова</cp:lastModifiedBy>
  <cp:revision>3</cp:revision>
  <dcterms:created xsi:type="dcterms:W3CDTF">2025-03-14T04:20:00Z</dcterms:created>
  <dcterms:modified xsi:type="dcterms:W3CDTF">2025-03-14T04:21:00Z</dcterms:modified>
</cp:coreProperties>
</file>