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736B" w:rsidRDefault="00F3326E" w:rsidP="00424195">
      <w:pPr>
        <w:spacing w:after="0" w:line="240" w:lineRule="auto"/>
        <w:ind w:left="4956"/>
        <w:jc w:val="center"/>
        <w:rPr>
          <w:rFonts w:ascii="Times New Roman" w:hAnsi="Times New Roman"/>
          <w:sz w:val="24"/>
        </w:rPr>
      </w:pPr>
      <w:bookmarkStart w:id="0" w:name="_GoBack"/>
      <w:bookmarkEnd w:id="0"/>
      <w:r>
        <w:rPr>
          <w:rFonts w:ascii="Times New Roman" w:hAnsi="Times New Roman"/>
          <w:sz w:val="24"/>
        </w:rPr>
        <w:t>Приложение</w:t>
      </w:r>
    </w:p>
    <w:p w:rsidR="00F3326E" w:rsidRDefault="00F3326E" w:rsidP="00424195">
      <w:pPr>
        <w:spacing w:after="0" w:line="240" w:lineRule="auto"/>
        <w:ind w:left="4956"/>
        <w:jc w:val="center"/>
        <w:rPr>
          <w:rFonts w:ascii="Times New Roman" w:hAnsi="Times New Roman"/>
          <w:sz w:val="24"/>
        </w:rPr>
      </w:pPr>
      <w:r>
        <w:rPr>
          <w:rFonts w:ascii="Times New Roman" w:hAnsi="Times New Roman"/>
          <w:sz w:val="24"/>
        </w:rPr>
        <w:t>к решению территориальной</w:t>
      </w:r>
    </w:p>
    <w:p w:rsidR="00F3326E" w:rsidRDefault="00F3326E" w:rsidP="00424195">
      <w:pPr>
        <w:spacing w:after="0" w:line="240" w:lineRule="auto"/>
        <w:ind w:left="4956"/>
        <w:jc w:val="center"/>
        <w:rPr>
          <w:rFonts w:ascii="Times New Roman" w:hAnsi="Times New Roman"/>
          <w:sz w:val="24"/>
        </w:rPr>
      </w:pPr>
      <w:r>
        <w:rPr>
          <w:rFonts w:ascii="Times New Roman" w:hAnsi="Times New Roman"/>
          <w:sz w:val="24"/>
        </w:rPr>
        <w:t>избирательной комиссии</w:t>
      </w:r>
    </w:p>
    <w:p w:rsidR="00F3326E" w:rsidRDefault="00F3326E" w:rsidP="00424195">
      <w:pPr>
        <w:spacing w:after="0" w:line="240" w:lineRule="auto"/>
        <w:ind w:left="4956"/>
        <w:jc w:val="center"/>
        <w:rPr>
          <w:rFonts w:ascii="Times New Roman" w:hAnsi="Times New Roman"/>
          <w:sz w:val="24"/>
        </w:rPr>
      </w:pPr>
      <w:r>
        <w:rPr>
          <w:rFonts w:ascii="Times New Roman" w:hAnsi="Times New Roman"/>
          <w:sz w:val="24"/>
        </w:rPr>
        <w:t>города Бердска Новосибирской области</w:t>
      </w:r>
    </w:p>
    <w:p w:rsidR="00F3326E" w:rsidRDefault="00F3326E" w:rsidP="00424195">
      <w:pPr>
        <w:spacing w:after="0" w:line="240" w:lineRule="auto"/>
        <w:ind w:left="4956"/>
        <w:jc w:val="center"/>
        <w:rPr>
          <w:rFonts w:ascii="Times New Roman" w:hAnsi="Times New Roman"/>
          <w:sz w:val="24"/>
        </w:rPr>
      </w:pPr>
      <w:r>
        <w:rPr>
          <w:rFonts w:ascii="Times New Roman" w:hAnsi="Times New Roman"/>
          <w:sz w:val="24"/>
        </w:rPr>
        <w:t xml:space="preserve">от </w:t>
      </w:r>
      <w:r w:rsidR="00FA1565">
        <w:rPr>
          <w:rFonts w:ascii="Times New Roman" w:hAnsi="Times New Roman"/>
          <w:sz w:val="24"/>
        </w:rPr>
        <w:t>16 декабря 2020 года № 2/6</w:t>
      </w:r>
    </w:p>
    <w:p w:rsidR="00F3326E" w:rsidRDefault="00F3326E" w:rsidP="00F3326E">
      <w:pPr>
        <w:spacing w:after="0" w:line="240" w:lineRule="auto"/>
        <w:rPr>
          <w:rFonts w:ascii="Times New Roman" w:hAnsi="Times New Roman"/>
          <w:sz w:val="24"/>
        </w:rPr>
      </w:pPr>
    </w:p>
    <w:p w:rsidR="00F3326E" w:rsidRDefault="00F3326E" w:rsidP="00F3326E">
      <w:pPr>
        <w:spacing w:after="0" w:line="240" w:lineRule="auto"/>
        <w:rPr>
          <w:rFonts w:ascii="Times New Roman" w:hAnsi="Times New Roman"/>
          <w:sz w:val="24"/>
        </w:rPr>
      </w:pPr>
    </w:p>
    <w:p w:rsidR="00F3326E" w:rsidRDefault="00F3326E" w:rsidP="00F3326E">
      <w:pPr>
        <w:spacing w:after="0" w:line="240" w:lineRule="auto"/>
        <w:rPr>
          <w:rFonts w:ascii="Times New Roman" w:hAnsi="Times New Roman"/>
          <w:sz w:val="24"/>
        </w:rPr>
      </w:pPr>
    </w:p>
    <w:p w:rsidR="00F3326E" w:rsidRPr="00424195" w:rsidRDefault="00F3326E" w:rsidP="00424195">
      <w:pPr>
        <w:spacing w:after="0" w:line="240" w:lineRule="auto"/>
        <w:jc w:val="center"/>
        <w:rPr>
          <w:rFonts w:ascii="Times New Roman" w:hAnsi="Times New Roman"/>
          <w:b/>
          <w:sz w:val="28"/>
        </w:rPr>
      </w:pPr>
      <w:r w:rsidRPr="00424195">
        <w:rPr>
          <w:rFonts w:ascii="Times New Roman" w:hAnsi="Times New Roman"/>
          <w:b/>
          <w:sz w:val="28"/>
        </w:rPr>
        <w:t>Положение</w:t>
      </w:r>
    </w:p>
    <w:p w:rsidR="00424195" w:rsidRDefault="00F3326E" w:rsidP="00424195">
      <w:pPr>
        <w:spacing w:after="0" w:line="240" w:lineRule="auto"/>
        <w:jc w:val="center"/>
        <w:rPr>
          <w:rFonts w:ascii="Times New Roman" w:hAnsi="Times New Roman"/>
          <w:b/>
          <w:sz w:val="28"/>
        </w:rPr>
      </w:pPr>
      <w:r w:rsidRPr="00424195">
        <w:rPr>
          <w:rFonts w:ascii="Times New Roman" w:hAnsi="Times New Roman"/>
          <w:b/>
          <w:sz w:val="28"/>
        </w:rPr>
        <w:t xml:space="preserve">о Молодежной избирательной комиссии </w:t>
      </w:r>
    </w:p>
    <w:p w:rsidR="00F3326E" w:rsidRPr="00424195" w:rsidRDefault="00F3326E" w:rsidP="00424195">
      <w:pPr>
        <w:spacing w:after="0" w:line="240" w:lineRule="auto"/>
        <w:jc w:val="center"/>
        <w:rPr>
          <w:rFonts w:ascii="Times New Roman" w:hAnsi="Times New Roman"/>
          <w:b/>
          <w:sz w:val="28"/>
        </w:rPr>
      </w:pPr>
      <w:r w:rsidRPr="00424195">
        <w:rPr>
          <w:rFonts w:ascii="Times New Roman" w:hAnsi="Times New Roman"/>
          <w:b/>
          <w:sz w:val="28"/>
        </w:rPr>
        <w:t>при территориальной избирательной комиссии города Бердска</w:t>
      </w:r>
    </w:p>
    <w:p w:rsidR="00F3326E" w:rsidRDefault="00F3326E" w:rsidP="00F3326E">
      <w:pPr>
        <w:spacing w:after="0" w:line="240" w:lineRule="auto"/>
        <w:rPr>
          <w:rFonts w:ascii="Times New Roman" w:hAnsi="Times New Roman"/>
          <w:sz w:val="28"/>
        </w:rPr>
      </w:pPr>
    </w:p>
    <w:p w:rsidR="00F3326E" w:rsidRDefault="00F3326E" w:rsidP="00F3326E">
      <w:pPr>
        <w:spacing w:after="0" w:line="240" w:lineRule="auto"/>
        <w:rPr>
          <w:rFonts w:ascii="Times New Roman" w:hAnsi="Times New Roman"/>
          <w:sz w:val="28"/>
        </w:rPr>
      </w:pPr>
    </w:p>
    <w:p w:rsidR="00F3326E" w:rsidRPr="00424195" w:rsidRDefault="00F3326E" w:rsidP="00424195">
      <w:pPr>
        <w:spacing w:after="0" w:line="240" w:lineRule="auto"/>
        <w:jc w:val="center"/>
        <w:rPr>
          <w:rFonts w:ascii="Times New Roman" w:hAnsi="Times New Roman"/>
          <w:b/>
          <w:sz w:val="28"/>
        </w:rPr>
      </w:pPr>
      <w:r w:rsidRPr="00424195">
        <w:rPr>
          <w:rFonts w:ascii="Times New Roman" w:hAnsi="Times New Roman"/>
          <w:b/>
          <w:sz w:val="28"/>
        </w:rPr>
        <w:t>1.Общие положения</w:t>
      </w:r>
    </w:p>
    <w:p w:rsidR="00F3326E" w:rsidRDefault="00F3326E" w:rsidP="00F3326E">
      <w:pPr>
        <w:spacing w:after="0" w:line="240" w:lineRule="auto"/>
        <w:rPr>
          <w:rFonts w:ascii="Times New Roman" w:hAnsi="Times New Roman"/>
          <w:sz w:val="28"/>
        </w:rPr>
      </w:pPr>
    </w:p>
    <w:p w:rsidR="00F3326E" w:rsidRDefault="00F3326E" w:rsidP="00424195">
      <w:pPr>
        <w:spacing w:after="0" w:line="360" w:lineRule="auto"/>
        <w:ind w:firstLine="709"/>
        <w:jc w:val="both"/>
        <w:rPr>
          <w:rFonts w:ascii="Times New Roman" w:hAnsi="Times New Roman"/>
          <w:sz w:val="28"/>
        </w:rPr>
      </w:pPr>
      <w:r>
        <w:rPr>
          <w:rFonts w:ascii="Times New Roman" w:hAnsi="Times New Roman"/>
          <w:sz w:val="28"/>
        </w:rPr>
        <w:t>1.</w:t>
      </w:r>
      <w:r w:rsidR="000210CD">
        <w:rPr>
          <w:rFonts w:ascii="Times New Roman" w:hAnsi="Times New Roman"/>
          <w:sz w:val="28"/>
        </w:rPr>
        <w:t> Молодежная избирательная комиссия при территориальной избирательной комиссии города Бердска (далее – Молодежная избирательная комиссия) является постоянно действующим совещательным и консультативным органом, создаваемым с целью содействия территориальной избирательной комиссии в деятельности по повышению правовой культуры молодых и будущих избирателей, оказанию содействия в организации выборов депутатов молодежного парламента, членов органов школьного самоуправления.</w:t>
      </w:r>
    </w:p>
    <w:p w:rsidR="000210CD" w:rsidRDefault="000210CD" w:rsidP="00424195">
      <w:pPr>
        <w:spacing w:after="0" w:line="360" w:lineRule="auto"/>
        <w:ind w:firstLine="709"/>
        <w:jc w:val="both"/>
        <w:rPr>
          <w:rFonts w:ascii="Times New Roman" w:hAnsi="Times New Roman"/>
          <w:sz w:val="28"/>
        </w:rPr>
      </w:pPr>
      <w:r>
        <w:rPr>
          <w:rFonts w:ascii="Times New Roman" w:hAnsi="Times New Roman"/>
          <w:sz w:val="28"/>
        </w:rPr>
        <w:t>2. Молодежная избирательная комиссия осуществляет свою деятельность на общественных началах в соответствии с настоящим Положением.</w:t>
      </w:r>
    </w:p>
    <w:p w:rsidR="000210CD" w:rsidRDefault="000210CD" w:rsidP="00F3326E">
      <w:pPr>
        <w:spacing w:after="0" w:line="240" w:lineRule="auto"/>
        <w:rPr>
          <w:rFonts w:ascii="Times New Roman" w:hAnsi="Times New Roman"/>
          <w:sz w:val="28"/>
        </w:rPr>
      </w:pPr>
    </w:p>
    <w:p w:rsidR="00424195" w:rsidRDefault="000210CD" w:rsidP="00424195">
      <w:pPr>
        <w:spacing w:after="0" w:line="240" w:lineRule="auto"/>
        <w:jc w:val="center"/>
        <w:rPr>
          <w:rFonts w:ascii="Times New Roman" w:hAnsi="Times New Roman"/>
          <w:b/>
          <w:sz w:val="28"/>
        </w:rPr>
      </w:pPr>
      <w:r w:rsidRPr="00424195">
        <w:rPr>
          <w:rFonts w:ascii="Times New Roman" w:hAnsi="Times New Roman"/>
          <w:b/>
          <w:sz w:val="28"/>
        </w:rPr>
        <w:t xml:space="preserve">2.Состав и порядок формирования </w:t>
      </w:r>
    </w:p>
    <w:p w:rsidR="000210CD" w:rsidRPr="00424195" w:rsidRDefault="000210CD" w:rsidP="00424195">
      <w:pPr>
        <w:spacing w:after="0" w:line="240" w:lineRule="auto"/>
        <w:jc w:val="center"/>
        <w:rPr>
          <w:rFonts w:ascii="Times New Roman" w:hAnsi="Times New Roman"/>
          <w:b/>
          <w:sz w:val="28"/>
        </w:rPr>
      </w:pPr>
      <w:r w:rsidRPr="00424195">
        <w:rPr>
          <w:rFonts w:ascii="Times New Roman" w:hAnsi="Times New Roman"/>
          <w:b/>
          <w:sz w:val="28"/>
        </w:rPr>
        <w:t>Молодежной избирательной комиссии</w:t>
      </w:r>
    </w:p>
    <w:p w:rsidR="000210CD" w:rsidRDefault="000210CD" w:rsidP="00F3326E">
      <w:pPr>
        <w:spacing w:after="0" w:line="240" w:lineRule="auto"/>
        <w:rPr>
          <w:rFonts w:ascii="Times New Roman" w:hAnsi="Times New Roman"/>
          <w:sz w:val="28"/>
        </w:rPr>
      </w:pPr>
    </w:p>
    <w:p w:rsidR="000210CD" w:rsidRDefault="000210CD" w:rsidP="00424195">
      <w:pPr>
        <w:spacing w:after="0" w:line="360" w:lineRule="auto"/>
        <w:ind w:firstLine="709"/>
        <w:jc w:val="both"/>
        <w:rPr>
          <w:rFonts w:ascii="Times New Roman" w:hAnsi="Times New Roman"/>
          <w:sz w:val="28"/>
        </w:rPr>
      </w:pPr>
      <w:r>
        <w:rPr>
          <w:rFonts w:ascii="Times New Roman" w:hAnsi="Times New Roman"/>
          <w:sz w:val="28"/>
        </w:rPr>
        <w:t>3. Молодежная избирательная комиссия формируется в составе 9 членов комиссии. Срок полномочий Молодежной избирательной комиссии составляет 2 года.</w:t>
      </w:r>
    </w:p>
    <w:p w:rsidR="000210CD" w:rsidRDefault="000210CD" w:rsidP="00424195">
      <w:pPr>
        <w:spacing w:after="0" w:line="360" w:lineRule="auto"/>
        <w:ind w:firstLine="709"/>
        <w:jc w:val="both"/>
        <w:rPr>
          <w:rFonts w:ascii="Times New Roman" w:hAnsi="Times New Roman"/>
          <w:sz w:val="28"/>
        </w:rPr>
      </w:pPr>
      <w:r>
        <w:rPr>
          <w:rFonts w:ascii="Times New Roman" w:hAnsi="Times New Roman"/>
          <w:sz w:val="28"/>
        </w:rPr>
        <w:t>4. Членами Молодежной избирательной комиссии могут быть граждане Российской Федерации в возрасте от 16 до 35 лет включительно постоянно или преимущественно проживающие на территории города Бердска.</w:t>
      </w:r>
    </w:p>
    <w:p w:rsidR="000210CD" w:rsidRDefault="000210CD" w:rsidP="00424195">
      <w:pPr>
        <w:spacing w:after="0" w:line="360" w:lineRule="auto"/>
        <w:ind w:firstLine="709"/>
        <w:jc w:val="both"/>
        <w:rPr>
          <w:rFonts w:ascii="Times New Roman" w:hAnsi="Times New Roman"/>
          <w:sz w:val="28"/>
        </w:rPr>
      </w:pPr>
      <w:r>
        <w:rPr>
          <w:rFonts w:ascii="Times New Roman" w:hAnsi="Times New Roman"/>
          <w:sz w:val="28"/>
        </w:rPr>
        <w:lastRenderedPageBreak/>
        <w:t>5. Формирование Молодежной избирательной комиссии осуществляется территориальной избирательной комиссией города Бердска.</w:t>
      </w:r>
    </w:p>
    <w:p w:rsidR="00205426" w:rsidRDefault="00205426" w:rsidP="00424195">
      <w:pPr>
        <w:spacing w:after="0" w:line="360" w:lineRule="auto"/>
        <w:ind w:firstLine="709"/>
        <w:jc w:val="both"/>
      </w:pPr>
      <w:r>
        <w:rPr>
          <w:rFonts w:ascii="Times New Roman" w:hAnsi="Times New Roman"/>
          <w:sz w:val="28"/>
        </w:rPr>
        <w:t>По истечению срока полномочий Молодежной избирательной комиссии территориальной избирательная комиссия города Бердска вправе своим решением продлить срок полномочий предыдущего состава Молодежной избирательной комиссии, внести изменения или сформировать новый состав Молодежной избирательной комиссии.</w:t>
      </w:r>
    </w:p>
    <w:p w:rsidR="000210CD" w:rsidRDefault="00205426" w:rsidP="00424195">
      <w:pPr>
        <w:spacing w:after="0" w:line="360" w:lineRule="auto"/>
        <w:ind w:firstLine="709"/>
        <w:jc w:val="both"/>
        <w:rPr>
          <w:rFonts w:ascii="Times New Roman" w:hAnsi="Times New Roman"/>
          <w:sz w:val="28"/>
        </w:rPr>
      </w:pPr>
      <w:r>
        <w:t xml:space="preserve"> </w:t>
      </w:r>
      <w:r w:rsidR="000210CD">
        <w:rPr>
          <w:rFonts w:ascii="Times New Roman" w:hAnsi="Times New Roman"/>
          <w:sz w:val="28"/>
        </w:rPr>
        <w:t>6. Правом выдвижения кандидатов в состав Молодежной избирательной комиссии обладают местные отделения политических партий, молодежные общественные объединения, учебные заведения, трудовые коллективы, территориальная избирательная комиссия.</w:t>
      </w:r>
    </w:p>
    <w:p w:rsidR="003D5408" w:rsidRDefault="003D5408" w:rsidP="00424195">
      <w:pPr>
        <w:spacing w:after="0" w:line="360" w:lineRule="auto"/>
        <w:ind w:firstLine="709"/>
        <w:jc w:val="both"/>
        <w:rPr>
          <w:rFonts w:ascii="Times New Roman" w:hAnsi="Times New Roman"/>
          <w:sz w:val="28"/>
        </w:rPr>
      </w:pPr>
      <w:r>
        <w:rPr>
          <w:rFonts w:ascii="Times New Roman" w:hAnsi="Times New Roman"/>
          <w:sz w:val="28"/>
        </w:rPr>
        <w:t>7. В Молодежную избирательную комиссию может быть назначено не более одного представителя от каждой политической партии, молодежного общественного объединения, учебного заведения, трудового коллектива.</w:t>
      </w:r>
    </w:p>
    <w:p w:rsidR="003D5408" w:rsidRDefault="003D5408" w:rsidP="00424195">
      <w:pPr>
        <w:spacing w:after="0" w:line="360" w:lineRule="auto"/>
        <w:ind w:firstLine="709"/>
        <w:jc w:val="both"/>
        <w:rPr>
          <w:rFonts w:ascii="Times New Roman" w:hAnsi="Times New Roman"/>
          <w:sz w:val="28"/>
        </w:rPr>
      </w:pPr>
      <w:r>
        <w:rPr>
          <w:rFonts w:ascii="Times New Roman" w:hAnsi="Times New Roman"/>
          <w:sz w:val="28"/>
        </w:rPr>
        <w:t>8. Утверждение состава Молодежной избирательной комиссии осуществляется территориальной избирательной комиссией города Бердска на основании представленных выписок из протоколов соответствующих собраний (конференций), решений органов и объединений, указанных в пункте 6 настоящей статьи и личных заявлений кандидатов о согласии на выдвижение.</w:t>
      </w:r>
    </w:p>
    <w:p w:rsidR="003D5408" w:rsidRDefault="003D5408" w:rsidP="00424195">
      <w:pPr>
        <w:spacing w:after="0" w:line="360" w:lineRule="auto"/>
        <w:ind w:firstLine="709"/>
        <w:jc w:val="both"/>
        <w:rPr>
          <w:rFonts w:ascii="Times New Roman" w:hAnsi="Times New Roman"/>
          <w:sz w:val="28"/>
        </w:rPr>
      </w:pPr>
      <w:r>
        <w:rPr>
          <w:rFonts w:ascii="Times New Roman" w:hAnsi="Times New Roman"/>
          <w:sz w:val="28"/>
        </w:rPr>
        <w:t>9. Молодежная избирательная комиссия может иметь свою эмблему (логотип).</w:t>
      </w:r>
    </w:p>
    <w:p w:rsidR="003D5408" w:rsidRDefault="003D5408" w:rsidP="00F3326E">
      <w:pPr>
        <w:spacing w:after="0" w:line="240" w:lineRule="auto"/>
        <w:rPr>
          <w:rFonts w:ascii="Times New Roman" w:hAnsi="Times New Roman"/>
          <w:sz w:val="28"/>
        </w:rPr>
      </w:pPr>
    </w:p>
    <w:p w:rsidR="003D5408" w:rsidRPr="00424195" w:rsidRDefault="003D5408" w:rsidP="00424195">
      <w:pPr>
        <w:spacing w:after="0" w:line="240" w:lineRule="auto"/>
        <w:jc w:val="center"/>
        <w:rPr>
          <w:rFonts w:ascii="Times New Roman" w:hAnsi="Times New Roman"/>
          <w:b/>
          <w:sz w:val="28"/>
        </w:rPr>
      </w:pPr>
      <w:r w:rsidRPr="00424195">
        <w:rPr>
          <w:rFonts w:ascii="Times New Roman" w:hAnsi="Times New Roman"/>
          <w:b/>
          <w:sz w:val="28"/>
        </w:rPr>
        <w:t>3.Компетенци</w:t>
      </w:r>
      <w:r w:rsidR="00424195">
        <w:rPr>
          <w:rFonts w:ascii="Times New Roman" w:hAnsi="Times New Roman"/>
          <w:b/>
          <w:sz w:val="28"/>
        </w:rPr>
        <w:t>я</w:t>
      </w:r>
      <w:r w:rsidRPr="00424195">
        <w:rPr>
          <w:rFonts w:ascii="Times New Roman" w:hAnsi="Times New Roman"/>
          <w:b/>
          <w:sz w:val="28"/>
        </w:rPr>
        <w:t xml:space="preserve"> Молодежной избирательной комиссии</w:t>
      </w:r>
    </w:p>
    <w:p w:rsidR="003D5408" w:rsidRDefault="003D5408" w:rsidP="00F3326E">
      <w:pPr>
        <w:spacing w:after="0" w:line="240" w:lineRule="auto"/>
        <w:rPr>
          <w:rFonts w:ascii="Times New Roman" w:hAnsi="Times New Roman"/>
          <w:sz w:val="28"/>
        </w:rPr>
      </w:pPr>
    </w:p>
    <w:p w:rsidR="003D5408" w:rsidRDefault="003D5408" w:rsidP="00424195">
      <w:pPr>
        <w:spacing w:after="0" w:line="360" w:lineRule="auto"/>
        <w:ind w:firstLine="709"/>
        <w:jc w:val="both"/>
        <w:rPr>
          <w:rFonts w:ascii="Times New Roman" w:hAnsi="Times New Roman"/>
          <w:sz w:val="28"/>
        </w:rPr>
      </w:pPr>
      <w:r>
        <w:rPr>
          <w:rFonts w:ascii="Times New Roman" w:hAnsi="Times New Roman"/>
          <w:sz w:val="28"/>
        </w:rPr>
        <w:t>10. Молодежная избирательная комиссия:</w:t>
      </w:r>
    </w:p>
    <w:p w:rsidR="003D5408" w:rsidRDefault="003D5408" w:rsidP="00424195">
      <w:pPr>
        <w:spacing w:after="0" w:line="360" w:lineRule="auto"/>
        <w:ind w:firstLine="709"/>
        <w:jc w:val="both"/>
        <w:rPr>
          <w:rFonts w:ascii="Times New Roman" w:hAnsi="Times New Roman"/>
          <w:sz w:val="28"/>
        </w:rPr>
      </w:pPr>
      <w:r>
        <w:rPr>
          <w:rFonts w:ascii="Times New Roman" w:hAnsi="Times New Roman"/>
          <w:sz w:val="28"/>
        </w:rPr>
        <w:t>1) организует и участвует в подготовке и проведении мероприятий, направленных на повышение электоральной активности молодежи, развитие форм молодежного парламентаризма и повышение правовой культуры избирателей;</w:t>
      </w:r>
    </w:p>
    <w:p w:rsidR="003D5408" w:rsidRDefault="003D5408" w:rsidP="00424195">
      <w:pPr>
        <w:spacing w:after="0" w:line="360" w:lineRule="auto"/>
        <w:ind w:firstLine="709"/>
        <w:jc w:val="both"/>
        <w:rPr>
          <w:rFonts w:ascii="Times New Roman" w:hAnsi="Times New Roman"/>
          <w:sz w:val="28"/>
        </w:rPr>
      </w:pPr>
      <w:r>
        <w:rPr>
          <w:rFonts w:ascii="Times New Roman" w:hAnsi="Times New Roman"/>
          <w:sz w:val="28"/>
        </w:rPr>
        <w:lastRenderedPageBreak/>
        <w:t>2) оказывает содействие в организации выборов депутатов молодежного парламента, членов органов школьного самоуправления;</w:t>
      </w:r>
    </w:p>
    <w:p w:rsidR="003D5408" w:rsidRDefault="003D5408" w:rsidP="00424195">
      <w:pPr>
        <w:spacing w:after="0" w:line="360" w:lineRule="auto"/>
        <w:ind w:firstLine="709"/>
        <w:jc w:val="both"/>
        <w:rPr>
          <w:rFonts w:ascii="Times New Roman" w:hAnsi="Times New Roman"/>
          <w:sz w:val="28"/>
        </w:rPr>
      </w:pPr>
      <w:r>
        <w:rPr>
          <w:rFonts w:ascii="Times New Roman" w:hAnsi="Times New Roman"/>
          <w:sz w:val="28"/>
        </w:rPr>
        <w:t>3) осуществляет регулярный мониторинг и анализ электоральной активности молодежи (явка молодежи на выборы всех уровней на территории города Бердска, участие молодежи города в выборах в качестве кандидатов, участие молодежи города в работе избирательных комиссий всех уровней в качестве наблюдателей, членов комиссий с правом решающего и совещательного голоса);</w:t>
      </w:r>
    </w:p>
    <w:p w:rsidR="003D5408" w:rsidRDefault="00A43279" w:rsidP="00424195">
      <w:pPr>
        <w:spacing w:after="0" w:line="360" w:lineRule="auto"/>
        <w:ind w:firstLine="709"/>
        <w:jc w:val="both"/>
        <w:rPr>
          <w:rFonts w:ascii="Times New Roman" w:hAnsi="Times New Roman"/>
          <w:sz w:val="28"/>
        </w:rPr>
      </w:pPr>
      <w:r>
        <w:rPr>
          <w:rFonts w:ascii="Times New Roman" w:hAnsi="Times New Roman"/>
          <w:sz w:val="28"/>
        </w:rPr>
        <w:t>4) вырабатывает рекомендации, готовит предложения и непосредственно участвует в реализации мероприятий по повышению правовой культуры молодых избирателей по поручению территориальной избирательной комиссии города Бердска;</w:t>
      </w:r>
    </w:p>
    <w:p w:rsidR="00A43279" w:rsidRDefault="00A43279" w:rsidP="00424195">
      <w:pPr>
        <w:spacing w:after="0" w:line="360" w:lineRule="auto"/>
        <w:ind w:firstLine="709"/>
        <w:jc w:val="both"/>
        <w:rPr>
          <w:rFonts w:ascii="Times New Roman" w:hAnsi="Times New Roman"/>
          <w:sz w:val="28"/>
        </w:rPr>
      </w:pPr>
      <w:r>
        <w:rPr>
          <w:rFonts w:ascii="Times New Roman" w:hAnsi="Times New Roman"/>
          <w:sz w:val="28"/>
        </w:rPr>
        <w:t>5) оказывает содействие территориальной избирательной комиссии в вопросах планирования и реализации мероприятий, связанных с подготовкой кадрового резерва организаторов выборов;</w:t>
      </w:r>
    </w:p>
    <w:p w:rsidR="00A43279" w:rsidRDefault="00A43279" w:rsidP="00424195">
      <w:pPr>
        <w:spacing w:after="0" w:line="360" w:lineRule="auto"/>
        <w:ind w:firstLine="709"/>
        <w:jc w:val="both"/>
        <w:rPr>
          <w:rFonts w:ascii="Times New Roman" w:hAnsi="Times New Roman"/>
          <w:sz w:val="28"/>
        </w:rPr>
      </w:pPr>
      <w:r>
        <w:rPr>
          <w:rFonts w:ascii="Times New Roman" w:hAnsi="Times New Roman"/>
          <w:sz w:val="28"/>
        </w:rPr>
        <w:t>6) осуществляет взаимодействие молодежи и молодежных общественных объединений с территориальной избирательной комиссией по вопросам повышения правовой культуры молодых и будущих избирателей;</w:t>
      </w:r>
    </w:p>
    <w:p w:rsidR="00A43279" w:rsidRDefault="00A43279" w:rsidP="00424195">
      <w:pPr>
        <w:spacing w:after="0" w:line="360" w:lineRule="auto"/>
        <w:ind w:firstLine="709"/>
        <w:jc w:val="both"/>
        <w:rPr>
          <w:rFonts w:ascii="Times New Roman" w:hAnsi="Times New Roman"/>
          <w:sz w:val="28"/>
        </w:rPr>
      </w:pPr>
      <w:r>
        <w:rPr>
          <w:rFonts w:ascii="Times New Roman" w:hAnsi="Times New Roman"/>
          <w:sz w:val="28"/>
        </w:rPr>
        <w:t>7) организует и участвует в конференциях, «круглых столах» и других мероприятиях, проводимых по вопросам избирательной активности молодежи;</w:t>
      </w:r>
    </w:p>
    <w:p w:rsidR="00A43279" w:rsidRDefault="00A43279" w:rsidP="00424195">
      <w:pPr>
        <w:spacing w:after="0" w:line="360" w:lineRule="auto"/>
        <w:ind w:firstLine="709"/>
        <w:jc w:val="both"/>
        <w:rPr>
          <w:rFonts w:ascii="Times New Roman" w:hAnsi="Times New Roman"/>
          <w:sz w:val="28"/>
        </w:rPr>
      </w:pPr>
      <w:r>
        <w:rPr>
          <w:rFonts w:ascii="Times New Roman" w:hAnsi="Times New Roman"/>
          <w:sz w:val="28"/>
        </w:rPr>
        <w:t>8) осуществляет иные полномочия по поручению территориальной избирательной комиссии города Бердска.</w:t>
      </w:r>
    </w:p>
    <w:p w:rsidR="00A43279" w:rsidRDefault="00A43279" w:rsidP="00F3326E">
      <w:pPr>
        <w:spacing w:after="0" w:line="240" w:lineRule="auto"/>
        <w:rPr>
          <w:rFonts w:ascii="Times New Roman" w:hAnsi="Times New Roman"/>
          <w:sz w:val="28"/>
        </w:rPr>
      </w:pPr>
    </w:p>
    <w:p w:rsidR="00A43279" w:rsidRPr="00424195" w:rsidRDefault="00A43279" w:rsidP="00424195">
      <w:pPr>
        <w:spacing w:after="0" w:line="240" w:lineRule="auto"/>
        <w:jc w:val="center"/>
        <w:rPr>
          <w:rFonts w:ascii="Times New Roman" w:hAnsi="Times New Roman"/>
          <w:b/>
          <w:sz w:val="28"/>
        </w:rPr>
      </w:pPr>
      <w:r w:rsidRPr="00424195">
        <w:rPr>
          <w:rFonts w:ascii="Times New Roman" w:hAnsi="Times New Roman"/>
          <w:b/>
          <w:sz w:val="28"/>
        </w:rPr>
        <w:t>4.Организация работы Молодежной избирательной комиссии</w:t>
      </w:r>
    </w:p>
    <w:p w:rsidR="00A43279" w:rsidRDefault="00A43279" w:rsidP="00F3326E">
      <w:pPr>
        <w:spacing w:after="0" w:line="240" w:lineRule="auto"/>
        <w:rPr>
          <w:rFonts w:ascii="Times New Roman" w:hAnsi="Times New Roman"/>
          <w:sz w:val="28"/>
        </w:rPr>
      </w:pPr>
    </w:p>
    <w:p w:rsidR="00A43279" w:rsidRDefault="00A43279" w:rsidP="00424195">
      <w:pPr>
        <w:spacing w:after="0" w:line="360" w:lineRule="auto"/>
        <w:ind w:firstLine="709"/>
        <w:jc w:val="both"/>
        <w:rPr>
          <w:rFonts w:ascii="Times New Roman" w:hAnsi="Times New Roman"/>
          <w:sz w:val="28"/>
        </w:rPr>
      </w:pPr>
      <w:r>
        <w:rPr>
          <w:rFonts w:ascii="Times New Roman" w:hAnsi="Times New Roman"/>
          <w:sz w:val="28"/>
        </w:rPr>
        <w:t>11. Деятельность Молодежной избирательной комиссии осуществляется на основе коллегиальности, свободного, открытого обсуждения и решения вопросов, входящих в ее компетенцию, инициативы членов Молодежной избирательной комиссии.</w:t>
      </w:r>
    </w:p>
    <w:p w:rsidR="00A43279" w:rsidRDefault="00A43279" w:rsidP="00424195">
      <w:pPr>
        <w:spacing w:after="0" w:line="360" w:lineRule="auto"/>
        <w:ind w:firstLine="709"/>
        <w:jc w:val="both"/>
        <w:rPr>
          <w:rFonts w:ascii="Times New Roman" w:hAnsi="Times New Roman"/>
          <w:sz w:val="28"/>
        </w:rPr>
      </w:pPr>
      <w:r>
        <w:rPr>
          <w:rFonts w:ascii="Times New Roman" w:hAnsi="Times New Roman"/>
          <w:sz w:val="28"/>
        </w:rPr>
        <w:lastRenderedPageBreak/>
        <w:t>12. Заседания Молодежной избирательной комиссии</w:t>
      </w:r>
      <w:r w:rsidR="00C71EFA">
        <w:rPr>
          <w:rFonts w:ascii="Times New Roman" w:hAnsi="Times New Roman"/>
          <w:sz w:val="28"/>
        </w:rPr>
        <w:t xml:space="preserve"> проводятся по мере необходимости, но не реже одного раза в квартал.</w:t>
      </w:r>
    </w:p>
    <w:p w:rsidR="00C71EFA" w:rsidRDefault="00C71EFA" w:rsidP="00424195">
      <w:pPr>
        <w:spacing w:after="0" w:line="360" w:lineRule="auto"/>
        <w:ind w:firstLine="709"/>
        <w:jc w:val="both"/>
        <w:rPr>
          <w:rFonts w:ascii="Times New Roman" w:hAnsi="Times New Roman"/>
          <w:sz w:val="28"/>
        </w:rPr>
      </w:pPr>
      <w:r>
        <w:rPr>
          <w:rFonts w:ascii="Times New Roman" w:hAnsi="Times New Roman"/>
          <w:sz w:val="28"/>
        </w:rPr>
        <w:t>13. Заседания Молодежной избирательной комиссии являются открытыми. В работе Молодежной избирательной комиссии вправе принимать участие члены территориальной избирательной комиссии, представители средств массовой информации.</w:t>
      </w:r>
    </w:p>
    <w:p w:rsidR="00C71EFA" w:rsidRDefault="00C71EFA" w:rsidP="00424195">
      <w:pPr>
        <w:spacing w:after="0" w:line="360" w:lineRule="auto"/>
        <w:ind w:firstLine="709"/>
        <w:jc w:val="both"/>
        <w:rPr>
          <w:rFonts w:ascii="Times New Roman" w:hAnsi="Times New Roman"/>
          <w:sz w:val="28"/>
        </w:rPr>
      </w:pPr>
      <w:r>
        <w:rPr>
          <w:rFonts w:ascii="Times New Roman" w:hAnsi="Times New Roman"/>
          <w:sz w:val="28"/>
        </w:rPr>
        <w:t>14. Заседание Молодежной избирательной комиссии правомочно, если на нем присутствует более половины от общего числа членов Молодежной избирательной комиссии.</w:t>
      </w:r>
    </w:p>
    <w:p w:rsidR="00C71EFA" w:rsidRDefault="00C71EFA" w:rsidP="00424195">
      <w:pPr>
        <w:spacing w:after="0" w:line="360" w:lineRule="auto"/>
        <w:ind w:firstLine="709"/>
        <w:jc w:val="both"/>
        <w:rPr>
          <w:rFonts w:ascii="Times New Roman" w:hAnsi="Times New Roman"/>
          <w:sz w:val="28"/>
        </w:rPr>
      </w:pPr>
      <w:r>
        <w:rPr>
          <w:rFonts w:ascii="Times New Roman" w:hAnsi="Times New Roman"/>
          <w:sz w:val="28"/>
        </w:rPr>
        <w:t>15. На первом заседании Молодежной избирательной комиссии избираются председатель, заместитель председателя и секретарь Молодежной избирательной комиссии.</w:t>
      </w:r>
    </w:p>
    <w:p w:rsidR="00C71EFA" w:rsidRDefault="00C71EFA" w:rsidP="00424195">
      <w:pPr>
        <w:spacing w:after="0" w:line="360" w:lineRule="auto"/>
        <w:ind w:firstLine="709"/>
        <w:jc w:val="both"/>
        <w:rPr>
          <w:rFonts w:ascii="Times New Roman" w:hAnsi="Times New Roman"/>
          <w:sz w:val="28"/>
        </w:rPr>
      </w:pPr>
      <w:r>
        <w:rPr>
          <w:rFonts w:ascii="Times New Roman" w:hAnsi="Times New Roman"/>
          <w:sz w:val="28"/>
        </w:rPr>
        <w:t>16. Открывает и ведет первое заседание Молодежной избирательной комиссии до избрания ее председателя председатель территориальной избирательной комиссии города Бердска.</w:t>
      </w:r>
    </w:p>
    <w:p w:rsidR="00C71EFA" w:rsidRDefault="00C71EFA" w:rsidP="00F3326E">
      <w:pPr>
        <w:spacing w:after="0" w:line="240" w:lineRule="auto"/>
        <w:rPr>
          <w:rFonts w:ascii="Times New Roman" w:hAnsi="Times New Roman"/>
          <w:sz w:val="28"/>
        </w:rPr>
      </w:pPr>
    </w:p>
    <w:p w:rsidR="00424195" w:rsidRDefault="00C71EFA" w:rsidP="00424195">
      <w:pPr>
        <w:spacing w:after="0" w:line="240" w:lineRule="auto"/>
        <w:jc w:val="center"/>
        <w:rPr>
          <w:rFonts w:ascii="Times New Roman" w:hAnsi="Times New Roman"/>
          <w:b/>
          <w:sz w:val="28"/>
        </w:rPr>
      </w:pPr>
      <w:r w:rsidRPr="00424195">
        <w:rPr>
          <w:rFonts w:ascii="Times New Roman" w:hAnsi="Times New Roman"/>
          <w:b/>
          <w:sz w:val="28"/>
        </w:rPr>
        <w:t xml:space="preserve">5. Полномочия председателя, заместителя председателя, секретаря </w:t>
      </w:r>
    </w:p>
    <w:p w:rsidR="00C71EFA" w:rsidRPr="00424195" w:rsidRDefault="00C71EFA" w:rsidP="00424195">
      <w:pPr>
        <w:spacing w:after="0" w:line="240" w:lineRule="auto"/>
        <w:jc w:val="center"/>
        <w:rPr>
          <w:rFonts w:ascii="Times New Roman" w:hAnsi="Times New Roman"/>
          <w:b/>
          <w:sz w:val="28"/>
        </w:rPr>
      </w:pPr>
      <w:r w:rsidRPr="00424195">
        <w:rPr>
          <w:rFonts w:ascii="Times New Roman" w:hAnsi="Times New Roman"/>
          <w:b/>
          <w:sz w:val="28"/>
        </w:rPr>
        <w:t>и членов Мо</w:t>
      </w:r>
      <w:r w:rsidR="00057583" w:rsidRPr="00424195">
        <w:rPr>
          <w:rFonts w:ascii="Times New Roman" w:hAnsi="Times New Roman"/>
          <w:b/>
          <w:sz w:val="28"/>
        </w:rPr>
        <w:t>лодежной избирательной комиссии</w:t>
      </w:r>
    </w:p>
    <w:p w:rsidR="00057583" w:rsidRDefault="00057583" w:rsidP="00F3326E">
      <w:pPr>
        <w:spacing w:after="0" w:line="240" w:lineRule="auto"/>
        <w:rPr>
          <w:rFonts w:ascii="Times New Roman" w:hAnsi="Times New Roman"/>
          <w:sz w:val="28"/>
        </w:rPr>
      </w:pP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t>17. Председатель Молодежной избирательной комиссии осуществляет следующие полномочия:</w:t>
      </w: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t>а) организует перспективное и текущее планирование деятельности комиссии, контролирует ход выполнения планов ее работы;</w:t>
      </w: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t>б) представляет Молодежную избирательную комиссию во взаимоотношениях с органами государственной власти и органами местного самоуправления, местными отделениями политических партий, общественными объединениями, а также иными лицами, предприятиями, учреждениями и организациями;</w:t>
      </w: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t>в) созывает заседания Молодежной избирательной комиссии и председательствует на них;</w:t>
      </w: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lastRenderedPageBreak/>
        <w:t>г) подписывает решения Молодежной избирательной комиссии, разъяснения и иные документы, принятые в пределах ее компетенции;</w:t>
      </w: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t>д) дает поручения заместителю председателя, секретарю и членам комиссии;</w:t>
      </w: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t>е) осуществляет контроль за реализацией решений комиссии;</w:t>
      </w: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t>ж) по приглашению председателя территориальной избирательной комиссии вправе присутствовать на заседаниях территориальной избирательной комиссии;</w:t>
      </w: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t>з) осуществляет иные полномочия.</w:t>
      </w: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t>18. Заместитель председателя Молодежной избирательной комиссии осуществляет следующие полномочия:</w:t>
      </w: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t>а) замещает председателя Молодежной избирательной комиссии в случае его отсутствия или невозможности выполнения им своих обязанностей;</w:t>
      </w: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t>б) выполняет поручения председателя Молодежной избирательной комиссии;</w:t>
      </w: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t>в) осуществляет иные полномочия.</w:t>
      </w: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t>19. Секретарь Молодежной избирательной комиссии:</w:t>
      </w: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t>а) обеспечивает подготовку документов к заседанию комиссии;</w:t>
      </w: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t>б) выполняет поручения председателя, заместителя председателя комиссии;</w:t>
      </w: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t>в) осуществляет иные полномочия.</w:t>
      </w: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t>20. Члены Молодежной избирательной комиссии:</w:t>
      </w: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t>а) вносят свои предложения в план работы комиссии;</w:t>
      </w: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t>б) участвуют в подготовке решений комиссии;</w:t>
      </w: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t>в) участвуют в подготовке и реализации проектов комиссии;</w:t>
      </w: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t>г) выполняют поручения председателя, заместителя председателя комиссии;</w:t>
      </w:r>
    </w:p>
    <w:p w:rsidR="00057583" w:rsidRDefault="00057583" w:rsidP="00424195">
      <w:pPr>
        <w:spacing w:after="0" w:line="360" w:lineRule="auto"/>
        <w:ind w:firstLine="709"/>
        <w:jc w:val="both"/>
        <w:rPr>
          <w:rFonts w:ascii="Times New Roman" w:hAnsi="Times New Roman"/>
          <w:sz w:val="28"/>
        </w:rPr>
      </w:pPr>
      <w:r>
        <w:rPr>
          <w:rFonts w:ascii="Times New Roman" w:hAnsi="Times New Roman"/>
          <w:sz w:val="28"/>
        </w:rPr>
        <w:t>д) осуществляют иные полномочия</w:t>
      </w:r>
      <w:r w:rsidR="00205426">
        <w:rPr>
          <w:rFonts w:ascii="Times New Roman" w:hAnsi="Times New Roman"/>
          <w:sz w:val="28"/>
        </w:rPr>
        <w:t>.</w:t>
      </w:r>
    </w:p>
    <w:p w:rsidR="00205426" w:rsidRDefault="00205426" w:rsidP="00F3326E">
      <w:pPr>
        <w:spacing w:after="0" w:line="240" w:lineRule="auto"/>
        <w:rPr>
          <w:rFonts w:ascii="Times New Roman" w:hAnsi="Times New Roman"/>
          <w:sz w:val="28"/>
        </w:rPr>
      </w:pPr>
    </w:p>
    <w:p w:rsidR="00424195" w:rsidRDefault="00424195" w:rsidP="00F3326E">
      <w:pPr>
        <w:spacing w:after="0" w:line="240" w:lineRule="auto"/>
        <w:rPr>
          <w:rFonts w:ascii="Times New Roman" w:hAnsi="Times New Roman"/>
          <w:sz w:val="28"/>
        </w:rPr>
      </w:pPr>
    </w:p>
    <w:p w:rsidR="00424195" w:rsidRDefault="00424195" w:rsidP="00F3326E">
      <w:pPr>
        <w:spacing w:after="0" w:line="240" w:lineRule="auto"/>
        <w:rPr>
          <w:rFonts w:ascii="Times New Roman" w:hAnsi="Times New Roman"/>
          <w:sz w:val="28"/>
        </w:rPr>
      </w:pPr>
    </w:p>
    <w:p w:rsidR="00205426" w:rsidRPr="00424195" w:rsidRDefault="00205426" w:rsidP="00424195">
      <w:pPr>
        <w:spacing w:after="0" w:line="240" w:lineRule="auto"/>
        <w:jc w:val="center"/>
        <w:rPr>
          <w:rFonts w:ascii="Times New Roman" w:hAnsi="Times New Roman"/>
          <w:b/>
          <w:sz w:val="28"/>
        </w:rPr>
      </w:pPr>
      <w:r w:rsidRPr="00424195">
        <w:rPr>
          <w:rFonts w:ascii="Times New Roman" w:hAnsi="Times New Roman"/>
          <w:b/>
          <w:sz w:val="28"/>
        </w:rPr>
        <w:t>6. Статус члена Молодежной избирательной комиссии</w:t>
      </w:r>
    </w:p>
    <w:p w:rsidR="00205426" w:rsidRDefault="00205426" w:rsidP="00F3326E">
      <w:pPr>
        <w:spacing w:after="0" w:line="240" w:lineRule="auto"/>
        <w:rPr>
          <w:rFonts w:ascii="Times New Roman" w:hAnsi="Times New Roman"/>
          <w:sz w:val="28"/>
        </w:rPr>
      </w:pPr>
    </w:p>
    <w:p w:rsidR="00205426" w:rsidRDefault="00205426" w:rsidP="00424195">
      <w:pPr>
        <w:spacing w:after="0" w:line="360" w:lineRule="auto"/>
        <w:ind w:firstLine="709"/>
        <w:jc w:val="both"/>
        <w:rPr>
          <w:rFonts w:ascii="Times New Roman" w:hAnsi="Times New Roman"/>
          <w:sz w:val="28"/>
        </w:rPr>
      </w:pPr>
      <w:r>
        <w:rPr>
          <w:rFonts w:ascii="Times New Roman" w:hAnsi="Times New Roman"/>
          <w:sz w:val="28"/>
        </w:rPr>
        <w:t>21. Членом Молодежной избирательной комиссии может быть назначен гражданин Российской Федерации в возрасте не менее 16 лет.</w:t>
      </w:r>
    </w:p>
    <w:p w:rsidR="00205426" w:rsidRDefault="00205426" w:rsidP="00424195">
      <w:pPr>
        <w:spacing w:after="0" w:line="360" w:lineRule="auto"/>
        <w:ind w:firstLine="709"/>
        <w:jc w:val="both"/>
        <w:rPr>
          <w:rFonts w:ascii="Times New Roman" w:hAnsi="Times New Roman"/>
          <w:sz w:val="28"/>
        </w:rPr>
      </w:pPr>
      <w:r>
        <w:rPr>
          <w:rFonts w:ascii="Times New Roman" w:hAnsi="Times New Roman"/>
          <w:sz w:val="28"/>
        </w:rPr>
        <w:t>22. Члену Молодежной избирательной комиссии выдается удостоверение.</w:t>
      </w:r>
    </w:p>
    <w:p w:rsidR="00205426" w:rsidRDefault="00205426" w:rsidP="00424195">
      <w:pPr>
        <w:spacing w:after="0" w:line="360" w:lineRule="auto"/>
        <w:ind w:firstLine="709"/>
        <w:jc w:val="both"/>
        <w:rPr>
          <w:rFonts w:ascii="Times New Roman" w:hAnsi="Times New Roman"/>
          <w:sz w:val="28"/>
        </w:rPr>
      </w:pPr>
      <w:r>
        <w:rPr>
          <w:rFonts w:ascii="Times New Roman" w:hAnsi="Times New Roman"/>
          <w:sz w:val="28"/>
        </w:rPr>
        <w:t>23. Член Молодежной избирательной комиссии обязан присутствовать на всех заседаниях комиссии.</w:t>
      </w:r>
    </w:p>
    <w:p w:rsidR="00205426" w:rsidRDefault="00205426" w:rsidP="00424195">
      <w:pPr>
        <w:spacing w:after="0" w:line="360" w:lineRule="auto"/>
        <w:ind w:firstLine="709"/>
        <w:jc w:val="both"/>
        <w:rPr>
          <w:rFonts w:ascii="Times New Roman" w:hAnsi="Times New Roman"/>
          <w:sz w:val="28"/>
        </w:rPr>
      </w:pPr>
      <w:r>
        <w:rPr>
          <w:rFonts w:ascii="Times New Roman" w:hAnsi="Times New Roman"/>
          <w:sz w:val="28"/>
        </w:rPr>
        <w:t>24. Члены Молодежной избирательной комиссии:</w:t>
      </w:r>
    </w:p>
    <w:p w:rsidR="00205426" w:rsidRDefault="00205426" w:rsidP="00424195">
      <w:pPr>
        <w:spacing w:after="0" w:line="360" w:lineRule="auto"/>
        <w:ind w:firstLine="709"/>
        <w:jc w:val="both"/>
        <w:rPr>
          <w:rFonts w:ascii="Times New Roman" w:hAnsi="Times New Roman"/>
          <w:sz w:val="28"/>
        </w:rPr>
      </w:pPr>
      <w:r>
        <w:rPr>
          <w:rFonts w:ascii="Times New Roman" w:hAnsi="Times New Roman"/>
          <w:sz w:val="28"/>
        </w:rPr>
        <w:t>а) заблаговременно извещаются о заседаниях Молодежной избирательной комиссии;</w:t>
      </w:r>
    </w:p>
    <w:p w:rsidR="00205426" w:rsidRDefault="00205426" w:rsidP="00424195">
      <w:pPr>
        <w:spacing w:after="0" w:line="360" w:lineRule="auto"/>
        <w:ind w:firstLine="709"/>
        <w:jc w:val="both"/>
        <w:rPr>
          <w:rFonts w:ascii="Times New Roman" w:hAnsi="Times New Roman"/>
          <w:sz w:val="28"/>
        </w:rPr>
      </w:pPr>
      <w:r>
        <w:rPr>
          <w:rFonts w:ascii="Times New Roman" w:hAnsi="Times New Roman"/>
          <w:sz w:val="28"/>
        </w:rPr>
        <w:t>б) вправе выступать на заседании Молодежной избирательной комиссии, вносить предложения по вопросам, входящим в компетенцию комиссии, и требовать проведения по данным вопросам голосования;</w:t>
      </w:r>
    </w:p>
    <w:p w:rsidR="00205426" w:rsidRDefault="00246499" w:rsidP="00424195">
      <w:pPr>
        <w:spacing w:after="0" w:line="360" w:lineRule="auto"/>
        <w:ind w:firstLine="709"/>
        <w:jc w:val="both"/>
        <w:rPr>
          <w:rFonts w:ascii="Times New Roman" w:hAnsi="Times New Roman"/>
          <w:sz w:val="28"/>
        </w:rPr>
      </w:pPr>
      <w:r>
        <w:rPr>
          <w:rFonts w:ascii="Times New Roman" w:hAnsi="Times New Roman"/>
          <w:sz w:val="28"/>
        </w:rPr>
        <w:t>в) вправе задавать другим участникам заседания вопросы в соответствии с повесткой дня и получать на них ответы по существу;</w:t>
      </w:r>
    </w:p>
    <w:p w:rsidR="00246499" w:rsidRDefault="00246499" w:rsidP="00424195">
      <w:pPr>
        <w:spacing w:after="0" w:line="360" w:lineRule="auto"/>
        <w:ind w:firstLine="709"/>
        <w:jc w:val="both"/>
        <w:rPr>
          <w:rFonts w:ascii="Times New Roman" w:hAnsi="Times New Roman"/>
          <w:sz w:val="28"/>
        </w:rPr>
      </w:pPr>
      <w:r>
        <w:rPr>
          <w:rFonts w:ascii="Times New Roman" w:hAnsi="Times New Roman"/>
          <w:sz w:val="28"/>
        </w:rPr>
        <w:t>г) вправе знакомиться с документами и материалами, непосредственно связанными с выборами членов молодежного парламента, школьных органов самоуправления, получать копии этих документов и материалов;</w:t>
      </w:r>
    </w:p>
    <w:p w:rsidR="00246499" w:rsidRDefault="00246499" w:rsidP="00424195">
      <w:pPr>
        <w:spacing w:after="0" w:line="360" w:lineRule="auto"/>
        <w:ind w:firstLine="709"/>
        <w:jc w:val="both"/>
        <w:rPr>
          <w:rFonts w:ascii="Times New Roman" w:hAnsi="Times New Roman"/>
          <w:sz w:val="28"/>
        </w:rPr>
      </w:pPr>
      <w:r>
        <w:rPr>
          <w:rFonts w:ascii="Times New Roman" w:hAnsi="Times New Roman"/>
          <w:sz w:val="28"/>
        </w:rPr>
        <w:t>д) вправе обжаловать действия (бездействие) Молодежной избирательной комиссии в территориальную избирательную комиссию города Бердска.</w:t>
      </w:r>
    </w:p>
    <w:p w:rsidR="00246499" w:rsidRDefault="00246499" w:rsidP="00424195">
      <w:pPr>
        <w:spacing w:after="0" w:line="360" w:lineRule="auto"/>
        <w:ind w:firstLine="709"/>
        <w:jc w:val="both"/>
        <w:rPr>
          <w:rFonts w:ascii="Times New Roman" w:hAnsi="Times New Roman"/>
          <w:sz w:val="28"/>
        </w:rPr>
      </w:pPr>
      <w:r>
        <w:rPr>
          <w:rFonts w:ascii="Times New Roman" w:hAnsi="Times New Roman"/>
          <w:sz w:val="28"/>
        </w:rPr>
        <w:t xml:space="preserve">25. Член Молодежной избирательной комиссии освобождается от обязанностей члена комиссии до истечения срока своих полномочий по </w:t>
      </w:r>
      <w:r w:rsidR="00200906">
        <w:rPr>
          <w:rFonts w:ascii="Times New Roman" w:hAnsi="Times New Roman"/>
          <w:sz w:val="28"/>
        </w:rPr>
        <w:t>решению территориальной избирательной комиссии в случае:</w:t>
      </w:r>
    </w:p>
    <w:p w:rsidR="00200906" w:rsidRDefault="00200906" w:rsidP="00424195">
      <w:pPr>
        <w:spacing w:after="0" w:line="360" w:lineRule="auto"/>
        <w:ind w:firstLine="709"/>
        <w:jc w:val="both"/>
        <w:rPr>
          <w:rFonts w:ascii="Times New Roman" w:hAnsi="Times New Roman"/>
          <w:sz w:val="28"/>
        </w:rPr>
      </w:pPr>
      <w:r>
        <w:rPr>
          <w:rFonts w:ascii="Times New Roman" w:hAnsi="Times New Roman"/>
          <w:sz w:val="28"/>
        </w:rPr>
        <w:t>а) подачи членом комиссии заявления в письменной форме о сложении своих полномочий;</w:t>
      </w:r>
    </w:p>
    <w:p w:rsidR="00200906" w:rsidRDefault="00200906" w:rsidP="00424195">
      <w:pPr>
        <w:spacing w:after="0" w:line="360" w:lineRule="auto"/>
        <w:ind w:firstLine="709"/>
        <w:jc w:val="both"/>
        <w:rPr>
          <w:rFonts w:ascii="Times New Roman" w:hAnsi="Times New Roman"/>
          <w:sz w:val="28"/>
        </w:rPr>
      </w:pPr>
      <w:r>
        <w:rPr>
          <w:rFonts w:ascii="Times New Roman" w:hAnsi="Times New Roman"/>
          <w:sz w:val="28"/>
        </w:rPr>
        <w:t>б) отзыва члена Молодежной избирательной комиссии субъектом выдвижения;</w:t>
      </w:r>
    </w:p>
    <w:p w:rsidR="00200906" w:rsidRDefault="00200906" w:rsidP="00424195">
      <w:pPr>
        <w:spacing w:after="0" w:line="360" w:lineRule="auto"/>
        <w:ind w:firstLine="709"/>
        <w:jc w:val="both"/>
        <w:rPr>
          <w:rFonts w:ascii="Times New Roman" w:hAnsi="Times New Roman"/>
          <w:sz w:val="28"/>
        </w:rPr>
      </w:pPr>
      <w:r>
        <w:rPr>
          <w:rFonts w:ascii="Times New Roman" w:hAnsi="Times New Roman"/>
          <w:sz w:val="28"/>
        </w:rPr>
        <w:lastRenderedPageBreak/>
        <w:t>в) утраты членом комиссии гражданства Российской Федерации и (или) переезда на постоянное место жительства в другой субъект Российской Федерации.</w:t>
      </w:r>
    </w:p>
    <w:p w:rsidR="00200906" w:rsidRDefault="00200906" w:rsidP="00424195">
      <w:pPr>
        <w:spacing w:after="0" w:line="360" w:lineRule="auto"/>
        <w:ind w:firstLine="709"/>
        <w:jc w:val="both"/>
        <w:rPr>
          <w:rFonts w:ascii="Times New Roman" w:hAnsi="Times New Roman"/>
          <w:sz w:val="28"/>
        </w:rPr>
      </w:pPr>
      <w:r>
        <w:rPr>
          <w:rFonts w:ascii="Times New Roman" w:hAnsi="Times New Roman"/>
          <w:sz w:val="28"/>
        </w:rPr>
        <w:t>26. Территориальная избирательная комиссия города Бердска, назначившая члена Молодежной избирательной комиссии, обязана назначить нового члена Молодежной избирательной комиссии вместо выбывшего в течение одного месяца с момента освобождения от обязанностей члена Молодежной избирательной комиссии.</w:t>
      </w:r>
    </w:p>
    <w:p w:rsidR="00200906" w:rsidRDefault="00200906" w:rsidP="00F3326E">
      <w:pPr>
        <w:spacing w:after="0" w:line="240" w:lineRule="auto"/>
        <w:rPr>
          <w:rFonts w:ascii="Times New Roman" w:hAnsi="Times New Roman"/>
          <w:sz w:val="28"/>
        </w:rPr>
      </w:pPr>
    </w:p>
    <w:p w:rsidR="00424195" w:rsidRDefault="00200906" w:rsidP="00424195">
      <w:pPr>
        <w:spacing w:after="0" w:line="240" w:lineRule="auto"/>
        <w:jc w:val="center"/>
        <w:rPr>
          <w:rFonts w:ascii="Times New Roman" w:hAnsi="Times New Roman"/>
          <w:b/>
          <w:sz w:val="28"/>
        </w:rPr>
      </w:pPr>
      <w:r w:rsidRPr="00424195">
        <w:rPr>
          <w:rFonts w:ascii="Times New Roman" w:hAnsi="Times New Roman"/>
          <w:b/>
          <w:sz w:val="28"/>
        </w:rPr>
        <w:t xml:space="preserve">7. Решения Молодежной избирательной комиссии </w:t>
      </w:r>
    </w:p>
    <w:p w:rsidR="00205426" w:rsidRPr="00424195" w:rsidRDefault="00200906" w:rsidP="00424195">
      <w:pPr>
        <w:spacing w:after="0" w:line="240" w:lineRule="auto"/>
        <w:jc w:val="center"/>
        <w:rPr>
          <w:rFonts w:ascii="Times New Roman" w:hAnsi="Times New Roman"/>
          <w:b/>
          <w:sz w:val="28"/>
        </w:rPr>
      </w:pPr>
      <w:r w:rsidRPr="00424195">
        <w:rPr>
          <w:rFonts w:ascii="Times New Roman" w:hAnsi="Times New Roman"/>
          <w:b/>
          <w:sz w:val="28"/>
        </w:rPr>
        <w:t>и порядок их принятия</w:t>
      </w:r>
    </w:p>
    <w:p w:rsidR="00200906" w:rsidRDefault="00200906" w:rsidP="00F3326E">
      <w:pPr>
        <w:spacing w:after="0" w:line="240" w:lineRule="auto"/>
        <w:rPr>
          <w:rFonts w:ascii="Times New Roman" w:hAnsi="Times New Roman"/>
          <w:sz w:val="28"/>
        </w:rPr>
      </w:pPr>
    </w:p>
    <w:p w:rsidR="00200906" w:rsidRDefault="00200906" w:rsidP="00424195">
      <w:pPr>
        <w:spacing w:after="0" w:line="360" w:lineRule="auto"/>
        <w:ind w:firstLine="709"/>
        <w:jc w:val="both"/>
        <w:rPr>
          <w:rFonts w:ascii="Times New Roman" w:hAnsi="Times New Roman"/>
          <w:sz w:val="28"/>
        </w:rPr>
      </w:pPr>
      <w:r>
        <w:rPr>
          <w:rFonts w:ascii="Times New Roman" w:hAnsi="Times New Roman"/>
          <w:sz w:val="28"/>
        </w:rPr>
        <w:t>27. Решения Молодежной избирательной комиссии принимаются на заседании комиссии большинством голосов от числа присутствующих членов комиссии.</w:t>
      </w:r>
    </w:p>
    <w:p w:rsidR="00200906" w:rsidRDefault="00200906" w:rsidP="00424195">
      <w:pPr>
        <w:spacing w:after="0" w:line="360" w:lineRule="auto"/>
        <w:ind w:firstLine="709"/>
        <w:jc w:val="both"/>
        <w:rPr>
          <w:rFonts w:ascii="Times New Roman" w:hAnsi="Times New Roman"/>
          <w:sz w:val="28"/>
        </w:rPr>
      </w:pPr>
      <w:r>
        <w:rPr>
          <w:rFonts w:ascii="Times New Roman" w:hAnsi="Times New Roman"/>
          <w:sz w:val="28"/>
        </w:rPr>
        <w:t>28. При принятии Молодежной избирательной комиссией решения в случае равного числа голосов «за» и «против» голос председателя Молодежной избирательной комиссии является решающим.</w:t>
      </w:r>
    </w:p>
    <w:p w:rsidR="00200906" w:rsidRDefault="00200906" w:rsidP="00424195">
      <w:pPr>
        <w:spacing w:after="0" w:line="360" w:lineRule="auto"/>
        <w:ind w:firstLine="709"/>
        <w:jc w:val="both"/>
        <w:rPr>
          <w:rFonts w:ascii="Times New Roman" w:hAnsi="Times New Roman"/>
          <w:sz w:val="28"/>
        </w:rPr>
      </w:pPr>
      <w:r>
        <w:rPr>
          <w:rFonts w:ascii="Times New Roman" w:hAnsi="Times New Roman"/>
          <w:sz w:val="28"/>
        </w:rPr>
        <w:t>29. Решения Молодежной избирательной комиссии принимаются открытым голосованием.</w:t>
      </w:r>
    </w:p>
    <w:p w:rsidR="00200906" w:rsidRDefault="00200906" w:rsidP="00424195">
      <w:pPr>
        <w:spacing w:after="0" w:line="360" w:lineRule="auto"/>
        <w:ind w:firstLine="709"/>
        <w:jc w:val="both"/>
        <w:rPr>
          <w:rFonts w:ascii="Times New Roman" w:hAnsi="Times New Roman"/>
          <w:sz w:val="28"/>
        </w:rPr>
      </w:pPr>
      <w:r>
        <w:rPr>
          <w:rFonts w:ascii="Times New Roman" w:hAnsi="Times New Roman"/>
          <w:sz w:val="28"/>
        </w:rPr>
        <w:t>30. Решения и протоколы заседания Молодежной избирательной комиссии подписываются председателем и секретарем Молодежной избирательной комиссии.</w:t>
      </w:r>
    </w:p>
    <w:p w:rsidR="00200906" w:rsidRDefault="00200906" w:rsidP="00424195">
      <w:pPr>
        <w:spacing w:after="0" w:line="360" w:lineRule="auto"/>
        <w:ind w:firstLine="709"/>
        <w:jc w:val="both"/>
        <w:rPr>
          <w:rFonts w:ascii="Times New Roman" w:hAnsi="Times New Roman"/>
          <w:sz w:val="28"/>
        </w:rPr>
      </w:pPr>
      <w:r>
        <w:rPr>
          <w:rFonts w:ascii="Times New Roman" w:hAnsi="Times New Roman"/>
          <w:sz w:val="28"/>
        </w:rPr>
        <w:t>31. Решения Молодежной избирательной комиссии вступают в силу со дня их принятия.</w:t>
      </w:r>
    </w:p>
    <w:p w:rsidR="00200906" w:rsidRDefault="00200906" w:rsidP="00424195">
      <w:pPr>
        <w:spacing w:after="0" w:line="360" w:lineRule="auto"/>
        <w:ind w:firstLine="709"/>
        <w:jc w:val="both"/>
        <w:rPr>
          <w:rFonts w:ascii="Times New Roman" w:hAnsi="Times New Roman"/>
          <w:sz w:val="28"/>
        </w:rPr>
      </w:pPr>
      <w:r>
        <w:rPr>
          <w:rFonts w:ascii="Times New Roman" w:hAnsi="Times New Roman"/>
          <w:sz w:val="28"/>
        </w:rPr>
        <w:t>32. Члены Молодежной избирательной комиссии, не согласные с решением комиссии, вправе изложить в письменной форме особое мнение, отражаемое в протоколе комиссии и прилагаемое к ее решению, в связи с которым это мнение изложено.</w:t>
      </w:r>
    </w:p>
    <w:p w:rsidR="00200906" w:rsidRDefault="00200906" w:rsidP="00424195">
      <w:pPr>
        <w:spacing w:after="0" w:line="360" w:lineRule="auto"/>
        <w:ind w:firstLine="709"/>
        <w:jc w:val="both"/>
        <w:rPr>
          <w:rFonts w:ascii="Times New Roman" w:hAnsi="Times New Roman"/>
          <w:sz w:val="28"/>
        </w:rPr>
      </w:pPr>
      <w:r>
        <w:rPr>
          <w:rFonts w:ascii="Times New Roman" w:hAnsi="Times New Roman"/>
          <w:sz w:val="28"/>
        </w:rPr>
        <w:lastRenderedPageBreak/>
        <w:t>33. Решения и (или) действия (бездействие) Молодежной избирательной комиссии могут быть обжалованы в территориальную избирательную комиссию.</w:t>
      </w:r>
    </w:p>
    <w:p w:rsidR="00200906" w:rsidRDefault="00200906" w:rsidP="00F3326E">
      <w:pPr>
        <w:spacing w:after="0" w:line="240" w:lineRule="auto"/>
        <w:rPr>
          <w:rFonts w:ascii="Times New Roman" w:hAnsi="Times New Roman"/>
          <w:sz w:val="28"/>
        </w:rPr>
      </w:pPr>
    </w:p>
    <w:p w:rsidR="00200906" w:rsidRPr="00424195" w:rsidRDefault="00200906" w:rsidP="00424195">
      <w:pPr>
        <w:spacing w:after="0" w:line="240" w:lineRule="auto"/>
        <w:jc w:val="center"/>
        <w:rPr>
          <w:rFonts w:ascii="Times New Roman" w:hAnsi="Times New Roman"/>
          <w:b/>
          <w:sz w:val="28"/>
        </w:rPr>
      </w:pPr>
      <w:r w:rsidRPr="00424195">
        <w:rPr>
          <w:rFonts w:ascii="Times New Roman" w:hAnsi="Times New Roman"/>
          <w:b/>
          <w:sz w:val="28"/>
        </w:rPr>
        <w:t>8. Ответственность Молодежной избирательной комиссии</w:t>
      </w:r>
    </w:p>
    <w:p w:rsidR="00200906" w:rsidRDefault="00200906" w:rsidP="00F3326E">
      <w:pPr>
        <w:spacing w:after="0" w:line="240" w:lineRule="auto"/>
        <w:rPr>
          <w:rFonts w:ascii="Times New Roman" w:hAnsi="Times New Roman"/>
          <w:sz w:val="28"/>
        </w:rPr>
      </w:pPr>
    </w:p>
    <w:p w:rsidR="00200906" w:rsidRDefault="00200906" w:rsidP="00424195">
      <w:pPr>
        <w:spacing w:after="0" w:line="360" w:lineRule="auto"/>
        <w:ind w:firstLine="709"/>
        <w:jc w:val="both"/>
        <w:rPr>
          <w:rFonts w:ascii="Times New Roman" w:hAnsi="Times New Roman"/>
          <w:sz w:val="28"/>
        </w:rPr>
      </w:pPr>
      <w:r>
        <w:rPr>
          <w:rFonts w:ascii="Times New Roman" w:hAnsi="Times New Roman"/>
          <w:sz w:val="28"/>
        </w:rPr>
        <w:t>34. В случае нарушения настоящего Положения Молодежная избирательная комиссия может быть расформирована.</w:t>
      </w:r>
    </w:p>
    <w:p w:rsidR="00200906" w:rsidRDefault="00200906" w:rsidP="00424195">
      <w:pPr>
        <w:spacing w:after="0" w:line="360" w:lineRule="auto"/>
        <w:ind w:firstLine="709"/>
        <w:jc w:val="both"/>
        <w:rPr>
          <w:rFonts w:ascii="Times New Roman" w:hAnsi="Times New Roman"/>
          <w:sz w:val="28"/>
        </w:rPr>
      </w:pPr>
      <w:r>
        <w:rPr>
          <w:rFonts w:ascii="Times New Roman" w:hAnsi="Times New Roman"/>
          <w:sz w:val="28"/>
        </w:rPr>
        <w:t>35. Расформирование Молодежной избирательной комиссии осуществляется по решению территориальной избирательной комиссии города Бердска</w:t>
      </w:r>
      <w:r w:rsidR="00801DD6">
        <w:rPr>
          <w:rFonts w:ascii="Times New Roman" w:hAnsi="Times New Roman"/>
          <w:sz w:val="28"/>
        </w:rPr>
        <w:t>.</w:t>
      </w:r>
    </w:p>
    <w:p w:rsidR="00801DD6" w:rsidRDefault="00801DD6" w:rsidP="00F3326E">
      <w:pPr>
        <w:spacing w:after="0" w:line="240" w:lineRule="auto"/>
        <w:rPr>
          <w:rFonts w:ascii="Times New Roman" w:hAnsi="Times New Roman"/>
          <w:sz w:val="28"/>
        </w:rPr>
      </w:pPr>
    </w:p>
    <w:p w:rsidR="00801DD6" w:rsidRPr="00424195" w:rsidRDefault="00801DD6" w:rsidP="00424195">
      <w:pPr>
        <w:spacing w:after="0" w:line="240" w:lineRule="auto"/>
        <w:jc w:val="center"/>
        <w:rPr>
          <w:rFonts w:ascii="Times New Roman" w:hAnsi="Times New Roman"/>
          <w:b/>
          <w:sz w:val="28"/>
        </w:rPr>
      </w:pPr>
      <w:r w:rsidRPr="00424195">
        <w:rPr>
          <w:rFonts w:ascii="Times New Roman" w:hAnsi="Times New Roman"/>
          <w:b/>
          <w:sz w:val="28"/>
        </w:rPr>
        <w:t>9. Организационно-методическое и техническое обеспечение деятельности Молодежной избирательной комиссии</w:t>
      </w:r>
    </w:p>
    <w:p w:rsidR="00801DD6" w:rsidRDefault="00801DD6" w:rsidP="00F3326E">
      <w:pPr>
        <w:spacing w:after="0" w:line="240" w:lineRule="auto"/>
        <w:rPr>
          <w:rFonts w:ascii="Times New Roman" w:hAnsi="Times New Roman"/>
          <w:sz w:val="28"/>
        </w:rPr>
      </w:pPr>
    </w:p>
    <w:p w:rsidR="00801DD6" w:rsidRDefault="00801DD6" w:rsidP="00424195">
      <w:pPr>
        <w:spacing w:after="0" w:line="360" w:lineRule="auto"/>
        <w:ind w:firstLine="709"/>
        <w:jc w:val="both"/>
        <w:rPr>
          <w:rFonts w:ascii="Times New Roman" w:hAnsi="Times New Roman"/>
          <w:sz w:val="28"/>
        </w:rPr>
      </w:pPr>
      <w:r>
        <w:rPr>
          <w:rFonts w:ascii="Times New Roman" w:hAnsi="Times New Roman"/>
          <w:sz w:val="28"/>
        </w:rPr>
        <w:t>36. Организационно-методическое и техническое обеспечение деятельности Молодежной избирательной комиссии осуществляется территориальной избирательной комиссией города Бердска.</w:t>
      </w:r>
    </w:p>
    <w:p w:rsidR="00801DD6" w:rsidRDefault="00801DD6" w:rsidP="00F3326E">
      <w:pPr>
        <w:spacing w:after="0" w:line="240" w:lineRule="auto"/>
        <w:rPr>
          <w:rFonts w:ascii="Times New Roman" w:hAnsi="Times New Roman"/>
          <w:sz w:val="28"/>
        </w:rPr>
      </w:pPr>
    </w:p>
    <w:p w:rsidR="00801DD6" w:rsidRPr="00424195" w:rsidRDefault="00801DD6" w:rsidP="00424195">
      <w:pPr>
        <w:spacing w:after="0" w:line="240" w:lineRule="auto"/>
        <w:jc w:val="center"/>
        <w:rPr>
          <w:rFonts w:ascii="Times New Roman" w:hAnsi="Times New Roman"/>
          <w:b/>
          <w:sz w:val="28"/>
        </w:rPr>
      </w:pPr>
      <w:r w:rsidRPr="00424195">
        <w:rPr>
          <w:rFonts w:ascii="Times New Roman" w:hAnsi="Times New Roman"/>
          <w:b/>
          <w:sz w:val="28"/>
        </w:rPr>
        <w:t>10. Заключительные и переходные положения</w:t>
      </w:r>
    </w:p>
    <w:p w:rsidR="00801DD6" w:rsidRDefault="00801DD6" w:rsidP="00F3326E">
      <w:pPr>
        <w:spacing w:after="0" w:line="240" w:lineRule="auto"/>
        <w:rPr>
          <w:rFonts w:ascii="Times New Roman" w:hAnsi="Times New Roman"/>
          <w:sz w:val="28"/>
        </w:rPr>
      </w:pPr>
    </w:p>
    <w:p w:rsidR="00801DD6" w:rsidRDefault="00801DD6" w:rsidP="00424195">
      <w:pPr>
        <w:spacing w:after="0" w:line="360" w:lineRule="auto"/>
        <w:ind w:firstLine="709"/>
        <w:jc w:val="both"/>
        <w:rPr>
          <w:rFonts w:ascii="Times New Roman" w:hAnsi="Times New Roman"/>
          <w:sz w:val="28"/>
        </w:rPr>
      </w:pPr>
      <w:r>
        <w:rPr>
          <w:rFonts w:ascii="Times New Roman" w:hAnsi="Times New Roman"/>
          <w:sz w:val="28"/>
        </w:rPr>
        <w:t>37. Настоящее Положение вступает в силу с момента его утверждения территориальной избирательной комиссией.</w:t>
      </w:r>
    </w:p>
    <w:p w:rsidR="00801DD6" w:rsidRDefault="00801DD6" w:rsidP="00424195">
      <w:pPr>
        <w:spacing w:after="0" w:line="360" w:lineRule="auto"/>
        <w:ind w:firstLine="709"/>
        <w:jc w:val="both"/>
        <w:rPr>
          <w:rFonts w:ascii="Times New Roman" w:hAnsi="Times New Roman"/>
          <w:sz w:val="28"/>
        </w:rPr>
      </w:pPr>
      <w:r>
        <w:rPr>
          <w:rFonts w:ascii="Times New Roman" w:hAnsi="Times New Roman"/>
          <w:sz w:val="28"/>
        </w:rPr>
        <w:t>38. Изменения и (или) дополнения в настоящее Положение вносятся по решению территориальной избирательной комиссии.</w:t>
      </w:r>
    </w:p>
    <w:p w:rsidR="00801DD6" w:rsidRDefault="00801DD6" w:rsidP="00F3326E">
      <w:pPr>
        <w:spacing w:after="0" w:line="240" w:lineRule="auto"/>
        <w:rPr>
          <w:rFonts w:ascii="Times New Roman" w:hAnsi="Times New Roman"/>
          <w:sz w:val="28"/>
        </w:rPr>
      </w:pPr>
    </w:p>
    <w:p w:rsidR="00801DD6" w:rsidRDefault="00801DD6" w:rsidP="00F3326E">
      <w:pPr>
        <w:spacing w:after="0" w:line="240" w:lineRule="auto"/>
        <w:rPr>
          <w:rFonts w:ascii="Times New Roman" w:hAnsi="Times New Roman"/>
          <w:sz w:val="28"/>
        </w:rPr>
      </w:pPr>
    </w:p>
    <w:p w:rsidR="00C71EFA" w:rsidRDefault="00C71EFA" w:rsidP="00F3326E">
      <w:pPr>
        <w:spacing w:after="0" w:line="240" w:lineRule="auto"/>
        <w:rPr>
          <w:rFonts w:ascii="Times New Roman" w:hAnsi="Times New Roman"/>
          <w:sz w:val="28"/>
        </w:rPr>
      </w:pPr>
    </w:p>
    <w:p w:rsidR="00C71EFA" w:rsidRPr="00F3326E" w:rsidRDefault="00C71EFA" w:rsidP="00F3326E">
      <w:pPr>
        <w:spacing w:after="0" w:line="240" w:lineRule="auto"/>
        <w:rPr>
          <w:rFonts w:ascii="Times New Roman" w:hAnsi="Times New Roman"/>
          <w:sz w:val="28"/>
        </w:rPr>
      </w:pPr>
    </w:p>
    <w:sectPr w:rsidR="00C71EFA" w:rsidRPr="00F3326E" w:rsidSect="00FE3C88">
      <w:headerReference w:type="default" r:id="rId6"/>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1072" w:rsidRDefault="00AB1072" w:rsidP="00FE3C88">
      <w:pPr>
        <w:spacing w:after="0" w:line="240" w:lineRule="auto"/>
      </w:pPr>
      <w:r>
        <w:separator/>
      </w:r>
    </w:p>
  </w:endnote>
  <w:endnote w:type="continuationSeparator" w:id="0">
    <w:p w:rsidR="00AB1072" w:rsidRDefault="00AB1072" w:rsidP="00FE3C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1072" w:rsidRDefault="00AB1072" w:rsidP="00FE3C88">
      <w:pPr>
        <w:spacing w:after="0" w:line="240" w:lineRule="auto"/>
      </w:pPr>
      <w:r>
        <w:separator/>
      </w:r>
    </w:p>
  </w:footnote>
  <w:footnote w:type="continuationSeparator" w:id="0">
    <w:p w:rsidR="00AB1072" w:rsidRDefault="00AB1072" w:rsidP="00FE3C8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85601798"/>
      <w:docPartObj>
        <w:docPartGallery w:val="Page Numbers (Top of Page)"/>
        <w:docPartUnique/>
      </w:docPartObj>
    </w:sdtPr>
    <w:sdtEndPr/>
    <w:sdtContent>
      <w:p w:rsidR="00FE3C88" w:rsidRDefault="00FE3C88">
        <w:pPr>
          <w:pStyle w:val="a5"/>
          <w:jc w:val="center"/>
        </w:pPr>
        <w:r>
          <w:fldChar w:fldCharType="begin"/>
        </w:r>
        <w:r>
          <w:instrText>PAGE   \* MERGEFORMAT</w:instrText>
        </w:r>
        <w:r>
          <w:fldChar w:fldCharType="separate"/>
        </w:r>
        <w:r w:rsidR="008221DA">
          <w:rPr>
            <w:noProof/>
          </w:rPr>
          <w:t>8</w:t>
        </w:r>
        <w:r>
          <w:fldChar w:fldCharType="end"/>
        </w:r>
      </w:p>
    </w:sdtContent>
  </w:sdt>
  <w:p w:rsidR="00FE3C88" w:rsidRDefault="00FE3C8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39AC"/>
    <w:rsid w:val="000210CD"/>
    <w:rsid w:val="00057583"/>
    <w:rsid w:val="000A6A5E"/>
    <w:rsid w:val="0012469C"/>
    <w:rsid w:val="001639AC"/>
    <w:rsid w:val="001A11AC"/>
    <w:rsid w:val="00200906"/>
    <w:rsid w:val="00205426"/>
    <w:rsid w:val="002366A5"/>
    <w:rsid w:val="00246499"/>
    <w:rsid w:val="0027012C"/>
    <w:rsid w:val="0034550D"/>
    <w:rsid w:val="003D5408"/>
    <w:rsid w:val="0041589C"/>
    <w:rsid w:val="00424195"/>
    <w:rsid w:val="004D732F"/>
    <w:rsid w:val="0051117C"/>
    <w:rsid w:val="00573FB6"/>
    <w:rsid w:val="00646FB0"/>
    <w:rsid w:val="00662855"/>
    <w:rsid w:val="006D4001"/>
    <w:rsid w:val="006E7416"/>
    <w:rsid w:val="00787F34"/>
    <w:rsid w:val="00801DD6"/>
    <w:rsid w:val="008221DA"/>
    <w:rsid w:val="008256F1"/>
    <w:rsid w:val="0083175C"/>
    <w:rsid w:val="00842846"/>
    <w:rsid w:val="008B5E1E"/>
    <w:rsid w:val="008D79CF"/>
    <w:rsid w:val="00943EFD"/>
    <w:rsid w:val="009D6B4C"/>
    <w:rsid w:val="00A15B64"/>
    <w:rsid w:val="00A16025"/>
    <w:rsid w:val="00A43279"/>
    <w:rsid w:val="00A66EF3"/>
    <w:rsid w:val="00AB1072"/>
    <w:rsid w:val="00BE416F"/>
    <w:rsid w:val="00C71EFA"/>
    <w:rsid w:val="00CC098D"/>
    <w:rsid w:val="00D9736B"/>
    <w:rsid w:val="00E42C52"/>
    <w:rsid w:val="00E80CEE"/>
    <w:rsid w:val="00ED4250"/>
    <w:rsid w:val="00F3326E"/>
    <w:rsid w:val="00F96F09"/>
    <w:rsid w:val="00FA1565"/>
    <w:rsid w:val="00FE3C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795B1A-DFAC-458C-AB1B-14F541F66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639AC"/>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Цитата1"/>
    <w:basedOn w:val="a"/>
    <w:rsid w:val="001639AC"/>
    <w:pPr>
      <w:suppressAutoHyphens/>
      <w:overflowPunct w:val="0"/>
      <w:autoSpaceDE w:val="0"/>
      <w:spacing w:after="0" w:line="240" w:lineRule="auto"/>
      <w:ind w:left="1134" w:right="1132"/>
      <w:jc w:val="center"/>
    </w:pPr>
    <w:rPr>
      <w:rFonts w:ascii="Times New Roman" w:eastAsia="Times New Roman" w:hAnsi="Times New Roman"/>
      <w:b/>
      <w:sz w:val="28"/>
      <w:szCs w:val="20"/>
      <w:lang w:eastAsia="ar-SA"/>
    </w:rPr>
  </w:style>
  <w:style w:type="paragraph" w:customStyle="1" w:styleId="10">
    <w:name w:val="заголовок 1"/>
    <w:basedOn w:val="a"/>
    <w:next w:val="a"/>
    <w:rsid w:val="001639AC"/>
    <w:pPr>
      <w:keepNext/>
      <w:suppressAutoHyphens/>
      <w:autoSpaceDE w:val="0"/>
      <w:spacing w:after="0" w:line="240" w:lineRule="auto"/>
      <w:jc w:val="center"/>
    </w:pPr>
    <w:rPr>
      <w:rFonts w:ascii="Times New Roman" w:eastAsia="Times New Roman" w:hAnsi="Times New Roman"/>
      <w:sz w:val="28"/>
      <w:szCs w:val="20"/>
      <w:lang w:eastAsia="ar-SA"/>
    </w:rPr>
  </w:style>
  <w:style w:type="paragraph" w:styleId="a3">
    <w:name w:val="Balloon Text"/>
    <w:basedOn w:val="a"/>
    <w:link w:val="a4"/>
    <w:uiPriority w:val="99"/>
    <w:semiHidden/>
    <w:unhideWhenUsed/>
    <w:rsid w:val="00E80CEE"/>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E80CEE"/>
    <w:rPr>
      <w:rFonts w:ascii="Segoe UI" w:eastAsia="Calibri" w:hAnsi="Segoe UI" w:cs="Segoe UI"/>
      <w:sz w:val="18"/>
      <w:szCs w:val="18"/>
    </w:rPr>
  </w:style>
  <w:style w:type="paragraph" w:customStyle="1" w:styleId="Default">
    <w:name w:val="Default"/>
    <w:rsid w:val="00205426"/>
    <w:pPr>
      <w:autoSpaceDE w:val="0"/>
      <w:autoSpaceDN w:val="0"/>
      <w:adjustRightInd w:val="0"/>
      <w:spacing w:after="0" w:line="240" w:lineRule="auto"/>
    </w:pPr>
    <w:rPr>
      <w:rFonts w:ascii="Times New Roman" w:hAnsi="Times New Roman" w:cs="Times New Roman"/>
      <w:color w:val="000000"/>
      <w:sz w:val="24"/>
      <w:szCs w:val="24"/>
    </w:rPr>
  </w:style>
  <w:style w:type="paragraph" w:styleId="a5">
    <w:name w:val="header"/>
    <w:basedOn w:val="a"/>
    <w:link w:val="a6"/>
    <w:uiPriority w:val="99"/>
    <w:unhideWhenUsed/>
    <w:rsid w:val="00FE3C88"/>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E3C88"/>
    <w:rPr>
      <w:rFonts w:ascii="Calibri" w:eastAsia="Calibri" w:hAnsi="Calibri" w:cs="Times New Roman"/>
    </w:rPr>
  </w:style>
  <w:style w:type="paragraph" w:styleId="a7">
    <w:name w:val="footer"/>
    <w:basedOn w:val="a"/>
    <w:link w:val="a8"/>
    <w:uiPriority w:val="99"/>
    <w:unhideWhenUsed/>
    <w:rsid w:val="00FE3C88"/>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E3C88"/>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83</TotalTime>
  <Pages>8</Pages>
  <Words>1649</Words>
  <Characters>9401</Characters>
  <Application>Microsoft Office Word</Application>
  <DocSecurity>0</DocSecurity>
  <Lines>78</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11028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10</cp:revision>
  <cp:lastPrinted>2020-12-21T03:25:00Z</cp:lastPrinted>
  <dcterms:created xsi:type="dcterms:W3CDTF">2020-12-15T09:30:00Z</dcterms:created>
  <dcterms:modified xsi:type="dcterms:W3CDTF">2021-02-05T06:57:00Z</dcterms:modified>
</cp:coreProperties>
</file>