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06CA0" w:rsidRDefault="00A06CA0" w:rsidP="00A06CA0">
      <w:pPr>
        <w:jc w:val="center"/>
        <w:rPr>
          <w:sz w:val="28"/>
          <w:szCs w:val="28"/>
        </w:rPr>
      </w:pPr>
      <w:bookmarkStart w:id="0" w:name="_GoBack"/>
      <w:r>
        <w:rPr>
          <w:sz w:val="28"/>
          <w:szCs w:val="28"/>
        </w:rPr>
        <w:t>Информация</w:t>
      </w:r>
    </w:p>
    <w:p w:rsidR="00A06CA0" w:rsidRDefault="00A06CA0" w:rsidP="00A06CA0">
      <w:pPr>
        <w:jc w:val="center"/>
        <w:rPr>
          <w:rFonts w:ascii="Times New Roman CYR" w:hAnsi="Times New Roman CYR"/>
          <w:sz w:val="28"/>
        </w:rPr>
      </w:pPr>
      <w:r>
        <w:rPr>
          <w:sz w:val="28"/>
          <w:szCs w:val="28"/>
        </w:rPr>
        <w:t>о заседании комиссии</w:t>
      </w:r>
      <w:r w:rsidRPr="0033506B">
        <w:rPr>
          <w:rFonts w:ascii="Times New Roman CYR" w:hAnsi="Times New Roman CYR"/>
          <w:sz w:val="28"/>
        </w:rPr>
        <w:t xml:space="preserve"> </w:t>
      </w:r>
      <w:r w:rsidRPr="0031549A">
        <w:rPr>
          <w:rFonts w:ascii="Times New Roman CYR" w:hAnsi="Times New Roman CYR"/>
          <w:sz w:val="28"/>
        </w:rPr>
        <w:t>по соблюдению требований к служебному поведению</w:t>
      </w:r>
    </w:p>
    <w:p w:rsidR="00A06CA0" w:rsidRPr="007F4AA8" w:rsidRDefault="00A06CA0" w:rsidP="00A06CA0">
      <w:pPr>
        <w:jc w:val="center"/>
        <w:rPr>
          <w:rFonts w:ascii="Times New Roman CYR" w:hAnsi="Times New Roman CYR"/>
          <w:sz w:val="28"/>
        </w:rPr>
      </w:pPr>
      <w:r w:rsidRPr="0031549A">
        <w:rPr>
          <w:rFonts w:ascii="Times New Roman CYR" w:hAnsi="Times New Roman CYR"/>
          <w:sz w:val="28"/>
        </w:rPr>
        <w:t>муниципальных служащих и урегулированию конфликта интересов в администрации города Бердска</w:t>
      </w:r>
    </w:p>
    <w:bookmarkEnd w:id="0"/>
    <w:p w:rsidR="00A06CA0" w:rsidRDefault="00A06CA0" w:rsidP="00A06CA0"/>
    <w:p w:rsidR="00A06CA0" w:rsidRPr="0025110E" w:rsidRDefault="00A06CA0" w:rsidP="00A06CA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11 декабря 2019 года состоялось заседание комиссии</w:t>
      </w:r>
      <w:r w:rsidRPr="0033506B">
        <w:rPr>
          <w:rFonts w:ascii="Times New Roman CYR" w:hAnsi="Times New Roman CYR"/>
          <w:sz w:val="28"/>
        </w:rPr>
        <w:t xml:space="preserve"> </w:t>
      </w:r>
      <w:r w:rsidRPr="0031549A">
        <w:rPr>
          <w:rFonts w:ascii="Times New Roman CYR" w:hAnsi="Times New Roman CYR"/>
          <w:sz w:val="28"/>
        </w:rPr>
        <w:t xml:space="preserve">по соблюдению </w:t>
      </w:r>
      <w:r w:rsidRPr="0025110E">
        <w:rPr>
          <w:sz w:val="28"/>
          <w:szCs w:val="28"/>
        </w:rPr>
        <w:t xml:space="preserve">требований к служебному поведению муниципальных служащих и урегулированию конфликта интересов в администрации города Бердска (далее – Комиссия). Основанием для заседания Комиссии послужило </w:t>
      </w:r>
      <w:r>
        <w:rPr>
          <w:sz w:val="28"/>
          <w:szCs w:val="28"/>
        </w:rPr>
        <w:t>представление</w:t>
      </w:r>
      <w:r w:rsidRPr="00B83CA2">
        <w:rPr>
          <w:sz w:val="28"/>
          <w:szCs w:val="28"/>
        </w:rPr>
        <w:t xml:space="preserve"> прокурора об устранении нарушений законодательства о противодействии коррупции</w:t>
      </w:r>
      <w:r>
        <w:rPr>
          <w:sz w:val="28"/>
          <w:szCs w:val="28"/>
        </w:rPr>
        <w:t xml:space="preserve"> 19</w:t>
      </w:r>
      <w:r w:rsidRPr="00B83CA2">
        <w:rPr>
          <w:sz w:val="28"/>
          <w:szCs w:val="28"/>
        </w:rPr>
        <w:t xml:space="preserve"> муниципальными служащими администрации города Бердска.</w:t>
      </w:r>
      <w:r>
        <w:rPr>
          <w:sz w:val="28"/>
          <w:szCs w:val="28"/>
        </w:rPr>
        <w:t xml:space="preserve"> Нарушения касались сведений о доходах, расходах, об имуществе и обязательствах имущественного характера. </w:t>
      </w:r>
    </w:p>
    <w:p w:rsidR="00A06CA0" w:rsidRDefault="00A06CA0" w:rsidP="00A06CA0">
      <w:pPr>
        <w:ind w:firstLine="720"/>
        <w:jc w:val="both"/>
        <w:rPr>
          <w:rFonts w:ascii="Times New Roman CYR" w:hAnsi="Times New Roman CYR"/>
          <w:sz w:val="28"/>
          <w:szCs w:val="28"/>
        </w:rPr>
      </w:pPr>
      <w:r w:rsidRPr="00715538">
        <w:rPr>
          <w:rFonts w:ascii="Times New Roman CYR" w:hAnsi="Times New Roman CYR"/>
          <w:sz w:val="28"/>
          <w:szCs w:val="28"/>
        </w:rPr>
        <w:t>Члены комиссии за</w:t>
      </w:r>
      <w:r>
        <w:rPr>
          <w:rFonts w:ascii="Times New Roman CYR" w:hAnsi="Times New Roman CYR"/>
          <w:sz w:val="28"/>
          <w:szCs w:val="28"/>
        </w:rPr>
        <w:t>слушали пояснения муниципальных служащих о допущенных нарушениях, рассмотрели документы</w:t>
      </w:r>
      <w:r w:rsidRPr="00715538">
        <w:rPr>
          <w:rFonts w:ascii="Times New Roman CYR" w:hAnsi="Times New Roman CYR"/>
          <w:sz w:val="28"/>
          <w:szCs w:val="28"/>
        </w:rPr>
        <w:t>.</w:t>
      </w:r>
    </w:p>
    <w:p w:rsidR="00A06CA0" w:rsidRPr="00715538" w:rsidRDefault="00A06CA0" w:rsidP="00A06CA0">
      <w:pPr>
        <w:ind w:firstLine="720"/>
        <w:jc w:val="both"/>
        <w:rPr>
          <w:rFonts w:ascii="Times New Roman CYR" w:hAnsi="Times New Roman CYR"/>
          <w:sz w:val="28"/>
          <w:szCs w:val="28"/>
        </w:rPr>
      </w:pPr>
      <w:r w:rsidRPr="00715538">
        <w:rPr>
          <w:sz w:val="28"/>
          <w:szCs w:val="28"/>
        </w:rPr>
        <w:t xml:space="preserve">Комиссия решила признать, </w:t>
      </w:r>
      <w:r w:rsidRPr="00EB6AD2">
        <w:rPr>
          <w:sz w:val="28"/>
          <w:szCs w:val="28"/>
        </w:rPr>
        <w:t>что</w:t>
      </w:r>
      <w:r>
        <w:rPr>
          <w:sz w:val="28"/>
          <w:szCs w:val="28"/>
        </w:rPr>
        <w:t xml:space="preserve"> у</w:t>
      </w:r>
      <w:r w:rsidRPr="00EB6AD2">
        <w:rPr>
          <w:sz w:val="28"/>
          <w:szCs w:val="28"/>
        </w:rPr>
        <w:t xml:space="preserve"> </w:t>
      </w:r>
      <w:r>
        <w:rPr>
          <w:sz w:val="28"/>
          <w:szCs w:val="28"/>
        </w:rPr>
        <w:t>4 муниципальных служащих нарушений нет.</w:t>
      </w:r>
    </w:p>
    <w:p w:rsidR="00A06CA0" w:rsidRDefault="00A06CA0" w:rsidP="00A06CA0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715538">
        <w:rPr>
          <w:sz w:val="28"/>
          <w:szCs w:val="28"/>
        </w:rPr>
        <w:t xml:space="preserve">Комиссия решила признать, </w:t>
      </w:r>
      <w:r w:rsidRPr="00EB6AD2">
        <w:rPr>
          <w:sz w:val="28"/>
          <w:szCs w:val="28"/>
        </w:rPr>
        <w:t xml:space="preserve">что </w:t>
      </w:r>
      <w:r>
        <w:rPr>
          <w:sz w:val="28"/>
          <w:szCs w:val="28"/>
        </w:rPr>
        <w:t>8 муниципальными служащими</w:t>
      </w:r>
      <w:r w:rsidRPr="00EB6AD2">
        <w:rPr>
          <w:sz w:val="28"/>
          <w:szCs w:val="28"/>
        </w:rPr>
        <w:t xml:space="preserve"> было нарушено антикоррупционное законодательство в виде представления недостоверных или неполных сведений о своих доходах, расходах, имуществе и обязательствах имущественного характера, но ввиду того, что данный проступок можно рассудить, как несущественное нарушение, совершенное б</w:t>
      </w:r>
      <w:r>
        <w:rPr>
          <w:sz w:val="28"/>
          <w:szCs w:val="28"/>
        </w:rPr>
        <w:t>ез заведомого умысла рекомендовано</w:t>
      </w:r>
      <w:r w:rsidRPr="00EB6AD2">
        <w:rPr>
          <w:sz w:val="28"/>
          <w:szCs w:val="28"/>
        </w:rPr>
        <w:t xml:space="preserve"> не применять к ним мер дисциплинарной ответственности</w:t>
      </w:r>
      <w:r>
        <w:rPr>
          <w:sz w:val="28"/>
          <w:szCs w:val="28"/>
        </w:rPr>
        <w:t>.</w:t>
      </w:r>
    </w:p>
    <w:p w:rsidR="00A06CA0" w:rsidRPr="00CB71A9" w:rsidRDefault="00A06CA0" w:rsidP="00A06CA0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Установлено, что 4 муниципальными служащими</w:t>
      </w:r>
      <w:r w:rsidRPr="00CB71A9">
        <w:rPr>
          <w:sz w:val="28"/>
          <w:szCs w:val="28"/>
        </w:rPr>
        <w:t xml:space="preserve"> были допущены нарушения антикоррупционного законодательства, совершенные ими повторно. В связи с этим рекомендовано применить к ним меру дисциплинарной ответственности в виде замечания.</w:t>
      </w:r>
    </w:p>
    <w:p w:rsidR="00A06CA0" w:rsidRPr="00CB71A9" w:rsidRDefault="00A06CA0" w:rsidP="00A06CA0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B71A9">
        <w:rPr>
          <w:sz w:val="28"/>
          <w:szCs w:val="28"/>
        </w:rPr>
        <w:t>Ус</w:t>
      </w:r>
      <w:r>
        <w:rPr>
          <w:sz w:val="28"/>
          <w:szCs w:val="28"/>
        </w:rPr>
        <w:t>тановить, что 3 муниципальными служащими</w:t>
      </w:r>
      <w:r w:rsidRPr="00CB71A9">
        <w:rPr>
          <w:sz w:val="28"/>
          <w:szCs w:val="28"/>
        </w:rPr>
        <w:t xml:space="preserve"> было нарушено антикоррупционное законодательство в виде представления недостоверных или неполных сведений о своих доходах, расходах, имуществе и обязательствах имущественного характера, которое расценивается как малозначительное, совершенное бе</w:t>
      </w:r>
      <w:r>
        <w:rPr>
          <w:sz w:val="28"/>
          <w:szCs w:val="28"/>
        </w:rPr>
        <w:t>з заведомого умысла, рекомендовано</w:t>
      </w:r>
      <w:r w:rsidRPr="00CB71A9">
        <w:rPr>
          <w:sz w:val="28"/>
          <w:szCs w:val="28"/>
        </w:rPr>
        <w:t xml:space="preserve"> применить к ним меру дисциплинарной ответственности в виде замечания.</w:t>
      </w:r>
    </w:p>
    <w:p w:rsidR="00A06CA0" w:rsidRDefault="00A06CA0" w:rsidP="00A06CA0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A06CA0" w:rsidRPr="00715538" w:rsidRDefault="00A06CA0" w:rsidP="00A06CA0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A06CA0" w:rsidRPr="00715538" w:rsidRDefault="00A06CA0" w:rsidP="00A06CA0">
      <w:pPr>
        <w:ind w:firstLine="709"/>
        <w:jc w:val="both"/>
        <w:rPr>
          <w:sz w:val="28"/>
          <w:szCs w:val="28"/>
          <w:highlight w:val="yellow"/>
        </w:rPr>
      </w:pPr>
    </w:p>
    <w:p w:rsidR="00A06CA0" w:rsidRPr="00715538" w:rsidRDefault="00A06CA0" w:rsidP="00A06CA0">
      <w:pPr>
        <w:ind w:firstLine="709"/>
        <w:jc w:val="both"/>
        <w:rPr>
          <w:sz w:val="28"/>
          <w:szCs w:val="28"/>
          <w:highlight w:val="yellow"/>
        </w:rPr>
      </w:pPr>
    </w:p>
    <w:p w:rsidR="00A06CA0" w:rsidRPr="00715538" w:rsidRDefault="00A06CA0" w:rsidP="00A06CA0">
      <w:pPr>
        <w:ind w:firstLine="709"/>
        <w:jc w:val="both"/>
        <w:rPr>
          <w:sz w:val="28"/>
          <w:szCs w:val="28"/>
          <w:highlight w:val="yellow"/>
        </w:rPr>
      </w:pPr>
    </w:p>
    <w:p w:rsidR="00A06CA0" w:rsidRPr="00715538" w:rsidRDefault="00A06CA0" w:rsidP="00A06CA0">
      <w:pPr>
        <w:ind w:firstLine="709"/>
        <w:jc w:val="center"/>
        <w:rPr>
          <w:sz w:val="28"/>
          <w:szCs w:val="28"/>
        </w:rPr>
      </w:pPr>
      <w:r w:rsidRPr="00715538">
        <w:rPr>
          <w:sz w:val="28"/>
          <w:szCs w:val="28"/>
        </w:rPr>
        <w:t>_____________</w:t>
      </w:r>
    </w:p>
    <w:p w:rsidR="00A06CA0" w:rsidRPr="00715538" w:rsidRDefault="00A06CA0" w:rsidP="00A06CA0">
      <w:pPr>
        <w:ind w:firstLine="709"/>
        <w:jc w:val="center"/>
        <w:rPr>
          <w:sz w:val="28"/>
          <w:szCs w:val="28"/>
          <w:highlight w:val="yellow"/>
        </w:rPr>
      </w:pPr>
    </w:p>
    <w:p w:rsidR="00A06CA0" w:rsidRDefault="00A06CA0" w:rsidP="00A06CA0"/>
    <w:p w:rsidR="00A06CA0" w:rsidRDefault="00A06CA0" w:rsidP="00A06CA0"/>
    <w:p w:rsidR="0025644E" w:rsidRDefault="0025644E"/>
    <w:sectPr w:rsidR="0025644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A12EE"/>
    <w:rsid w:val="000A12EE"/>
    <w:rsid w:val="0025644E"/>
    <w:rsid w:val="00A06C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17F414D-D237-4C3C-800B-26B0D86F86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06CA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288</Words>
  <Characters>1647</Characters>
  <Application>Microsoft Office Word</Application>
  <DocSecurity>0</DocSecurity>
  <Lines>13</Lines>
  <Paragraphs>3</Paragraphs>
  <ScaleCrop>false</ScaleCrop>
  <Company/>
  <LinksUpToDate>false</LinksUpToDate>
  <CharactersWithSpaces>1932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Евгений Александрович Глушков</dc:creator>
  <cp:keywords/>
  <dc:description/>
  <cp:lastModifiedBy>Евгений Александрович Глушков</cp:lastModifiedBy>
  <cp:revision>2</cp:revision>
  <dcterms:created xsi:type="dcterms:W3CDTF">2021-08-31T02:54:00Z</dcterms:created>
  <dcterms:modified xsi:type="dcterms:W3CDTF">2021-08-31T02:54:00Z</dcterms:modified>
</cp:coreProperties>
</file>