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373" w:rsidRPr="00325B3C" w:rsidRDefault="00317373" w:rsidP="00404FA7">
      <w:pPr>
        <w:rPr>
          <w:rFonts w:eastAsia="Calibri"/>
          <w:b/>
          <w:sz w:val="32"/>
          <w:szCs w:val="32"/>
          <w:u w:val="single"/>
        </w:rPr>
      </w:pPr>
      <w:r w:rsidRPr="00325B3C">
        <w:rPr>
          <w:rStyle w:val="20"/>
          <w:sz w:val="32"/>
          <w:szCs w:val="32"/>
          <w:u w:val="single"/>
        </w:rPr>
        <w:t>Методические рекомендации</w:t>
      </w:r>
      <w:r w:rsidR="00404FA7" w:rsidRPr="00325B3C">
        <w:rPr>
          <w:rStyle w:val="20"/>
          <w:sz w:val="32"/>
          <w:szCs w:val="32"/>
          <w:u w:val="single"/>
        </w:rPr>
        <w:t xml:space="preserve">  о порядке подачи заявления по выдаче разрешения на строительство в электронном виде посредством единого портала  государственных услуг  «</w:t>
      </w:r>
      <w:proofErr w:type="spellStart"/>
      <w:r w:rsidR="00404FA7" w:rsidRPr="00325B3C">
        <w:rPr>
          <w:rStyle w:val="20"/>
          <w:sz w:val="32"/>
          <w:szCs w:val="32"/>
          <w:u w:val="single"/>
        </w:rPr>
        <w:t>Госуслуги</w:t>
      </w:r>
      <w:proofErr w:type="spellEnd"/>
      <w:r w:rsidR="00404FA7" w:rsidRPr="00325B3C">
        <w:rPr>
          <w:rStyle w:val="20"/>
          <w:sz w:val="32"/>
          <w:szCs w:val="32"/>
          <w:u w:val="single"/>
        </w:rPr>
        <w:t>»</w:t>
      </w:r>
      <w:r w:rsidR="00325B3C" w:rsidRPr="00325B3C">
        <w:rPr>
          <w:sz w:val="32"/>
          <w:szCs w:val="32"/>
          <w:u w:val="single"/>
        </w:rPr>
        <w:t xml:space="preserve"> </w:t>
      </w:r>
    </w:p>
    <w:p w:rsidR="002B3265" w:rsidRPr="00404FA7" w:rsidRDefault="002B3265" w:rsidP="00404FA7">
      <w:pPr>
        <w:rPr>
          <w:rFonts w:eastAsia="Calibri"/>
          <w:b/>
          <w:sz w:val="40"/>
          <w:szCs w:val="40"/>
          <w:u w:val="single"/>
        </w:rPr>
      </w:pPr>
    </w:p>
    <w:p w:rsidR="00A06C9C" w:rsidRDefault="00A06C9C" w:rsidP="00A06C9C">
      <w:pPr>
        <w:jc w:val="left"/>
        <w:rPr>
          <w:rFonts w:eastAsia="Calibri"/>
        </w:rPr>
      </w:pPr>
      <w:r w:rsidRPr="00A06C9C">
        <w:rPr>
          <w:rFonts w:eastAsia="Calibri"/>
        </w:rPr>
        <w:t>Находясь на главной странице портала государственных услуг «</w:t>
      </w:r>
      <w:proofErr w:type="spellStart"/>
      <w:r w:rsidRPr="00A06C9C">
        <w:rPr>
          <w:rFonts w:eastAsia="Calibri"/>
        </w:rPr>
        <w:t>Госуслуги</w:t>
      </w:r>
      <w:proofErr w:type="spellEnd"/>
      <w:r w:rsidRPr="00A06C9C">
        <w:rPr>
          <w:rFonts w:eastAsia="Calibri"/>
        </w:rPr>
        <w:t>» (далее – портал «</w:t>
      </w:r>
      <w:proofErr w:type="spellStart"/>
      <w:r w:rsidRPr="00A06C9C">
        <w:rPr>
          <w:rFonts w:eastAsia="Calibri"/>
        </w:rPr>
        <w:t>Госуслуги</w:t>
      </w:r>
      <w:proofErr w:type="spellEnd"/>
      <w:r w:rsidRPr="00A06C9C">
        <w:rPr>
          <w:rFonts w:eastAsia="Calibri"/>
        </w:rPr>
        <w:t xml:space="preserve">»): </w:t>
      </w:r>
      <w:hyperlink r:id="rId6" w:history="1">
        <w:r w:rsidRPr="00A06C9C">
          <w:rPr>
            <w:rFonts w:eastAsia="Calibri"/>
            <w:color w:val="0563C1"/>
            <w:u w:val="single"/>
          </w:rPr>
          <w:t>https://www.gosuslugi.ru/</w:t>
        </w:r>
      </w:hyperlink>
      <w:r w:rsidRPr="00A06C9C">
        <w:rPr>
          <w:rFonts w:eastAsia="Calibri"/>
        </w:rPr>
        <w:t xml:space="preserve"> необходимо нажать на ссылку в правом верхнем углу - «Войти/Регистрация» и авторизоваться, заполнив поля логина и пароля, указанные ранее при регистрации.</w:t>
      </w:r>
    </w:p>
    <w:p w:rsidR="00596153" w:rsidRDefault="00A06C9C">
      <w:r>
        <w:rPr>
          <w:noProof/>
          <w:lang w:eastAsia="ru-RU"/>
        </w:rPr>
        <w:drawing>
          <wp:inline distT="0" distB="0" distL="0" distR="0" wp14:anchorId="1C374BCB" wp14:editId="0B6BF887">
            <wp:extent cx="6915147" cy="461010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t="8901" r="1084" b="8667"/>
                    <a:stretch/>
                  </pic:blipFill>
                  <pic:spPr bwMode="auto">
                    <a:xfrm>
                      <a:off x="0" y="0"/>
                      <a:ext cx="6914437" cy="46096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C9C" w:rsidRDefault="00A06C9C"/>
    <w:p w:rsidR="00A06C9C" w:rsidRDefault="002B3265" w:rsidP="0054224D">
      <w:pPr>
        <w:jc w:val="left"/>
        <w:rPr>
          <w:rFonts w:eastAsia="Calibri"/>
        </w:rPr>
      </w:pPr>
      <w:r>
        <w:rPr>
          <w:rFonts w:eastAsia="Calibri"/>
        </w:rPr>
        <w:t xml:space="preserve">Шаг 1. </w:t>
      </w:r>
      <w:r w:rsidR="0054224D" w:rsidRPr="0054224D">
        <w:rPr>
          <w:rFonts w:eastAsia="Calibri"/>
        </w:rPr>
        <w:t>Далее необходимо выбрать следующую категорию услуги: «Недвижимость, строительство и ЖКХ</w:t>
      </w:r>
      <w:r w:rsidR="0054224D">
        <w:rPr>
          <w:rFonts w:eastAsia="Calibri"/>
        </w:rPr>
        <w:t>»</w:t>
      </w:r>
      <w:r w:rsidR="00325B3C">
        <w:rPr>
          <w:rFonts w:eastAsia="Calibri"/>
        </w:rPr>
        <w:t>.</w:t>
      </w:r>
    </w:p>
    <w:p w:rsidR="00526AD4" w:rsidRPr="00A06C9C" w:rsidRDefault="00526AD4" w:rsidP="00A06C9C">
      <w:pPr>
        <w:jc w:val="left"/>
        <w:rPr>
          <w:rFonts w:eastAsia="Calibri"/>
        </w:rPr>
      </w:pPr>
    </w:p>
    <w:p w:rsidR="00A06C9C" w:rsidRDefault="002B3265">
      <w:r>
        <w:rPr>
          <w:noProof/>
          <w:lang w:eastAsia="ru-RU"/>
        </w:rPr>
        <w:drawing>
          <wp:inline distT="0" distB="0" distL="0" distR="0" wp14:anchorId="0FBEC90D" wp14:editId="2533B624">
            <wp:extent cx="9248775" cy="47529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75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026C" w:rsidRDefault="00FB026C"/>
    <w:p w:rsidR="00FB026C" w:rsidRDefault="00FB026C"/>
    <w:p w:rsidR="00FB026C" w:rsidRDefault="00FB026C"/>
    <w:p w:rsidR="00082C7B" w:rsidRDefault="00082C7B"/>
    <w:p w:rsidR="0054224D" w:rsidRDefault="002B3265" w:rsidP="0054224D">
      <w:pPr>
        <w:jc w:val="left"/>
        <w:rPr>
          <w:rFonts w:eastAsia="Calibri"/>
        </w:rPr>
      </w:pPr>
      <w:r>
        <w:rPr>
          <w:rFonts w:eastAsia="Calibri"/>
        </w:rPr>
        <w:lastRenderedPageBreak/>
        <w:t xml:space="preserve">Шаг 2. </w:t>
      </w:r>
      <w:r w:rsidR="00082C7B" w:rsidRPr="00082C7B">
        <w:rPr>
          <w:rFonts w:eastAsia="Calibri"/>
        </w:rPr>
        <w:t xml:space="preserve">На следующей странице </w:t>
      </w:r>
      <w:r w:rsidR="0054224D" w:rsidRPr="0054224D">
        <w:rPr>
          <w:rFonts w:eastAsia="Calibri"/>
        </w:rPr>
        <w:t>выбираем группу услуги «Строительство и ввод в эксплуатацию» и выполняем переход.</w:t>
      </w:r>
    </w:p>
    <w:p w:rsidR="00526AD4" w:rsidRDefault="00526AD4" w:rsidP="00082C7B">
      <w:pPr>
        <w:jc w:val="left"/>
        <w:rPr>
          <w:rFonts w:eastAsia="Calibri"/>
        </w:rPr>
      </w:pPr>
    </w:p>
    <w:p w:rsidR="002B3265" w:rsidRPr="00082C7B" w:rsidRDefault="002B3265" w:rsidP="00082C7B">
      <w:pPr>
        <w:jc w:val="left"/>
        <w:rPr>
          <w:rFonts w:eastAsia="Calibri"/>
        </w:rPr>
      </w:pPr>
      <w:r>
        <w:rPr>
          <w:noProof/>
          <w:lang w:eastAsia="ru-RU"/>
        </w:rPr>
        <w:drawing>
          <wp:inline distT="0" distB="0" distL="0" distR="0" wp14:anchorId="3B0D8BF0" wp14:editId="11BE4730">
            <wp:extent cx="8341117" cy="558165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1117" cy="558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5B3C" w:rsidRDefault="00325B3C" w:rsidP="0054224D">
      <w:pPr>
        <w:jc w:val="left"/>
        <w:rPr>
          <w:rFonts w:eastAsia="Calibri"/>
        </w:rPr>
      </w:pPr>
    </w:p>
    <w:p w:rsidR="0054224D" w:rsidRPr="0054224D" w:rsidRDefault="002B3265" w:rsidP="0054224D">
      <w:pPr>
        <w:jc w:val="left"/>
        <w:rPr>
          <w:rFonts w:eastAsia="Calibri"/>
        </w:rPr>
      </w:pPr>
      <w:r>
        <w:rPr>
          <w:rFonts w:eastAsia="Calibri"/>
        </w:rPr>
        <w:lastRenderedPageBreak/>
        <w:t xml:space="preserve">Шаг 3. </w:t>
      </w:r>
      <w:r w:rsidR="0054224D" w:rsidRPr="0054224D">
        <w:rPr>
          <w:rFonts w:eastAsia="Calibri"/>
        </w:rPr>
        <w:t>На открывшейся странице выбираете интересующую Вас услугу «Разрешение на строительство объекта</w:t>
      </w:r>
    </w:p>
    <w:p w:rsidR="00082C7B" w:rsidRDefault="0054224D" w:rsidP="0054224D">
      <w:pPr>
        <w:jc w:val="left"/>
        <w:rPr>
          <w:rFonts w:eastAsia="Calibri"/>
        </w:rPr>
      </w:pPr>
      <w:r w:rsidRPr="0054224D">
        <w:rPr>
          <w:rFonts w:eastAsia="Calibri"/>
        </w:rPr>
        <w:t>капитального строительства»</w:t>
      </w:r>
    </w:p>
    <w:p w:rsidR="00526AD4" w:rsidRDefault="00526AD4" w:rsidP="002B3265">
      <w:pPr>
        <w:jc w:val="left"/>
        <w:rPr>
          <w:rFonts w:eastAsia="Calibri"/>
        </w:rPr>
      </w:pPr>
    </w:p>
    <w:p w:rsidR="002B3265" w:rsidRDefault="002B3265" w:rsidP="002B3265">
      <w:pPr>
        <w:jc w:val="left"/>
      </w:pPr>
      <w:r>
        <w:rPr>
          <w:noProof/>
          <w:lang w:eastAsia="ru-RU"/>
        </w:rPr>
        <w:drawing>
          <wp:inline distT="0" distB="0" distL="0" distR="0" wp14:anchorId="1285320F" wp14:editId="1ADE14D6">
            <wp:extent cx="7873766" cy="55054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3766" cy="550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224D" w:rsidRDefault="002B3265" w:rsidP="0054224D">
      <w:pPr>
        <w:jc w:val="left"/>
      </w:pPr>
      <w:r>
        <w:rPr>
          <w:rFonts w:eastAsia="Calibri"/>
        </w:rPr>
        <w:lastRenderedPageBreak/>
        <w:t xml:space="preserve">Шаг 4. </w:t>
      </w:r>
      <w:r w:rsidR="0054224D">
        <w:t>После перехода Вы попадаете на страницу, которая содержит описание оказываемой услуги, а именно:</w:t>
      </w:r>
    </w:p>
    <w:p w:rsidR="0054224D" w:rsidRDefault="0054224D" w:rsidP="0054224D">
      <w:pPr>
        <w:jc w:val="left"/>
      </w:pPr>
      <w:r>
        <w:t>- как получить услугу;</w:t>
      </w:r>
    </w:p>
    <w:p w:rsidR="0054224D" w:rsidRDefault="0054224D" w:rsidP="0054224D">
      <w:pPr>
        <w:jc w:val="left"/>
      </w:pPr>
      <w:r>
        <w:t>- стоимость и порядок оплаты (услуга предоставляется бесплатно);</w:t>
      </w:r>
    </w:p>
    <w:p w:rsidR="0054224D" w:rsidRDefault="0054224D" w:rsidP="0054224D">
      <w:pPr>
        <w:jc w:val="left"/>
      </w:pPr>
      <w:r>
        <w:t>- сроки оказания услуги;</w:t>
      </w:r>
    </w:p>
    <w:p w:rsidR="0054224D" w:rsidRDefault="0054224D" w:rsidP="0054224D">
      <w:pPr>
        <w:jc w:val="left"/>
      </w:pPr>
      <w:r>
        <w:t>- категории получателей;</w:t>
      </w:r>
    </w:p>
    <w:p w:rsidR="0054224D" w:rsidRDefault="0054224D" w:rsidP="0054224D">
      <w:pPr>
        <w:jc w:val="left"/>
      </w:pPr>
      <w:r>
        <w:t>- основания для оказания услуги, основания для отказа;</w:t>
      </w:r>
    </w:p>
    <w:p w:rsidR="0054224D" w:rsidRDefault="0054224D" w:rsidP="0054224D">
      <w:pPr>
        <w:jc w:val="left"/>
      </w:pPr>
      <w:r>
        <w:t>- результат оказания услуги; - контакты;</w:t>
      </w:r>
    </w:p>
    <w:p w:rsidR="0054224D" w:rsidRDefault="0054224D" w:rsidP="0054224D">
      <w:pPr>
        <w:jc w:val="left"/>
      </w:pPr>
      <w:r>
        <w:t>- документы;</w:t>
      </w:r>
    </w:p>
    <w:p w:rsidR="0054224D" w:rsidRDefault="0054224D" w:rsidP="0054224D">
      <w:pPr>
        <w:jc w:val="left"/>
      </w:pPr>
      <w:r>
        <w:t>- дополнительная информация.</w:t>
      </w:r>
    </w:p>
    <w:p w:rsidR="0054224D" w:rsidRDefault="0054224D" w:rsidP="0054224D">
      <w:pPr>
        <w:jc w:val="left"/>
      </w:pPr>
      <w:r>
        <w:t>После ознакомления с информацией требуется нажать на ссылку «Начать» и ожидать загрузки.</w:t>
      </w:r>
    </w:p>
    <w:p w:rsidR="00526AD4" w:rsidRDefault="00526AD4" w:rsidP="00526AD4">
      <w:pPr>
        <w:jc w:val="left"/>
        <w:rPr>
          <w:rFonts w:eastAsia="Calibri"/>
        </w:rPr>
      </w:pPr>
    </w:p>
    <w:p w:rsidR="002B3265" w:rsidRDefault="00526AD4">
      <w:r>
        <w:rPr>
          <w:noProof/>
          <w:lang w:eastAsia="ru-RU"/>
        </w:rPr>
        <w:drawing>
          <wp:inline distT="0" distB="0" distL="0" distR="0" wp14:anchorId="1B4A9EA4" wp14:editId="18B4BB85">
            <wp:extent cx="6610808" cy="39624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808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B3265">
        <w:br w:type="page"/>
      </w:r>
    </w:p>
    <w:p w:rsidR="00526AD4" w:rsidRDefault="00526AD4" w:rsidP="00526AD4">
      <w:pPr>
        <w:jc w:val="left"/>
        <w:rPr>
          <w:rFonts w:eastAsia="Calibri"/>
        </w:rPr>
      </w:pPr>
      <w:r>
        <w:rPr>
          <w:rFonts w:eastAsia="Calibri"/>
        </w:rPr>
        <w:lastRenderedPageBreak/>
        <w:t xml:space="preserve">Шаг 5. </w:t>
      </w:r>
      <w:r w:rsidR="0054224D" w:rsidRPr="0054224D">
        <w:rPr>
          <w:rFonts w:eastAsia="Calibri"/>
        </w:rPr>
        <w:t>Далее необходимо выбрать «Цель обращения» «Выдача разрешения на строительство»</w:t>
      </w:r>
    </w:p>
    <w:p w:rsidR="00526AD4" w:rsidRDefault="00526AD4" w:rsidP="00526AD4">
      <w:pPr>
        <w:jc w:val="left"/>
        <w:rPr>
          <w:rFonts w:eastAsia="Calibri"/>
        </w:rPr>
      </w:pPr>
    </w:p>
    <w:p w:rsidR="00526AD4" w:rsidRDefault="00526AD4" w:rsidP="00526AD4">
      <w:pPr>
        <w:jc w:val="left"/>
        <w:rPr>
          <w:rFonts w:eastAsia="Calibri"/>
        </w:rPr>
      </w:pPr>
      <w:r>
        <w:rPr>
          <w:noProof/>
          <w:lang w:eastAsia="ru-RU"/>
        </w:rPr>
        <w:drawing>
          <wp:inline distT="0" distB="0" distL="0" distR="0" wp14:anchorId="3CFE2C80" wp14:editId="7DFDEF95">
            <wp:extent cx="9248775" cy="55245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552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/>
        </w:rPr>
        <w:t xml:space="preserve"> </w:t>
      </w:r>
    </w:p>
    <w:p w:rsidR="0054224D" w:rsidRPr="0054224D" w:rsidRDefault="00526AD4" w:rsidP="0054224D">
      <w:pPr>
        <w:jc w:val="left"/>
        <w:rPr>
          <w:rFonts w:eastAsia="Calibri"/>
        </w:rPr>
      </w:pPr>
      <w:r>
        <w:rPr>
          <w:rFonts w:eastAsia="Calibri"/>
        </w:rPr>
        <w:lastRenderedPageBreak/>
        <w:t xml:space="preserve">Шаг 6. </w:t>
      </w:r>
      <w:r w:rsidR="0054224D" w:rsidRPr="0054224D">
        <w:rPr>
          <w:rFonts w:eastAsia="Calibri"/>
        </w:rPr>
        <w:t>В случае верного выполнения вышеперечисленных действий Вам будет доступно заполнение формы</w:t>
      </w:r>
    </w:p>
    <w:p w:rsidR="00526AD4" w:rsidRDefault="0054224D" w:rsidP="0054224D">
      <w:pPr>
        <w:jc w:val="left"/>
        <w:rPr>
          <w:rFonts w:eastAsia="Calibri"/>
        </w:rPr>
      </w:pPr>
      <w:r w:rsidRPr="0054224D">
        <w:rPr>
          <w:rFonts w:eastAsia="Calibri"/>
        </w:rPr>
        <w:t>заявления на выдачу разрешения на строительство объектов капитального строительства</w:t>
      </w:r>
    </w:p>
    <w:p w:rsidR="00526AD4" w:rsidRDefault="00526AD4" w:rsidP="00526AD4">
      <w:pPr>
        <w:jc w:val="left"/>
        <w:rPr>
          <w:rFonts w:eastAsia="Calibri"/>
        </w:rPr>
      </w:pPr>
    </w:p>
    <w:p w:rsidR="00526AD4" w:rsidRDefault="00526AD4" w:rsidP="00526AD4">
      <w:pPr>
        <w:jc w:val="left"/>
        <w:rPr>
          <w:rFonts w:eastAsia="Calibri"/>
        </w:rPr>
      </w:pPr>
      <w:r>
        <w:rPr>
          <w:noProof/>
          <w:lang w:eastAsia="ru-RU"/>
        </w:rPr>
        <w:drawing>
          <wp:inline distT="0" distB="0" distL="0" distR="0" wp14:anchorId="05DA0885" wp14:editId="188596FB">
            <wp:extent cx="9248775" cy="556260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556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75AE" w:rsidRDefault="00BC75AE" w:rsidP="00BC75AE">
      <w:pPr>
        <w:jc w:val="left"/>
      </w:pPr>
      <w:r>
        <w:rPr>
          <w:rFonts w:eastAsia="Calibri"/>
        </w:rPr>
        <w:lastRenderedPageBreak/>
        <w:t xml:space="preserve">Шаг 7. </w:t>
      </w:r>
      <w:r>
        <w:t>Заявление разбито на разделы. Название раздела соответствует его полям. В открывшейся форме</w:t>
      </w:r>
    </w:p>
    <w:p w:rsidR="00BC75AE" w:rsidRDefault="00BC75AE" w:rsidP="00BC75AE">
      <w:pPr>
        <w:jc w:val="left"/>
      </w:pPr>
      <w:r>
        <w:t>пользователю необходимо заполнить все обязательные поля в заявлении и приложить документы,</w:t>
      </w:r>
    </w:p>
    <w:p w:rsidR="00713E16" w:rsidRDefault="00BC75AE" w:rsidP="00BC75AE">
      <w:pPr>
        <w:jc w:val="left"/>
      </w:pPr>
      <w:proofErr w:type="gramStart"/>
      <w:r>
        <w:t>помеченные</w:t>
      </w:r>
      <w:proofErr w:type="gramEnd"/>
      <w:r>
        <w:t xml:space="preserve"> звездочкой</w:t>
      </w:r>
    </w:p>
    <w:p w:rsidR="00713E16" w:rsidRPr="00BC75AE" w:rsidRDefault="00713E16" w:rsidP="00713E16">
      <w:pPr>
        <w:jc w:val="left"/>
        <w:rPr>
          <w:noProof/>
          <w:lang w:eastAsia="ru-RU"/>
        </w:rPr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0FA15B2E" wp14:editId="3C33BDBE">
            <wp:extent cx="9248775" cy="5276850"/>
            <wp:effectExtent l="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  <w:rPr>
          <w:noProof/>
          <w:lang w:eastAsia="ru-RU"/>
        </w:rPr>
      </w:pPr>
      <w:r>
        <w:rPr>
          <w:noProof/>
          <w:lang w:eastAsia="ru-RU"/>
        </w:rPr>
        <w:lastRenderedPageBreak/>
        <w:t>Шаг 7.</w:t>
      </w:r>
      <w:r w:rsidR="00BC75AE">
        <w:rPr>
          <w:noProof/>
          <w:lang w:eastAsia="ru-RU"/>
        </w:rPr>
        <w:t>1.</w:t>
      </w:r>
    </w:p>
    <w:p w:rsidR="00713E16" w:rsidRPr="009C39C4" w:rsidRDefault="00713E16" w:rsidP="00713E16">
      <w:pPr>
        <w:jc w:val="left"/>
        <w:rPr>
          <w:noProof/>
          <w:lang w:eastAsia="ru-RU"/>
        </w:rPr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2802E72F" wp14:editId="126BC2A7">
            <wp:extent cx="9248775" cy="541020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541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  <w:rPr>
          <w:noProof/>
          <w:lang w:eastAsia="ru-RU"/>
        </w:rPr>
      </w:pPr>
      <w:r>
        <w:rPr>
          <w:noProof/>
          <w:lang w:eastAsia="ru-RU"/>
        </w:rPr>
        <w:lastRenderedPageBreak/>
        <w:t>Шаг 7.2.</w:t>
      </w:r>
    </w:p>
    <w:p w:rsidR="00713E16" w:rsidRDefault="00713E16" w:rsidP="00713E16">
      <w:pPr>
        <w:jc w:val="left"/>
        <w:rPr>
          <w:noProof/>
          <w:lang w:eastAsia="ru-RU"/>
        </w:rPr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4B174C92" wp14:editId="57E156F4">
            <wp:extent cx="9248775" cy="4924425"/>
            <wp:effectExtent l="0" t="0" r="9525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/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3.</w:t>
      </w:r>
      <w:r>
        <w:t xml:space="preserve"> </w:t>
      </w:r>
    </w:p>
    <w:p w:rsidR="00713E16" w:rsidRDefault="00713E16" w:rsidP="00713E16"/>
    <w:p w:rsidR="00713E16" w:rsidRDefault="00713E16" w:rsidP="00713E16">
      <w:r>
        <w:rPr>
          <w:noProof/>
          <w:lang w:eastAsia="ru-RU"/>
        </w:rPr>
        <w:drawing>
          <wp:inline distT="0" distB="0" distL="0" distR="0" wp14:anchorId="7AD1A747" wp14:editId="580B4A6C">
            <wp:extent cx="8134350" cy="5098644"/>
            <wp:effectExtent l="0" t="0" r="0" b="698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34350" cy="5098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4.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44330659" wp14:editId="74875A7F">
            <wp:extent cx="9239250" cy="464820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464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  <w:rPr>
          <w:noProof/>
          <w:lang w:eastAsia="ru-RU"/>
        </w:rPr>
      </w:pPr>
      <w:r>
        <w:rPr>
          <w:noProof/>
          <w:lang w:eastAsia="ru-RU"/>
        </w:rPr>
        <w:lastRenderedPageBreak/>
        <w:t>Шаг 7.</w:t>
      </w:r>
      <w:r w:rsidR="00BC75AE">
        <w:rPr>
          <w:noProof/>
          <w:lang w:eastAsia="ru-RU"/>
        </w:rPr>
        <w:t>5</w:t>
      </w:r>
      <w:r>
        <w:rPr>
          <w:noProof/>
          <w:lang w:eastAsia="ru-RU"/>
        </w:rPr>
        <w:t>.</w:t>
      </w:r>
    </w:p>
    <w:p w:rsidR="00713E16" w:rsidRDefault="00713E16" w:rsidP="00713E16">
      <w:pPr>
        <w:jc w:val="left"/>
        <w:rPr>
          <w:noProof/>
          <w:lang w:eastAsia="ru-RU"/>
        </w:rPr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07A7B5FF" wp14:editId="47FDB4DA">
            <wp:extent cx="9248775" cy="4629150"/>
            <wp:effectExtent l="0" t="0" r="952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62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/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6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6B0FF864" wp14:editId="5EB9156E">
            <wp:extent cx="9248775" cy="4953000"/>
            <wp:effectExtent l="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95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7.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7D77F599" wp14:editId="7E15EA36">
            <wp:extent cx="9248775" cy="5581650"/>
            <wp:effectExtent l="0" t="0" r="952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558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8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29C70EBB" wp14:editId="548CF22D">
            <wp:extent cx="9248775" cy="508635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508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  <w:rPr>
          <w:noProof/>
          <w:lang w:eastAsia="ru-RU"/>
        </w:rPr>
      </w:pPr>
      <w:r>
        <w:rPr>
          <w:noProof/>
          <w:lang w:eastAsia="ru-RU"/>
        </w:rPr>
        <w:lastRenderedPageBreak/>
        <w:t>Шаг 7.</w:t>
      </w:r>
      <w:r w:rsidR="00BC75AE">
        <w:rPr>
          <w:noProof/>
          <w:lang w:eastAsia="ru-RU"/>
        </w:rPr>
        <w:t>9.</w:t>
      </w:r>
    </w:p>
    <w:p w:rsidR="00713E16" w:rsidRDefault="00713E16" w:rsidP="00713E16">
      <w:pPr>
        <w:jc w:val="left"/>
        <w:rPr>
          <w:noProof/>
          <w:lang w:eastAsia="ru-RU"/>
        </w:rPr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3E3384CF" wp14:editId="597AD895">
            <wp:extent cx="9248775" cy="4467225"/>
            <wp:effectExtent l="0" t="0" r="9525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718"/>
                    <a:stretch/>
                  </pic:blipFill>
                  <pic:spPr bwMode="auto">
                    <a:xfrm>
                      <a:off x="0" y="0"/>
                      <a:ext cx="9248775" cy="446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13E16" w:rsidRDefault="00713E16" w:rsidP="00713E16"/>
    <w:p w:rsidR="00713E16" w:rsidRDefault="00713E16" w:rsidP="00713E16">
      <w:r>
        <w:br w:type="page"/>
      </w:r>
    </w:p>
    <w:p w:rsidR="00713E16" w:rsidRDefault="00713E16" w:rsidP="00713E16">
      <w:pPr>
        <w:jc w:val="left"/>
        <w:rPr>
          <w:noProof/>
          <w:lang w:eastAsia="ru-RU"/>
        </w:rPr>
      </w:pPr>
      <w:r>
        <w:rPr>
          <w:noProof/>
          <w:lang w:eastAsia="ru-RU"/>
        </w:rPr>
        <w:lastRenderedPageBreak/>
        <w:t>Шаг 7.</w:t>
      </w:r>
      <w:r w:rsidR="00BC75AE">
        <w:rPr>
          <w:noProof/>
          <w:lang w:eastAsia="ru-RU"/>
        </w:rPr>
        <w:t>10</w:t>
      </w:r>
    </w:p>
    <w:p w:rsidR="00713E16" w:rsidRDefault="00713E16" w:rsidP="00713E16">
      <w:pPr>
        <w:jc w:val="left"/>
        <w:rPr>
          <w:noProof/>
          <w:lang w:eastAsia="ru-RU"/>
        </w:rPr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58D3AEBC" wp14:editId="4BE33DA2">
            <wp:extent cx="9248775" cy="4381500"/>
            <wp:effectExtent l="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38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11.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67C059CC" wp14:editId="5941E12B">
            <wp:extent cx="9248775" cy="4314825"/>
            <wp:effectExtent l="0" t="0" r="9525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31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12.</w:t>
      </w:r>
    </w:p>
    <w:p w:rsidR="00713E16" w:rsidRDefault="00713E16" w:rsidP="00713E16">
      <w:pPr>
        <w:jc w:val="left"/>
      </w:pPr>
    </w:p>
    <w:p w:rsidR="00713E16" w:rsidRDefault="00713E16" w:rsidP="00713E16">
      <w:r>
        <w:t xml:space="preserve"> </w:t>
      </w:r>
      <w:r>
        <w:rPr>
          <w:noProof/>
          <w:lang w:eastAsia="ru-RU"/>
        </w:rPr>
        <w:drawing>
          <wp:inline distT="0" distB="0" distL="0" distR="0" wp14:anchorId="4F680457" wp14:editId="647B4FA6">
            <wp:extent cx="9248775" cy="4324350"/>
            <wp:effectExtent l="0" t="0" r="952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32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13.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69AB8F89" wp14:editId="75AE5AC0">
            <wp:extent cx="9248775" cy="4362450"/>
            <wp:effectExtent l="0" t="0" r="952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7.</w:t>
      </w:r>
      <w:r w:rsidR="00BC75AE">
        <w:t>14.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3CDC6BBD" wp14:editId="6F1E1264">
            <wp:extent cx="9239250" cy="440055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440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8.</w:t>
      </w:r>
      <w:r w:rsidR="00BC75AE">
        <w:t xml:space="preserve"> 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6FB47345" wp14:editId="78B72276">
            <wp:extent cx="9239250" cy="5372100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537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pPr>
        <w:jc w:val="left"/>
      </w:pPr>
      <w:r>
        <w:lastRenderedPageBreak/>
        <w:t>Шаг 9.</w:t>
      </w:r>
      <w:r w:rsidR="00325B3C">
        <w:t xml:space="preserve"> </w:t>
      </w:r>
    </w:p>
    <w:p w:rsidR="00713E16" w:rsidRDefault="00713E16" w:rsidP="00713E16">
      <w:pPr>
        <w:jc w:val="left"/>
      </w:pPr>
    </w:p>
    <w:p w:rsidR="00713E16" w:rsidRDefault="00713E16" w:rsidP="00713E16">
      <w:r>
        <w:rPr>
          <w:noProof/>
          <w:lang w:eastAsia="ru-RU"/>
        </w:rPr>
        <w:drawing>
          <wp:inline distT="0" distB="0" distL="0" distR="0" wp14:anchorId="24B20793" wp14:editId="5CD94BDF">
            <wp:extent cx="9248775" cy="4791075"/>
            <wp:effectExtent l="0" t="0" r="9525" b="952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479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r>
        <w:br w:type="page"/>
      </w:r>
    </w:p>
    <w:p w:rsidR="00713E16" w:rsidRDefault="00713E16" w:rsidP="00713E16">
      <w:r>
        <w:lastRenderedPageBreak/>
        <w:t>Шаг 10. При необходимости получения результата на бумажном носителе, необходимо поставить соответствующую отметку</w:t>
      </w:r>
      <w:r w:rsidR="00291085">
        <w:t>.</w:t>
      </w:r>
      <w:bookmarkStart w:id="0" w:name="_GoBack"/>
      <w:bookmarkEnd w:id="0"/>
    </w:p>
    <w:p w:rsidR="00713E16" w:rsidRDefault="00713E16" w:rsidP="00713E16"/>
    <w:p w:rsidR="00713E16" w:rsidRDefault="00713E16" w:rsidP="002E116B">
      <w:r>
        <w:rPr>
          <w:noProof/>
          <w:lang w:eastAsia="ru-RU"/>
        </w:rPr>
        <w:drawing>
          <wp:inline distT="0" distB="0" distL="0" distR="0" wp14:anchorId="22E39ECA" wp14:editId="114F7138">
            <wp:extent cx="9239250" cy="4410075"/>
            <wp:effectExtent l="0" t="0" r="0" b="952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0" cy="441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2E116B"/>
    <w:p w:rsidR="00713E16" w:rsidRDefault="00713E16" w:rsidP="002E116B"/>
    <w:p w:rsidR="00713E16" w:rsidRDefault="00713E16" w:rsidP="002E116B"/>
    <w:p w:rsidR="00713E16" w:rsidRDefault="00713E16" w:rsidP="00BC75AE">
      <w:pPr>
        <w:jc w:val="both"/>
      </w:pPr>
    </w:p>
    <w:sectPr w:rsidR="00713E16" w:rsidSect="00A06C9C">
      <w:pgSz w:w="16838" w:h="11906" w:orient="landscape"/>
      <w:pgMar w:top="1135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F609DE"/>
    <w:multiLevelType w:val="hybridMultilevel"/>
    <w:tmpl w:val="0CF08D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46B"/>
    <w:rsid w:val="00045067"/>
    <w:rsid w:val="00082C7B"/>
    <w:rsid w:val="00291085"/>
    <w:rsid w:val="002B3265"/>
    <w:rsid w:val="002E116B"/>
    <w:rsid w:val="002E346B"/>
    <w:rsid w:val="00317373"/>
    <w:rsid w:val="00325B3C"/>
    <w:rsid w:val="00404FA7"/>
    <w:rsid w:val="00526AD4"/>
    <w:rsid w:val="0054224D"/>
    <w:rsid w:val="00596153"/>
    <w:rsid w:val="006A6C78"/>
    <w:rsid w:val="00713E16"/>
    <w:rsid w:val="008A4E4D"/>
    <w:rsid w:val="00A06C9C"/>
    <w:rsid w:val="00AB2F2F"/>
    <w:rsid w:val="00BC75AE"/>
    <w:rsid w:val="00E71C4F"/>
    <w:rsid w:val="00F00C97"/>
    <w:rsid w:val="00FB0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325B3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1C4F"/>
    <w:pPr>
      <w:ind w:left="720"/>
      <w:contextualSpacing/>
      <w:jc w:val="left"/>
    </w:pPr>
    <w:rPr>
      <w:rFonts w:asciiTheme="minorHAnsi" w:hAnsiTheme="minorHAnsi" w:cstheme="minorBid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2B3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3265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a0"/>
    <w:rsid w:val="00325B3C"/>
    <w:rPr>
      <w:rFonts w:ascii="Cambria" w:hAnsi="Cambria" w:hint="default"/>
      <w:b/>
      <w:bCs/>
      <w:i w:val="0"/>
      <w:iCs w:val="0"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25B3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325B3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1C4F"/>
    <w:pPr>
      <w:ind w:left="720"/>
      <w:contextualSpacing/>
      <w:jc w:val="left"/>
    </w:pPr>
    <w:rPr>
      <w:rFonts w:asciiTheme="minorHAnsi" w:hAnsiTheme="minorHAnsi" w:cstheme="minorBid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2B3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3265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a0"/>
    <w:rsid w:val="00325B3C"/>
    <w:rPr>
      <w:rFonts w:ascii="Cambria" w:hAnsi="Cambria" w:hint="default"/>
      <w:b/>
      <w:bCs/>
      <w:i w:val="0"/>
      <w:iCs w:val="0"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25B3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8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microsoft.com/office/2007/relationships/stylesWithEffects" Target="stylesWithEffect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25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Иван Валерьевич Добкин</cp:lastModifiedBy>
  <cp:revision>6</cp:revision>
  <dcterms:created xsi:type="dcterms:W3CDTF">2022-08-09T08:08:00Z</dcterms:created>
  <dcterms:modified xsi:type="dcterms:W3CDTF">2022-08-09T09:00:00Z</dcterms:modified>
</cp:coreProperties>
</file>