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541" w:rsidRDefault="00A47193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ГОРОДА БЕРДСКА</w:t>
      </w:r>
    </w:p>
    <w:p w:rsidR="001B7541" w:rsidRDefault="001B7541">
      <w:pPr>
        <w:jc w:val="center"/>
        <w:rPr>
          <w:b w:val="0"/>
          <w:bCs/>
        </w:rPr>
      </w:pPr>
    </w:p>
    <w:p w:rsidR="001B7541" w:rsidRDefault="00A47193">
      <w:pPr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>ПОСТАНОВЛЕНИЕ</w:t>
      </w:r>
    </w:p>
    <w:p w:rsidR="001B7541" w:rsidRDefault="001B7541">
      <w:pPr>
        <w:overflowPunct w:val="0"/>
        <w:ind w:right="9"/>
        <w:rPr>
          <w:b w:val="0"/>
        </w:rPr>
      </w:pPr>
    </w:p>
    <w:p w:rsidR="001B7541" w:rsidRDefault="00A47193">
      <w:pPr>
        <w:jc w:val="center"/>
        <w:rPr>
          <w:b w:val="0"/>
        </w:rPr>
      </w:pPr>
      <w:r>
        <w:rPr>
          <w:b w:val="0"/>
        </w:rPr>
        <w:t>07.04.2025                                                                  №1137/65</w:t>
      </w:r>
    </w:p>
    <w:p w:rsidR="00A47193" w:rsidRDefault="00A47193">
      <w:pPr>
        <w:jc w:val="center"/>
        <w:rPr>
          <w:b w:val="0"/>
        </w:rPr>
      </w:pPr>
    </w:p>
    <w:p w:rsidR="00A47193" w:rsidRDefault="00A47193">
      <w:pPr>
        <w:jc w:val="center"/>
        <w:rPr>
          <w:b w:val="0"/>
        </w:rPr>
      </w:pPr>
    </w:p>
    <w:p w:rsidR="001B7541" w:rsidRDefault="00A47193">
      <w:pPr>
        <w:pStyle w:val="ConsPlusTitle"/>
        <w:jc w:val="center"/>
      </w:pPr>
      <w:r>
        <w:rPr>
          <w:rStyle w:val="ab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О внесении изменений в постановление администрации города Бердска </w:t>
      </w:r>
    </w:p>
    <w:p w:rsidR="001B7541" w:rsidRDefault="00A47193">
      <w:pPr>
        <w:pStyle w:val="ConsPlusTitle"/>
        <w:jc w:val="center"/>
      </w:pPr>
      <w:r>
        <w:rPr>
          <w:rStyle w:val="ab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от 02.11.2018 № 3212 «О создании рабочей группы по вопросам рассмотрения обращений по внесению изменений в схему размещения</w:t>
      </w:r>
      <w:r>
        <w:rPr>
          <w:rStyle w:val="ab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нестационарных торговых объектов на территории города Бердска»</w:t>
      </w:r>
    </w:p>
    <w:p w:rsidR="001B7541" w:rsidRDefault="001B7541">
      <w:pPr>
        <w:rPr>
          <w:b w:val="0"/>
        </w:rPr>
      </w:pPr>
    </w:p>
    <w:p w:rsidR="001B7541" w:rsidRDefault="001B7541">
      <w:pPr>
        <w:tabs>
          <w:tab w:val="left" w:pos="709"/>
        </w:tabs>
        <w:jc w:val="center"/>
        <w:rPr>
          <w:b w:val="0"/>
        </w:rPr>
      </w:pPr>
    </w:p>
    <w:p w:rsidR="001B7541" w:rsidRDefault="00A47193">
      <w:pPr>
        <w:pStyle w:val="ConsPlusDocLis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в соответствие кадровым изменениям</w:t>
      </w:r>
    </w:p>
    <w:p w:rsidR="001B7541" w:rsidRDefault="00A47193">
      <w:pPr>
        <w:pStyle w:val="ConsPlusDocLi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B7541" w:rsidRDefault="00A47193">
      <w:pPr>
        <w:pStyle w:val="ConsPlusDocLi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Внести изменение в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Бердска от 02.11.2018 № 3212 «О создании рабочей группы по вопрос</w:t>
      </w:r>
      <w:r>
        <w:rPr>
          <w:rFonts w:ascii="Times New Roman" w:hAnsi="Times New Roman" w:cs="Times New Roman"/>
          <w:sz w:val="28"/>
          <w:szCs w:val="28"/>
        </w:rPr>
        <w:t>ам рассмотрения обращений по внесению изменений в схему размещения нестационарных торговых объектов на территории города Бердска», изложив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№ 2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 в новой редакции согласно </w:t>
      </w:r>
      <w:r>
        <w:rPr>
          <w:rFonts w:ascii="Times New Roman" w:hAnsi="Times New Roman" w:cs="Times New Roman"/>
          <w:color w:val="000000"/>
          <w:sz w:val="28"/>
          <w:szCs w:val="28"/>
        </w:rPr>
        <w:t>приложению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7541" w:rsidRDefault="00A47193">
      <w:pPr>
        <w:pStyle w:val="ConsPlusDocLi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Считать утратившим силу постановление админи</w:t>
      </w:r>
      <w:r>
        <w:rPr>
          <w:rFonts w:ascii="Times New Roman" w:hAnsi="Times New Roman" w:cs="Times New Roman"/>
          <w:sz w:val="28"/>
          <w:szCs w:val="28"/>
        </w:rPr>
        <w:t>страции города Бердска от 17.05.2024 № 1919/65 «О внесении изменений в постановление администрации города Бердска от 02.11.2018 № 3212 «О создании рабочей группы по вопросам рассмотрения обращений по внесению изменений в схему размещения нестационарных тор</w:t>
      </w:r>
      <w:r>
        <w:rPr>
          <w:rFonts w:ascii="Times New Roman" w:hAnsi="Times New Roman" w:cs="Times New Roman"/>
          <w:sz w:val="28"/>
          <w:szCs w:val="28"/>
        </w:rPr>
        <w:t>говых объектов на территории города Бердска».</w:t>
      </w:r>
    </w:p>
    <w:p w:rsidR="001B7541" w:rsidRDefault="00A47193">
      <w:pPr>
        <w:pStyle w:val="ConsPlusDocLi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по экономическим вопросам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Шляхто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В.Е.</w:t>
      </w:r>
    </w:p>
    <w:p w:rsidR="001B7541" w:rsidRDefault="001B7541">
      <w:pPr>
        <w:ind w:right="33"/>
        <w:jc w:val="both"/>
        <w:rPr>
          <w:b w:val="0"/>
        </w:rPr>
      </w:pPr>
    </w:p>
    <w:p w:rsidR="001B7541" w:rsidRDefault="001B7541">
      <w:pPr>
        <w:ind w:right="33"/>
        <w:jc w:val="both"/>
        <w:rPr>
          <w:b w:val="0"/>
        </w:rPr>
      </w:pPr>
    </w:p>
    <w:p w:rsidR="001B7541" w:rsidRDefault="00A47193">
      <w:pPr>
        <w:rPr>
          <w:b w:val="0"/>
          <w:sz w:val="27"/>
          <w:szCs w:val="27"/>
        </w:rPr>
      </w:pPr>
      <w:r>
        <w:rPr>
          <w:b w:val="0"/>
        </w:rPr>
        <w:t xml:space="preserve">Глава города Бердска                                                    </w:t>
      </w:r>
      <w:r>
        <w:rPr>
          <w:b w:val="0"/>
        </w:rPr>
        <w:t xml:space="preserve">                          С.Ю. </w:t>
      </w:r>
      <w:proofErr w:type="spellStart"/>
      <w:r>
        <w:rPr>
          <w:b w:val="0"/>
        </w:rPr>
        <w:t>Лапицкий</w:t>
      </w:r>
      <w:proofErr w:type="spellEnd"/>
    </w:p>
    <w:p w:rsidR="001B7541" w:rsidRDefault="001B7541">
      <w:pPr>
        <w:rPr>
          <w:b w:val="0"/>
          <w:sz w:val="20"/>
          <w:szCs w:val="20"/>
        </w:rPr>
      </w:pPr>
    </w:p>
    <w:p w:rsidR="001B7541" w:rsidRDefault="001B7541">
      <w:pPr>
        <w:rPr>
          <w:b w:val="0"/>
          <w:sz w:val="20"/>
          <w:szCs w:val="20"/>
        </w:rPr>
      </w:pPr>
    </w:p>
    <w:p w:rsidR="001B7541" w:rsidRDefault="001B7541">
      <w:pPr>
        <w:rPr>
          <w:b w:val="0"/>
          <w:sz w:val="20"/>
          <w:szCs w:val="20"/>
        </w:rPr>
      </w:pPr>
    </w:p>
    <w:p w:rsidR="001B7541" w:rsidRDefault="001B7541">
      <w:pPr>
        <w:rPr>
          <w:b w:val="0"/>
          <w:sz w:val="20"/>
          <w:szCs w:val="20"/>
        </w:rPr>
      </w:pPr>
    </w:p>
    <w:p w:rsidR="001B7541" w:rsidRDefault="001B7541">
      <w:pPr>
        <w:rPr>
          <w:b w:val="0"/>
          <w:sz w:val="20"/>
          <w:szCs w:val="20"/>
        </w:rPr>
      </w:pPr>
    </w:p>
    <w:p w:rsidR="001B7541" w:rsidRDefault="001B7541">
      <w:pPr>
        <w:rPr>
          <w:b w:val="0"/>
          <w:sz w:val="20"/>
          <w:szCs w:val="20"/>
        </w:rPr>
      </w:pPr>
    </w:p>
    <w:p w:rsidR="001B7541" w:rsidRDefault="001B7541">
      <w:pPr>
        <w:rPr>
          <w:b w:val="0"/>
          <w:sz w:val="20"/>
          <w:szCs w:val="20"/>
        </w:rPr>
      </w:pPr>
    </w:p>
    <w:p w:rsidR="001B7541" w:rsidRDefault="001B7541">
      <w:pPr>
        <w:rPr>
          <w:b w:val="0"/>
          <w:sz w:val="20"/>
          <w:szCs w:val="20"/>
        </w:rPr>
      </w:pPr>
    </w:p>
    <w:p w:rsidR="001B7541" w:rsidRDefault="001B7541">
      <w:pPr>
        <w:rPr>
          <w:b w:val="0"/>
          <w:sz w:val="20"/>
          <w:szCs w:val="20"/>
        </w:rPr>
      </w:pPr>
    </w:p>
    <w:p w:rsidR="001B7541" w:rsidRDefault="001B7541">
      <w:pPr>
        <w:rPr>
          <w:b w:val="0"/>
          <w:sz w:val="20"/>
          <w:szCs w:val="20"/>
        </w:rPr>
      </w:pPr>
    </w:p>
    <w:p w:rsidR="001B7541" w:rsidRDefault="001B7541">
      <w:pPr>
        <w:rPr>
          <w:b w:val="0"/>
          <w:sz w:val="20"/>
          <w:szCs w:val="20"/>
        </w:rPr>
      </w:pPr>
    </w:p>
    <w:p w:rsidR="001B7541" w:rsidRDefault="001B7541">
      <w:pPr>
        <w:rPr>
          <w:b w:val="0"/>
          <w:sz w:val="20"/>
          <w:szCs w:val="20"/>
        </w:rPr>
      </w:pPr>
    </w:p>
    <w:p w:rsidR="001B7541" w:rsidRDefault="001B7541">
      <w:pPr>
        <w:rPr>
          <w:b w:val="0"/>
          <w:sz w:val="20"/>
          <w:szCs w:val="20"/>
        </w:rPr>
      </w:pPr>
    </w:p>
    <w:p w:rsidR="001B7541" w:rsidRDefault="001B7541">
      <w:pPr>
        <w:rPr>
          <w:b w:val="0"/>
          <w:sz w:val="20"/>
          <w:szCs w:val="20"/>
        </w:rPr>
      </w:pPr>
    </w:p>
    <w:p w:rsidR="001B7541" w:rsidRDefault="001B7541">
      <w:pPr>
        <w:rPr>
          <w:b w:val="0"/>
          <w:sz w:val="20"/>
          <w:szCs w:val="20"/>
        </w:rPr>
      </w:pPr>
    </w:p>
    <w:p w:rsidR="001B7541" w:rsidRDefault="001B7541">
      <w:pPr>
        <w:rPr>
          <w:b w:val="0"/>
          <w:sz w:val="20"/>
          <w:szCs w:val="20"/>
        </w:rPr>
      </w:pPr>
    </w:p>
    <w:p w:rsidR="001B7541" w:rsidRDefault="00A47193">
      <w:pPr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Н.В.Неупомнищева</w:t>
      </w:r>
      <w:proofErr w:type="spellEnd"/>
    </w:p>
    <w:p w:rsidR="001B7541" w:rsidRDefault="00A47193">
      <w:pPr>
        <w:rPr>
          <w:b w:val="0"/>
        </w:rPr>
      </w:pPr>
      <w:r>
        <w:rPr>
          <w:b w:val="0"/>
          <w:sz w:val="20"/>
          <w:szCs w:val="20"/>
        </w:rPr>
        <w:t xml:space="preserve">30800 </w:t>
      </w:r>
    </w:p>
    <w:p w:rsidR="001B7541" w:rsidRDefault="001B7541">
      <w:pPr>
        <w:rPr>
          <w:b w:val="0"/>
        </w:rPr>
      </w:pPr>
    </w:p>
    <w:p w:rsidR="00A47193" w:rsidRDefault="00A47193">
      <w:pPr>
        <w:jc w:val="center"/>
        <w:rPr>
          <w:b w:val="0"/>
          <w:sz w:val="20"/>
          <w:szCs w:val="20"/>
        </w:rPr>
      </w:pPr>
    </w:p>
    <w:p w:rsidR="001B7541" w:rsidRDefault="00A47193">
      <w:pPr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2</w:t>
      </w:r>
    </w:p>
    <w:p w:rsidR="001B7541" w:rsidRDefault="00A47193">
      <w:pPr>
        <w:jc w:val="center"/>
        <w:rPr>
          <w:b w:val="0"/>
        </w:rPr>
      </w:pPr>
      <w:r>
        <w:rPr>
          <w:b w:val="0"/>
        </w:rPr>
        <w:t xml:space="preserve">                                                                        </w:t>
      </w:r>
    </w:p>
    <w:p w:rsidR="001B7541" w:rsidRDefault="00A47193">
      <w:pPr>
        <w:jc w:val="center"/>
        <w:rPr>
          <w:b w:val="0"/>
        </w:rPr>
      </w:pPr>
      <w:r>
        <w:rPr>
          <w:b w:val="0"/>
        </w:rPr>
        <w:t xml:space="preserve">                                                                ПРИЛОЖЕНИЕ</w:t>
      </w:r>
    </w:p>
    <w:p w:rsidR="001B7541" w:rsidRDefault="00A47193">
      <w:pPr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к постановлению администрации </w:t>
      </w:r>
    </w:p>
    <w:p w:rsidR="001B7541" w:rsidRDefault="00A47193">
      <w:pPr>
        <w:jc w:val="both"/>
        <w:rPr>
          <w:b w:val="0"/>
        </w:rPr>
      </w:pPr>
      <w:r>
        <w:rPr>
          <w:b w:val="0"/>
        </w:rPr>
        <w:t xml:space="preserve">  </w:t>
      </w:r>
      <w:r>
        <w:rPr>
          <w:b w:val="0"/>
        </w:rPr>
        <w:t xml:space="preserve">                                                                                        города Бердска</w:t>
      </w:r>
    </w:p>
    <w:p w:rsidR="001B7541" w:rsidRDefault="00A47193">
      <w:pPr>
        <w:jc w:val="center"/>
        <w:rPr>
          <w:b w:val="0"/>
        </w:rPr>
      </w:pPr>
      <w:r>
        <w:rPr>
          <w:b w:val="0"/>
        </w:rPr>
        <w:t xml:space="preserve">                                                                    от 07.04.2025</w:t>
      </w:r>
      <w:r>
        <w:rPr>
          <w:b w:val="0"/>
        </w:rPr>
        <w:t xml:space="preserve"> № 1137/65</w:t>
      </w:r>
    </w:p>
    <w:p w:rsidR="001B7541" w:rsidRDefault="001B7541">
      <w:pPr>
        <w:jc w:val="center"/>
        <w:rPr>
          <w:b w:val="0"/>
        </w:rPr>
      </w:pPr>
    </w:p>
    <w:p w:rsidR="001B7541" w:rsidRDefault="00A47193">
      <w:pPr>
        <w:jc w:val="center"/>
        <w:rPr>
          <w:b w:val="0"/>
        </w:rPr>
      </w:pPr>
      <w:r>
        <w:rPr>
          <w:b w:val="0"/>
        </w:rPr>
        <w:t xml:space="preserve">                                                          </w:t>
      </w:r>
      <w:r>
        <w:rPr>
          <w:b w:val="0"/>
        </w:rPr>
        <w:t xml:space="preserve">        «ПРИЛОЖЕНИЕ № 2</w:t>
      </w:r>
    </w:p>
    <w:p w:rsidR="001B7541" w:rsidRDefault="00A47193">
      <w:pPr>
        <w:jc w:val="center"/>
        <w:rPr>
          <w:b w:val="0"/>
        </w:rPr>
      </w:pPr>
      <w:r>
        <w:rPr>
          <w:b w:val="0"/>
        </w:rPr>
        <w:t xml:space="preserve">                                                                  к постановлению администрации</w:t>
      </w:r>
    </w:p>
    <w:p w:rsidR="001B7541" w:rsidRDefault="00A47193">
      <w:pPr>
        <w:jc w:val="center"/>
        <w:rPr>
          <w:b w:val="0"/>
        </w:rPr>
      </w:pPr>
      <w:r>
        <w:rPr>
          <w:b w:val="0"/>
        </w:rPr>
        <w:t xml:space="preserve">                                                                 города Бердска</w:t>
      </w:r>
    </w:p>
    <w:p w:rsidR="001B7541" w:rsidRDefault="00A47193">
      <w:pPr>
        <w:jc w:val="center"/>
        <w:rPr>
          <w:b w:val="0"/>
        </w:rPr>
      </w:pPr>
      <w:r>
        <w:rPr>
          <w:b w:val="0"/>
        </w:rPr>
        <w:t xml:space="preserve">                                                                  от 02.11.2018 № 3212</w:t>
      </w:r>
    </w:p>
    <w:p w:rsidR="001B7541" w:rsidRDefault="001B7541">
      <w:pPr>
        <w:jc w:val="center"/>
        <w:rPr>
          <w:b w:val="0"/>
        </w:rPr>
      </w:pPr>
    </w:p>
    <w:p w:rsidR="001B7541" w:rsidRDefault="001B7541">
      <w:pPr>
        <w:ind w:firstLine="709"/>
        <w:jc w:val="center"/>
        <w:rPr>
          <w:b w:val="0"/>
        </w:rPr>
      </w:pPr>
    </w:p>
    <w:p w:rsidR="001B7541" w:rsidRDefault="00A47193">
      <w:pPr>
        <w:jc w:val="center"/>
      </w:pPr>
      <w:r>
        <w:t>СОСТАВ</w:t>
      </w:r>
    </w:p>
    <w:p w:rsidR="001B7541" w:rsidRDefault="00A47193">
      <w:pPr>
        <w:pStyle w:val="ConsPlusTitle"/>
        <w:widowControl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рабочей группы по вопросам внесения изменений </w:t>
      </w:r>
    </w:p>
    <w:p w:rsidR="001B7541" w:rsidRDefault="00A47193">
      <w:pPr>
        <w:pStyle w:val="ConsPlusTitle"/>
        <w:widowControl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в схему размещения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нестационарных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торговых </w:t>
      </w:r>
    </w:p>
    <w:p w:rsidR="001B7541" w:rsidRDefault="00A47193">
      <w:pPr>
        <w:pStyle w:val="ConsPlusTitle"/>
        <w:widowControl/>
        <w:jc w:val="center"/>
      </w:pPr>
      <w:r>
        <w:rPr>
          <w:rFonts w:ascii="Times New Roman" w:hAnsi="Times New Roman" w:cs="Times New Roman"/>
          <w:sz w:val="28"/>
          <w:szCs w:val="28"/>
        </w:rPr>
        <w:t>объектов на территории города Бердска</w:t>
      </w:r>
    </w:p>
    <w:p w:rsidR="001B7541" w:rsidRDefault="001B7541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B7541" w:rsidRDefault="001B7541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B7541" w:rsidRDefault="00A47193">
      <w:pPr>
        <w:jc w:val="center"/>
      </w:pPr>
      <w:r>
        <w:rPr>
          <w:b w:val="0"/>
        </w:rPr>
        <w:t xml:space="preserve"> </w:t>
      </w:r>
    </w:p>
    <w:p w:rsidR="001B7541" w:rsidRDefault="001B7541">
      <w:pPr>
        <w:ind w:firstLine="709"/>
        <w:jc w:val="center"/>
        <w:rPr>
          <w:b w:val="0"/>
          <w:sz w:val="16"/>
          <w:szCs w:val="16"/>
        </w:rPr>
      </w:pP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4962"/>
        <w:gridCol w:w="307"/>
        <w:gridCol w:w="5267"/>
      </w:tblGrid>
      <w:tr w:rsidR="001B7541">
        <w:tc>
          <w:tcPr>
            <w:tcW w:w="4962" w:type="dxa"/>
            <w:shd w:val="clear" w:color="auto" w:fill="auto"/>
          </w:tcPr>
          <w:p w:rsidR="001B7541" w:rsidRDefault="00A47193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Шляхто</w:t>
            </w:r>
            <w:proofErr w:type="spellEnd"/>
            <w:r>
              <w:rPr>
                <w:b w:val="0"/>
              </w:rPr>
              <w:t xml:space="preserve"> Вера Евгеньевна</w:t>
            </w:r>
          </w:p>
        </w:tc>
        <w:tc>
          <w:tcPr>
            <w:tcW w:w="307" w:type="dxa"/>
            <w:shd w:val="clear" w:color="auto" w:fill="auto"/>
          </w:tcPr>
          <w:p w:rsidR="001B7541" w:rsidRDefault="00A47193">
            <w:pPr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5267" w:type="dxa"/>
            <w:shd w:val="clear" w:color="auto" w:fill="auto"/>
          </w:tcPr>
          <w:p w:rsidR="001B7541" w:rsidRDefault="00A47193">
            <w:pPr>
              <w:ind w:right="457"/>
              <w:jc w:val="both"/>
              <w:rPr>
                <w:b w:val="0"/>
              </w:rPr>
            </w:pPr>
            <w:r>
              <w:rPr>
                <w:b w:val="0"/>
              </w:rPr>
              <w:t>з</w:t>
            </w:r>
            <w:r>
              <w:rPr>
                <w:b w:val="0"/>
              </w:rPr>
              <w:t>аместитель главы администрации по экономическим вопросам, руководитель рабочей группы;</w:t>
            </w:r>
          </w:p>
        </w:tc>
      </w:tr>
      <w:tr w:rsidR="001B7541">
        <w:tc>
          <w:tcPr>
            <w:tcW w:w="4962" w:type="dxa"/>
            <w:shd w:val="clear" w:color="auto" w:fill="auto"/>
          </w:tcPr>
          <w:p w:rsidR="001B7541" w:rsidRDefault="00A47193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Неупомнищева</w:t>
            </w:r>
            <w:proofErr w:type="spellEnd"/>
            <w:r>
              <w:rPr>
                <w:b w:val="0"/>
              </w:rPr>
              <w:t xml:space="preserve"> Наталья Владимировна</w:t>
            </w:r>
          </w:p>
        </w:tc>
        <w:tc>
          <w:tcPr>
            <w:tcW w:w="307" w:type="dxa"/>
            <w:shd w:val="clear" w:color="auto" w:fill="auto"/>
          </w:tcPr>
          <w:p w:rsidR="001B7541" w:rsidRDefault="00A47193">
            <w:pPr>
              <w:ind w:left="-256" w:firstLine="142"/>
              <w:rPr>
                <w:b w:val="0"/>
              </w:rPr>
            </w:pPr>
            <w:r>
              <w:rPr>
                <w:b w:val="0"/>
              </w:rPr>
              <w:t xml:space="preserve"> -</w:t>
            </w:r>
          </w:p>
        </w:tc>
        <w:tc>
          <w:tcPr>
            <w:tcW w:w="5267" w:type="dxa"/>
            <w:shd w:val="clear" w:color="auto" w:fill="auto"/>
          </w:tcPr>
          <w:p w:rsidR="001B7541" w:rsidRDefault="00A47193">
            <w:pPr>
              <w:ind w:right="457"/>
              <w:jc w:val="both"/>
              <w:rPr>
                <w:b w:val="0"/>
              </w:rPr>
            </w:pPr>
            <w:r>
              <w:rPr>
                <w:b w:val="0"/>
              </w:rPr>
              <w:t>начальник отдела промышленности, торговли и развития предпринимательства администрации, заместитель руководителя рабочей группы;</w:t>
            </w:r>
          </w:p>
        </w:tc>
      </w:tr>
      <w:tr w:rsidR="001B7541">
        <w:tc>
          <w:tcPr>
            <w:tcW w:w="4962" w:type="dxa"/>
            <w:shd w:val="clear" w:color="auto" w:fill="auto"/>
          </w:tcPr>
          <w:p w:rsidR="001B7541" w:rsidRDefault="00A47193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Озоганич</w:t>
            </w:r>
            <w:proofErr w:type="spellEnd"/>
            <w:r>
              <w:rPr>
                <w:b w:val="0"/>
              </w:rPr>
              <w:t xml:space="preserve"> Анастасия Максимовна</w:t>
            </w:r>
          </w:p>
        </w:tc>
        <w:tc>
          <w:tcPr>
            <w:tcW w:w="307" w:type="dxa"/>
            <w:shd w:val="clear" w:color="auto" w:fill="auto"/>
          </w:tcPr>
          <w:p w:rsidR="001B7541" w:rsidRDefault="00A47193">
            <w:pPr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5267" w:type="dxa"/>
            <w:shd w:val="clear" w:color="auto" w:fill="auto"/>
          </w:tcPr>
          <w:p w:rsidR="001B7541" w:rsidRDefault="00A47193">
            <w:pPr>
              <w:ind w:right="457"/>
              <w:jc w:val="both"/>
              <w:rPr>
                <w:b w:val="0"/>
              </w:rPr>
            </w:pPr>
            <w:r>
              <w:rPr>
                <w:b w:val="0"/>
              </w:rPr>
              <w:t>главный специалист отдела промышленности, торговли и развития предпринимательства администрации, секретарь рабочей группы;</w:t>
            </w:r>
          </w:p>
        </w:tc>
      </w:tr>
      <w:tr w:rsidR="001B7541">
        <w:tc>
          <w:tcPr>
            <w:tcW w:w="4962" w:type="dxa"/>
            <w:shd w:val="clear" w:color="auto" w:fill="auto"/>
          </w:tcPr>
          <w:p w:rsidR="001B7541" w:rsidRDefault="00A47193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Бреев</w:t>
            </w:r>
            <w:proofErr w:type="spellEnd"/>
            <w:r>
              <w:rPr>
                <w:b w:val="0"/>
              </w:rPr>
              <w:t xml:space="preserve"> Константин Викторович</w:t>
            </w:r>
          </w:p>
          <w:p w:rsidR="001B7541" w:rsidRDefault="001B7541">
            <w:pPr>
              <w:rPr>
                <w:b w:val="0"/>
              </w:rPr>
            </w:pPr>
          </w:p>
        </w:tc>
        <w:tc>
          <w:tcPr>
            <w:tcW w:w="307" w:type="dxa"/>
            <w:shd w:val="clear" w:color="auto" w:fill="auto"/>
          </w:tcPr>
          <w:p w:rsidR="001B7541" w:rsidRDefault="00A47193">
            <w:pPr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5267" w:type="dxa"/>
            <w:shd w:val="clear" w:color="auto" w:fill="auto"/>
          </w:tcPr>
          <w:p w:rsidR="001B7541" w:rsidRDefault="00A47193">
            <w:pPr>
              <w:ind w:right="457"/>
              <w:jc w:val="both"/>
              <w:rPr>
                <w:b w:val="0"/>
              </w:rPr>
            </w:pPr>
            <w:r>
              <w:rPr>
                <w:b w:val="0"/>
              </w:rPr>
              <w:t>директор муниципального унитарного предприятия «Комбинат бытовых услу</w:t>
            </w:r>
            <w:r>
              <w:rPr>
                <w:b w:val="0"/>
              </w:rPr>
              <w:t>г»;</w:t>
            </w:r>
          </w:p>
        </w:tc>
      </w:tr>
      <w:tr w:rsidR="001B7541">
        <w:tc>
          <w:tcPr>
            <w:tcW w:w="4962" w:type="dxa"/>
            <w:shd w:val="clear" w:color="auto" w:fill="auto"/>
          </w:tcPr>
          <w:p w:rsidR="001B7541" w:rsidRDefault="00A47193">
            <w:pPr>
              <w:rPr>
                <w:b w:val="0"/>
              </w:rPr>
            </w:pPr>
            <w:proofErr w:type="gramStart"/>
            <w:r>
              <w:rPr>
                <w:b w:val="0"/>
              </w:rPr>
              <w:t>Голубев</w:t>
            </w:r>
            <w:proofErr w:type="gramEnd"/>
            <w:r>
              <w:rPr>
                <w:b w:val="0"/>
              </w:rPr>
              <w:t xml:space="preserve"> Владимир Алексеевич</w:t>
            </w:r>
          </w:p>
        </w:tc>
        <w:tc>
          <w:tcPr>
            <w:tcW w:w="307" w:type="dxa"/>
            <w:shd w:val="clear" w:color="auto" w:fill="auto"/>
          </w:tcPr>
          <w:p w:rsidR="001B7541" w:rsidRDefault="00A47193">
            <w:pPr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5267" w:type="dxa"/>
            <w:shd w:val="clear" w:color="auto" w:fill="auto"/>
          </w:tcPr>
          <w:p w:rsidR="001B7541" w:rsidRDefault="00A47193">
            <w:pPr>
              <w:ind w:right="457"/>
              <w:jc w:val="both"/>
              <w:rPr>
                <w:b w:val="0"/>
              </w:rPr>
            </w:pPr>
            <w:r>
              <w:rPr>
                <w:b w:val="0"/>
              </w:rPr>
              <w:t>председатель Совета депутатов города Бердска (по согласованию);</w:t>
            </w:r>
          </w:p>
        </w:tc>
      </w:tr>
      <w:tr w:rsidR="001B7541">
        <w:tc>
          <w:tcPr>
            <w:tcW w:w="4962" w:type="dxa"/>
            <w:shd w:val="clear" w:color="auto" w:fill="auto"/>
          </w:tcPr>
          <w:p w:rsidR="001B7541" w:rsidRDefault="00A47193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Гаврилкин</w:t>
            </w:r>
            <w:proofErr w:type="spellEnd"/>
            <w:r>
              <w:rPr>
                <w:b w:val="0"/>
              </w:rPr>
              <w:t xml:space="preserve"> Алексей Сергеевич</w:t>
            </w:r>
          </w:p>
        </w:tc>
        <w:tc>
          <w:tcPr>
            <w:tcW w:w="307" w:type="dxa"/>
            <w:shd w:val="clear" w:color="auto" w:fill="auto"/>
          </w:tcPr>
          <w:p w:rsidR="001B7541" w:rsidRDefault="00A47193">
            <w:pPr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5267" w:type="dxa"/>
            <w:shd w:val="clear" w:color="auto" w:fill="auto"/>
          </w:tcPr>
          <w:p w:rsidR="001B7541" w:rsidRDefault="00A47193">
            <w:pPr>
              <w:ind w:right="457"/>
              <w:jc w:val="both"/>
              <w:rPr>
                <w:b w:val="0"/>
              </w:rPr>
            </w:pPr>
            <w:r>
              <w:rPr>
                <w:b w:val="0"/>
              </w:rPr>
              <w:t>директор муниципального казенного учреждения «Управление капитального строительства»;</w:t>
            </w:r>
          </w:p>
        </w:tc>
      </w:tr>
      <w:tr w:rsidR="001B7541">
        <w:tc>
          <w:tcPr>
            <w:tcW w:w="4962" w:type="dxa"/>
            <w:shd w:val="clear" w:color="auto" w:fill="auto"/>
          </w:tcPr>
          <w:p w:rsidR="001B7541" w:rsidRDefault="00A47193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Замулина</w:t>
            </w:r>
            <w:proofErr w:type="spellEnd"/>
            <w:r>
              <w:rPr>
                <w:b w:val="0"/>
              </w:rPr>
              <w:t xml:space="preserve"> Татьяна Алексеевна</w:t>
            </w:r>
          </w:p>
        </w:tc>
        <w:tc>
          <w:tcPr>
            <w:tcW w:w="307" w:type="dxa"/>
            <w:shd w:val="clear" w:color="auto" w:fill="auto"/>
          </w:tcPr>
          <w:p w:rsidR="001B7541" w:rsidRDefault="00A47193">
            <w:pPr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5267" w:type="dxa"/>
            <w:shd w:val="clear" w:color="auto" w:fill="auto"/>
          </w:tcPr>
          <w:p w:rsidR="001B7541" w:rsidRDefault="00A47193">
            <w:pPr>
              <w:ind w:right="457"/>
              <w:jc w:val="both"/>
              <w:rPr>
                <w:b w:val="0"/>
              </w:rPr>
            </w:pPr>
            <w:r>
              <w:rPr>
                <w:b w:val="0"/>
              </w:rPr>
              <w:t>начальник</w:t>
            </w:r>
            <w:r>
              <w:rPr>
                <w:b w:val="0"/>
              </w:rPr>
              <w:t xml:space="preserve"> управления градостроительства администрации;</w:t>
            </w:r>
          </w:p>
        </w:tc>
      </w:tr>
      <w:tr w:rsidR="001B7541">
        <w:tc>
          <w:tcPr>
            <w:tcW w:w="4962" w:type="dxa"/>
            <w:shd w:val="clear" w:color="auto" w:fill="auto"/>
          </w:tcPr>
          <w:p w:rsidR="001B7541" w:rsidRDefault="001B7541">
            <w:pPr>
              <w:rPr>
                <w:b w:val="0"/>
              </w:rPr>
            </w:pPr>
          </w:p>
        </w:tc>
        <w:tc>
          <w:tcPr>
            <w:tcW w:w="307" w:type="dxa"/>
            <w:shd w:val="clear" w:color="auto" w:fill="auto"/>
          </w:tcPr>
          <w:p w:rsidR="001B7541" w:rsidRDefault="001B7541">
            <w:pPr>
              <w:rPr>
                <w:b w:val="0"/>
              </w:rPr>
            </w:pPr>
          </w:p>
        </w:tc>
        <w:tc>
          <w:tcPr>
            <w:tcW w:w="5267" w:type="dxa"/>
            <w:shd w:val="clear" w:color="auto" w:fill="auto"/>
          </w:tcPr>
          <w:p w:rsidR="001B7541" w:rsidRDefault="001B7541">
            <w:pPr>
              <w:ind w:right="457"/>
              <w:jc w:val="both"/>
              <w:rPr>
                <w:b w:val="0"/>
                <w:sz w:val="20"/>
                <w:szCs w:val="20"/>
              </w:rPr>
            </w:pPr>
          </w:p>
          <w:p w:rsidR="001B7541" w:rsidRDefault="001B7541">
            <w:pPr>
              <w:ind w:right="457"/>
              <w:jc w:val="both"/>
              <w:rPr>
                <w:b w:val="0"/>
                <w:sz w:val="20"/>
                <w:szCs w:val="20"/>
              </w:rPr>
            </w:pPr>
            <w:bookmarkStart w:id="0" w:name="_GoBack"/>
            <w:bookmarkEnd w:id="0"/>
          </w:p>
          <w:p w:rsidR="001B7541" w:rsidRDefault="001B7541">
            <w:pPr>
              <w:ind w:right="457"/>
              <w:jc w:val="both"/>
              <w:rPr>
                <w:b w:val="0"/>
                <w:sz w:val="20"/>
                <w:szCs w:val="20"/>
              </w:rPr>
            </w:pPr>
          </w:p>
        </w:tc>
      </w:tr>
      <w:tr w:rsidR="001B7541">
        <w:tc>
          <w:tcPr>
            <w:tcW w:w="4962" w:type="dxa"/>
            <w:shd w:val="clear" w:color="auto" w:fill="auto"/>
          </w:tcPr>
          <w:p w:rsidR="001B7541" w:rsidRDefault="00A47193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lastRenderedPageBreak/>
              <w:t>Каликин</w:t>
            </w:r>
            <w:proofErr w:type="spellEnd"/>
            <w:r>
              <w:rPr>
                <w:b w:val="0"/>
              </w:rPr>
              <w:t xml:space="preserve"> Сергей Владимирович</w:t>
            </w:r>
          </w:p>
        </w:tc>
        <w:tc>
          <w:tcPr>
            <w:tcW w:w="307" w:type="dxa"/>
            <w:shd w:val="clear" w:color="auto" w:fill="auto"/>
          </w:tcPr>
          <w:p w:rsidR="001B7541" w:rsidRDefault="00A47193">
            <w:pPr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5267" w:type="dxa"/>
            <w:shd w:val="clear" w:color="auto" w:fill="auto"/>
          </w:tcPr>
          <w:p w:rsidR="001B7541" w:rsidRDefault="00A47193">
            <w:pPr>
              <w:ind w:right="457"/>
              <w:jc w:val="both"/>
              <w:rPr>
                <w:b w:val="0"/>
              </w:rPr>
            </w:pPr>
            <w:r>
              <w:rPr>
                <w:b w:val="0"/>
              </w:rPr>
              <w:t>директор муниципального казенного учреждения «Управление жилищно-коммунального хозяйства»;</w:t>
            </w:r>
          </w:p>
        </w:tc>
      </w:tr>
      <w:tr w:rsidR="001B7541">
        <w:tc>
          <w:tcPr>
            <w:tcW w:w="4962" w:type="dxa"/>
            <w:shd w:val="clear" w:color="auto" w:fill="auto"/>
          </w:tcPr>
          <w:p w:rsidR="001B7541" w:rsidRDefault="00A47193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Шинкевич</w:t>
            </w:r>
            <w:proofErr w:type="spellEnd"/>
            <w:r>
              <w:rPr>
                <w:b w:val="0"/>
              </w:rPr>
              <w:t xml:space="preserve"> Дмитрий Николаевич</w:t>
            </w:r>
          </w:p>
        </w:tc>
        <w:tc>
          <w:tcPr>
            <w:tcW w:w="307" w:type="dxa"/>
            <w:shd w:val="clear" w:color="auto" w:fill="auto"/>
          </w:tcPr>
          <w:p w:rsidR="001B7541" w:rsidRDefault="00A47193">
            <w:pPr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5267" w:type="dxa"/>
            <w:shd w:val="clear" w:color="auto" w:fill="auto"/>
          </w:tcPr>
          <w:p w:rsidR="001B7541" w:rsidRDefault="00A47193">
            <w:pPr>
              <w:ind w:right="457"/>
              <w:jc w:val="both"/>
              <w:rPr>
                <w:b w:val="0"/>
              </w:rPr>
            </w:pPr>
            <w:r>
              <w:rPr>
                <w:b w:val="0"/>
              </w:rPr>
              <w:t xml:space="preserve">начальник управления земельных отношений </w:t>
            </w:r>
            <w:r>
              <w:rPr>
                <w:b w:val="0"/>
              </w:rPr>
              <w:t>администрации.</w:t>
            </w:r>
          </w:p>
        </w:tc>
      </w:tr>
      <w:tr w:rsidR="001B7541">
        <w:tc>
          <w:tcPr>
            <w:tcW w:w="4962" w:type="dxa"/>
            <w:shd w:val="clear" w:color="auto" w:fill="auto"/>
          </w:tcPr>
          <w:p w:rsidR="001B7541" w:rsidRDefault="001B7541">
            <w:pPr>
              <w:rPr>
                <w:b w:val="0"/>
              </w:rPr>
            </w:pPr>
          </w:p>
        </w:tc>
        <w:tc>
          <w:tcPr>
            <w:tcW w:w="307" w:type="dxa"/>
            <w:shd w:val="clear" w:color="auto" w:fill="auto"/>
          </w:tcPr>
          <w:p w:rsidR="001B7541" w:rsidRDefault="001B7541">
            <w:pPr>
              <w:rPr>
                <w:b w:val="0"/>
              </w:rPr>
            </w:pPr>
          </w:p>
        </w:tc>
        <w:tc>
          <w:tcPr>
            <w:tcW w:w="5267" w:type="dxa"/>
            <w:shd w:val="clear" w:color="auto" w:fill="auto"/>
          </w:tcPr>
          <w:p w:rsidR="001B7541" w:rsidRDefault="001B7541">
            <w:pPr>
              <w:ind w:right="457"/>
              <w:jc w:val="both"/>
              <w:rPr>
                <w:b w:val="0"/>
              </w:rPr>
            </w:pPr>
          </w:p>
        </w:tc>
      </w:tr>
    </w:tbl>
    <w:p w:rsidR="001B7541" w:rsidRDefault="00A47193">
      <w:pPr>
        <w:ind w:firstLine="709"/>
        <w:jc w:val="center"/>
        <w:rPr>
          <w:b w:val="0"/>
        </w:rPr>
      </w:pPr>
      <w:r>
        <w:rPr>
          <w:b w:val="0"/>
        </w:rPr>
        <w:t>_____________».</w:t>
      </w:r>
    </w:p>
    <w:p w:rsidR="001B7541" w:rsidRDefault="00A47193">
      <w:pPr>
        <w:rPr>
          <w:b w:val="0"/>
        </w:rPr>
      </w:pPr>
      <w:r>
        <w:rPr>
          <w:b w:val="0"/>
        </w:rPr>
        <w:t xml:space="preserve">     </w:t>
      </w:r>
      <w:r>
        <w:rPr>
          <w:b w:val="0"/>
          <w:sz w:val="20"/>
          <w:szCs w:val="20"/>
        </w:rPr>
        <w:t xml:space="preserve">                                                                                </w:t>
      </w:r>
      <w:r>
        <w:rPr>
          <w:b w:val="0"/>
          <w:sz w:val="20"/>
          <w:szCs w:val="20"/>
        </w:rPr>
        <w:t>__________________</w:t>
      </w:r>
    </w:p>
    <w:sectPr w:rsidR="001B7541">
      <w:pgSz w:w="11906" w:h="16838"/>
      <w:pgMar w:top="1134" w:right="567" w:bottom="1134" w:left="1418" w:header="0" w:footer="0" w:gutter="0"/>
      <w:cols w:space="720"/>
      <w:formProt w:val="0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541"/>
    <w:rsid w:val="001B7541"/>
    <w:rsid w:val="00A4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703"/>
    <w:rPr>
      <w:rFonts w:eastAsia="Calibri"/>
      <w:b/>
      <w:sz w:val="28"/>
      <w:szCs w:val="28"/>
    </w:rPr>
  </w:style>
  <w:style w:type="paragraph" w:styleId="1">
    <w:name w:val="heading 1"/>
    <w:basedOn w:val="a"/>
    <w:next w:val="a"/>
    <w:link w:val="10"/>
    <w:qFormat/>
    <w:rsid w:val="00915703"/>
    <w:pPr>
      <w:keepNext/>
      <w:jc w:val="both"/>
      <w:outlineLvl w:val="0"/>
    </w:pPr>
    <w:rPr>
      <w:rFonts w:eastAsia="Times New Roman"/>
      <w:b w:val="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45535"/>
    <w:pPr>
      <w:keepNext/>
      <w:spacing w:before="240" w:after="60"/>
      <w:outlineLvl w:val="1"/>
    </w:pPr>
    <w:rPr>
      <w:rFonts w:ascii="Cambria" w:eastAsia="Times New Roman" w:hAnsi="Cambria"/>
      <w:bCs/>
      <w:i/>
      <w:iCs/>
    </w:rPr>
  </w:style>
  <w:style w:type="paragraph" w:styleId="3">
    <w:name w:val="heading 3"/>
    <w:basedOn w:val="a"/>
    <w:next w:val="a"/>
    <w:link w:val="30"/>
    <w:semiHidden/>
    <w:unhideWhenUsed/>
    <w:qFormat/>
    <w:rsid w:val="009B2B1F"/>
    <w:pPr>
      <w:keepNext/>
      <w:spacing w:before="240" w:after="60"/>
      <w:outlineLvl w:val="2"/>
    </w:pPr>
    <w:rPr>
      <w:rFonts w:ascii="Cambria" w:eastAsia="Times New Roman" w:hAnsi="Cambria"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qFormat/>
    <w:locked/>
    <w:rsid w:val="00915703"/>
    <w:rPr>
      <w:rFonts w:eastAsia="Calibri"/>
      <w:sz w:val="24"/>
      <w:lang w:val="ru-RU" w:eastAsia="ru-RU" w:bidi="ar-SA"/>
    </w:rPr>
  </w:style>
  <w:style w:type="character" w:customStyle="1" w:styleId="10">
    <w:name w:val="Заголовок 1 Знак"/>
    <w:link w:val="1"/>
    <w:qFormat/>
    <w:locked/>
    <w:rsid w:val="00915703"/>
    <w:rPr>
      <w:sz w:val="28"/>
      <w:lang w:val="ru-RU" w:eastAsia="ru-RU" w:bidi="ar-SA"/>
    </w:rPr>
  </w:style>
  <w:style w:type="character" w:customStyle="1" w:styleId="a5">
    <w:name w:val="Верхний колонтитул Знак"/>
    <w:link w:val="a6"/>
    <w:uiPriority w:val="99"/>
    <w:qFormat/>
    <w:rsid w:val="00E04112"/>
    <w:rPr>
      <w:rFonts w:eastAsia="Calibri"/>
      <w:b/>
      <w:sz w:val="28"/>
      <w:szCs w:val="28"/>
    </w:rPr>
  </w:style>
  <w:style w:type="character" w:customStyle="1" w:styleId="a7">
    <w:name w:val="Нижний колонтитул Знак"/>
    <w:link w:val="a8"/>
    <w:qFormat/>
    <w:rsid w:val="00E04112"/>
    <w:rPr>
      <w:rFonts w:eastAsia="Calibri"/>
      <w:b/>
      <w:sz w:val="28"/>
      <w:szCs w:val="28"/>
    </w:rPr>
  </w:style>
  <w:style w:type="character" w:customStyle="1" w:styleId="30">
    <w:name w:val="Заголовок 3 Знак"/>
    <w:link w:val="3"/>
    <w:semiHidden/>
    <w:qFormat/>
    <w:rsid w:val="009B2B1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link w:val="2"/>
    <w:semiHidden/>
    <w:qFormat/>
    <w:rsid w:val="00A455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Знак"/>
    <w:link w:val="aa"/>
    <w:qFormat/>
    <w:rsid w:val="00466252"/>
    <w:rPr>
      <w:rFonts w:eastAsia="Calibri" w:cs="Courier New"/>
      <w:b/>
      <w:sz w:val="28"/>
    </w:rPr>
  </w:style>
  <w:style w:type="character" w:styleId="ab">
    <w:name w:val="Emphasis"/>
    <w:qFormat/>
    <w:rPr>
      <w:i/>
      <w:iCs/>
    </w:rPr>
  </w:style>
  <w:style w:type="paragraph" w:customStyle="1" w:styleId="ac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styleId="a4">
    <w:name w:val="Body Text"/>
    <w:basedOn w:val="a"/>
    <w:link w:val="a3"/>
    <w:rsid w:val="00915703"/>
    <w:pPr>
      <w:overflowPunct w:val="0"/>
      <w:jc w:val="both"/>
    </w:pPr>
    <w:rPr>
      <w:b w:val="0"/>
      <w:sz w:val="24"/>
      <w:szCs w:val="20"/>
    </w:rPr>
  </w:style>
  <w:style w:type="paragraph" w:styleId="ad">
    <w:name w:val="List"/>
    <w:basedOn w:val="a4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customStyle="1" w:styleId="1127">
    <w:name w:val="Стиль Стиль1 + Первая строка:  127 см"/>
    <w:basedOn w:val="a"/>
    <w:autoRedefine/>
    <w:qFormat/>
    <w:rsid w:val="00CF00C3"/>
    <w:pPr>
      <w:spacing w:after="120" w:line="360" w:lineRule="auto"/>
      <w:ind w:firstLine="720"/>
      <w:jc w:val="both"/>
    </w:pPr>
    <w:rPr>
      <w:szCs w:val="20"/>
    </w:rPr>
  </w:style>
  <w:style w:type="paragraph" w:styleId="aa">
    <w:name w:val="Plain Text"/>
    <w:basedOn w:val="a"/>
    <w:link w:val="a9"/>
    <w:autoRedefine/>
    <w:qFormat/>
    <w:rsid w:val="00CF00C3"/>
    <w:rPr>
      <w:szCs w:val="20"/>
    </w:rPr>
  </w:style>
  <w:style w:type="paragraph" w:customStyle="1" w:styleId="11">
    <w:name w:val="Без интервала1"/>
    <w:qFormat/>
    <w:rsid w:val="00915703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qFormat/>
    <w:rsid w:val="00915703"/>
    <w:pPr>
      <w:widowControl w:val="0"/>
    </w:pPr>
    <w:rPr>
      <w:rFonts w:ascii="Courier New" w:eastAsia="Calibri" w:hAnsi="Courier New" w:cs="Courier New"/>
    </w:rPr>
  </w:style>
  <w:style w:type="paragraph" w:styleId="af0">
    <w:name w:val="Balloon Text"/>
    <w:basedOn w:val="a"/>
    <w:semiHidden/>
    <w:qFormat/>
    <w:rsid w:val="00FD375B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qFormat/>
    <w:rsid w:val="00C20FFB"/>
    <w:pPr>
      <w:spacing w:after="120" w:line="480" w:lineRule="auto"/>
      <w:ind w:left="283"/>
    </w:pPr>
  </w:style>
  <w:style w:type="paragraph" w:customStyle="1" w:styleId="12">
    <w:name w:val="Стиль1"/>
    <w:basedOn w:val="21"/>
    <w:qFormat/>
    <w:rsid w:val="00BB41E3"/>
    <w:pPr>
      <w:spacing w:before="480" w:after="600" w:line="240" w:lineRule="auto"/>
      <w:jc w:val="both"/>
    </w:pPr>
    <w:rPr>
      <w:b w:val="0"/>
    </w:rPr>
  </w:style>
  <w:style w:type="paragraph" w:customStyle="1" w:styleId="TimesNewRoman14">
    <w:name w:val="Стиль Times New Roman 14 пт По ширине"/>
    <w:basedOn w:val="a"/>
    <w:next w:val="BodyTextIndented"/>
    <w:qFormat/>
    <w:rsid w:val="00ED4C57"/>
    <w:pPr>
      <w:spacing w:after="200" w:line="276" w:lineRule="auto"/>
      <w:jc w:val="both"/>
    </w:pPr>
    <w:rPr>
      <w:rFonts w:eastAsia="Times New Roman"/>
      <w:b w:val="0"/>
      <w:szCs w:val="20"/>
      <w:lang w:eastAsia="en-US"/>
    </w:rPr>
  </w:style>
  <w:style w:type="paragraph" w:customStyle="1" w:styleId="BodyTextIndented">
    <w:name w:val="Body Text;Indented"/>
    <w:basedOn w:val="a"/>
    <w:qFormat/>
    <w:rsid w:val="00ED4C57"/>
    <w:pPr>
      <w:spacing w:after="120" w:line="276" w:lineRule="auto"/>
      <w:ind w:left="283"/>
    </w:pPr>
    <w:rPr>
      <w:rFonts w:ascii="Calibri" w:hAnsi="Calibri"/>
      <w:b w:val="0"/>
      <w:sz w:val="22"/>
      <w:szCs w:val="22"/>
      <w:lang w:eastAsia="en-US"/>
    </w:rPr>
  </w:style>
  <w:style w:type="paragraph" w:styleId="af1">
    <w:name w:val="No Spacing"/>
    <w:uiPriority w:val="1"/>
    <w:qFormat/>
    <w:rsid w:val="0079605A"/>
    <w:rPr>
      <w:rFonts w:ascii="Calibri" w:eastAsia="Calibri" w:hAnsi="Calibri"/>
      <w:sz w:val="22"/>
      <w:szCs w:val="22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rsid w:val="00E04112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rsid w:val="00E04112"/>
    <w:pPr>
      <w:tabs>
        <w:tab w:val="center" w:pos="4677"/>
        <w:tab w:val="right" w:pos="9355"/>
      </w:tabs>
    </w:pPr>
  </w:style>
  <w:style w:type="paragraph" w:customStyle="1" w:styleId="ConsPlusCell">
    <w:name w:val="ConsPlusCell"/>
    <w:uiPriority w:val="99"/>
    <w:qFormat/>
    <w:rsid w:val="00477543"/>
    <w:pPr>
      <w:widowControl w:val="0"/>
    </w:pPr>
    <w:rPr>
      <w:rFonts w:ascii="Arial" w:hAnsi="Arial" w:cs="Arial"/>
    </w:rPr>
  </w:style>
  <w:style w:type="paragraph" w:customStyle="1" w:styleId="ConsPlusDocList">
    <w:name w:val="ConsPlusDocList"/>
    <w:qFormat/>
    <w:rsid w:val="00DE3F56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qFormat/>
    <w:rsid w:val="00EB0379"/>
    <w:pPr>
      <w:widowControl w:val="0"/>
    </w:pPr>
    <w:rPr>
      <w:rFonts w:ascii="Calibri" w:eastAsia="Calibri" w:hAnsi="Calibri" w:cs="Calibri"/>
      <w:b/>
      <w:bCs/>
      <w:sz w:val="22"/>
      <w:szCs w:val="22"/>
    </w:rPr>
  </w:style>
  <w:style w:type="numbering" w:customStyle="1" w:styleId="af2">
    <w:name w:val="Без списка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0B485-3E48-46AB-A814-B69E5A2C1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529</Words>
  <Characters>3020</Characters>
  <Application>Microsoft Office Word</Application>
  <DocSecurity>0</DocSecurity>
  <Lines>25</Lines>
  <Paragraphs>7</Paragraphs>
  <ScaleCrop>false</ScaleCrop>
  <Company>MoBIL GROUP</Company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БЕРДСКА</dc:title>
  <dc:subject/>
  <dc:creator>Admin</dc:creator>
  <dc:description/>
  <cp:lastModifiedBy>Андрейченко Зоя Федоровна</cp:lastModifiedBy>
  <cp:revision>22</cp:revision>
  <cp:lastPrinted>2025-04-07T04:45:00Z</cp:lastPrinted>
  <dcterms:created xsi:type="dcterms:W3CDTF">2025-02-19T01:34:00Z</dcterms:created>
  <dcterms:modified xsi:type="dcterms:W3CDTF">2025-04-07T04:45:00Z</dcterms:modified>
  <dc:language>ru-RU</dc:language>
</cp:coreProperties>
</file>