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cs="Times New Roman" w:ascii="Times New Roman" w:hAnsi="Times New Roman"/>
          <w:b/>
          <w:sz w:val="27"/>
          <w:szCs w:val="27"/>
        </w:rPr>
        <w:t>ИЗВЕЩЕНИЕ</w:t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cs="Times New Roman" w:ascii="Times New Roman" w:hAnsi="Times New Roman"/>
          <w:b/>
          <w:sz w:val="27"/>
          <w:szCs w:val="27"/>
        </w:rPr>
      </w:r>
    </w:p>
    <w:p>
      <w:pPr>
        <w:pStyle w:val="ConsNormal"/>
        <w:widowControl/>
        <w:ind w:hanging="0" w:right="0"/>
        <w:rPr>
          <w:rFonts w:ascii="Times New Roman" w:hAnsi="Times New Roman" w:cs="Times New Roman"/>
          <w:b/>
          <w:sz w:val="27"/>
          <w:szCs w:val="27"/>
        </w:rPr>
      </w:pPr>
      <w:r>
        <w:rPr>
          <w:rFonts w:cs="Times New Roman" w:ascii="Times New Roman" w:hAnsi="Times New Roman"/>
          <w:b/>
          <w:sz w:val="27"/>
          <w:szCs w:val="27"/>
        </w:rPr>
        <w:t>г. Бердск</w:t>
        <w:tab/>
        <w:tab/>
        <w:tab/>
        <w:tab/>
        <w:tab/>
        <w:tab/>
        <w:tab/>
        <w:tab/>
        <w:tab/>
        <w:t xml:space="preserve">  18 августа 2025 года</w:t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cs="Times New Roman" w:ascii="Times New Roman" w:hAnsi="Times New Roman"/>
          <w:b/>
          <w:sz w:val="27"/>
          <w:szCs w:val="27"/>
        </w:rPr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  <w:t>О приеме заявок от юридических лиц и индивидуальных предпринимателей на предоставление муниципальной поддержки инвестиционной деятельности на территории города Бердска в рамках муниципальной программы «Стимулирование инвестиционной деятельности на территории города Бердска»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ind w:firstLine="709" w:right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Руководствуясь постановлением администрации города Бердска от 30.12.2016 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№ </w:t>
      </w:r>
      <w:r>
        <w:rPr>
          <w:sz w:val="27"/>
          <w:szCs w:val="27"/>
        </w:rPr>
        <w:t>3901 «Стимулирование инвестиционной деятельности на территории города Бердска», в целях повышения инвестиционной привлекательности города Бердска</w:t>
      </w:r>
      <w:r>
        <w:rPr/>
        <w:t xml:space="preserve"> </w:t>
      </w:r>
      <w:r>
        <w:rPr>
          <w:sz w:val="27"/>
          <w:szCs w:val="27"/>
        </w:rPr>
        <w:t xml:space="preserve">администрация города настоящим извещает о начале приема заявок на предоставление муниципальной поддержки инвесторам, реализующим инвестиционные проекты по приоритетным направлениям инвестиционной деятельности. 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numPr>
          <w:ilvl w:val="0"/>
          <w:numId w:val="1"/>
        </w:numPr>
        <w:shd w:fill="FFFFFF" w:val="clear"/>
        <w:ind w:firstLine="709" w:left="0" w:right="0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Дата начала приема заявок: </w:t>
      </w:r>
      <w:r>
        <w:rPr>
          <w:b w:val="false"/>
          <w:bCs w:val="false"/>
          <w:sz w:val="27"/>
          <w:szCs w:val="27"/>
        </w:rPr>
        <w:t>18 ав</w:t>
      </w:r>
      <w:r>
        <w:rPr>
          <w:sz w:val="27"/>
          <w:szCs w:val="27"/>
        </w:rPr>
        <w:t>густа 2025 года.</w:t>
      </w:r>
    </w:p>
    <w:p>
      <w:pPr>
        <w:pStyle w:val="Normal"/>
        <w:shd w:fill="FFFFFF" w:val="clear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numPr>
          <w:ilvl w:val="0"/>
          <w:numId w:val="1"/>
        </w:numPr>
        <w:shd w:fill="FFFFFF" w:val="clear"/>
        <w:ind w:firstLine="709" w:left="0" w:right="0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Дата и время окончания приема заявок: </w:t>
      </w:r>
      <w:r>
        <w:rPr>
          <w:b w:val="false"/>
          <w:bCs w:val="false"/>
          <w:sz w:val="27"/>
          <w:szCs w:val="27"/>
        </w:rPr>
        <w:t>30 с</w:t>
      </w:r>
      <w:r>
        <w:rPr>
          <w:sz w:val="27"/>
          <w:szCs w:val="27"/>
        </w:rPr>
        <w:t>ентября 2025 года, 17.00 ч.</w:t>
      </w:r>
    </w:p>
    <w:p>
      <w:pPr>
        <w:pStyle w:val="Normal"/>
        <w:shd w:fill="FFFFFF" w:val="clear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numPr>
          <w:ilvl w:val="0"/>
          <w:numId w:val="1"/>
        </w:numPr>
        <w:shd w:fill="FFFFFF" w:val="clear"/>
        <w:ind w:firstLine="709" w:left="0" w:right="0"/>
        <w:jc w:val="both"/>
        <w:rPr>
          <w:sz w:val="27"/>
          <w:szCs w:val="27"/>
        </w:rPr>
      </w:pPr>
      <w:r>
        <w:rPr>
          <w:b/>
          <w:sz w:val="27"/>
          <w:szCs w:val="27"/>
        </w:rPr>
        <w:t>Место и время приема заявок</w:t>
      </w:r>
      <w:r>
        <w:rPr>
          <w:sz w:val="27"/>
          <w:szCs w:val="27"/>
        </w:rPr>
        <w:t xml:space="preserve">: город Бердск, ул. М. Горького, д. 9, Администрация города Бердска, кабинет 23, </w:t>
      </w:r>
      <w:r>
        <w:rPr>
          <w:color w:val="0F1419"/>
          <w:sz w:val="27"/>
          <w:szCs w:val="27"/>
        </w:rPr>
        <w:t>с 08:00 до 12:00 и с 13:00 до 16:00 в рабочие дни.</w:t>
      </w:r>
      <w:r>
        <w:rPr>
          <w:sz w:val="27"/>
          <w:szCs w:val="27"/>
        </w:rPr>
        <w:t xml:space="preserve"> </w:t>
      </w:r>
      <w:r>
        <w:rPr>
          <w:bCs/>
          <w:color w:val="000000"/>
          <w:sz w:val="27"/>
          <w:szCs w:val="27"/>
        </w:rPr>
        <w:t>Ответственный исполнитель: Дубровская Мария Викторовна,                         тел.: 3-02-35.</w:t>
      </w:r>
    </w:p>
    <w:p>
      <w:pPr>
        <w:pStyle w:val="Normal"/>
        <w:shd w:fill="FFFFFF" w:val="clear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numPr>
          <w:ilvl w:val="0"/>
          <w:numId w:val="1"/>
        </w:numPr>
        <w:shd w:fill="FFFFFF" w:val="clear"/>
        <w:ind w:firstLine="709" w:left="0" w:righ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b/>
          <w:sz w:val="27"/>
          <w:szCs w:val="27"/>
        </w:rPr>
        <w:t>Условия предоставления муниципальной поддержки:</w:t>
      </w:r>
    </w:p>
    <w:p>
      <w:pPr>
        <w:pStyle w:val="ConsPlusNormal"/>
        <w:numPr>
          <w:ilvl w:val="0"/>
          <w:numId w:val="3"/>
        </w:numPr>
        <w:ind w:firstLine="709" w:left="0" w:righ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осуществление инвестиционной деятельности на территории города Бердска;</w:t>
      </w:r>
    </w:p>
    <w:p>
      <w:pPr>
        <w:pStyle w:val="ConsPlusNormal"/>
        <w:numPr>
          <w:ilvl w:val="0"/>
          <w:numId w:val="3"/>
        </w:numPr>
        <w:ind w:firstLine="709" w:left="0" w:righ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соответствие инвестиционного проекта перспективным направлениям инвестиционной деятельности согласно постановлению администрации города Бердска от 30.05.2024 № 2138/65 «</w:t>
      </w:r>
      <w:r>
        <w:rPr>
          <w:rFonts w:cs="Times New Roman" w:ascii="Times New Roman" w:hAnsi="Times New Roman"/>
          <w:bCs/>
          <w:sz w:val="27"/>
          <w:szCs w:val="27"/>
        </w:rPr>
        <w:t>Об утверждении перечня приоритетных направлений инвестиционной деятельности на территории города Бердска</w:t>
      </w:r>
      <w:r>
        <w:rPr>
          <w:rFonts w:cs="Times New Roman" w:ascii="Times New Roman" w:hAnsi="Times New Roman"/>
          <w:sz w:val="27"/>
          <w:szCs w:val="27"/>
        </w:rPr>
        <w:t>»;</w:t>
      </w:r>
    </w:p>
    <w:p>
      <w:pPr>
        <w:pStyle w:val="ConsPlusNormal"/>
        <w:numPr>
          <w:ilvl w:val="0"/>
          <w:numId w:val="3"/>
        </w:numPr>
        <w:ind w:firstLine="709" w:left="0" w:righ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обеспечение превышения уровня среднемесячной заработной платы одного работника организации – инвестора за отчетный период текущего года над установленной величиной прожиточного минимума для трудоспособного населения Новосибирской области за соответствующий отчетный период не менее чем в 1,4 раза;</w:t>
      </w:r>
    </w:p>
    <w:p>
      <w:pPr>
        <w:pStyle w:val="ConsPlusNormal"/>
        <w:numPr>
          <w:ilvl w:val="0"/>
          <w:numId w:val="3"/>
        </w:numPr>
        <w:ind w:firstLine="709" w:left="0" w:righ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отсутствие задолженности по выплате заработной платы;</w:t>
      </w:r>
    </w:p>
    <w:p>
      <w:pPr>
        <w:pStyle w:val="ConsPlusNormal"/>
        <w:numPr>
          <w:ilvl w:val="0"/>
          <w:numId w:val="3"/>
        </w:numPr>
        <w:ind w:firstLine="709" w:left="0" w:righ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привлечение на реализацию инвестиционного проекта внебюджетных источников, к которым относятся собственные средства предприятий, кредиты банков, средства инвесторов;</w:t>
      </w:r>
    </w:p>
    <w:p>
      <w:pPr>
        <w:pStyle w:val="ConsPlusNormal"/>
        <w:numPr>
          <w:ilvl w:val="0"/>
          <w:numId w:val="3"/>
        </w:numPr>
        <w:ind w:firstLine="709" w:left="0" w:righ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отсутствие неисполненной обязанности по уплате налогов, сборов, страховых взносов, пеней, штрафов, подлежащих уплате в соответствии с законодательством Российской Федерации о налогах и сборах;</w:t>
      </w:r>
    </w:p>
    <w:p>
      <w:pPr>
        <w:pStyle w:val="ConsPlusNormal"/>
        <w:numPr>
          <w:ilvl w:val="0"/>
          <w:numId w:val="3"/>
        </w:numPr>
        <w:ind w:firstLine="709" w:left="0" w:righ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 </w:t>
      </w:r>
      <w:r>
        <w:rPr>
          <w:rFonts w:cs="Times New Roman" w:ascii="Times New Roman" w:hAnsi="Times New Roman"/>
          <w:sz w:val="27"/>
          <w:szCs w:val="27"/>
        </w:rPr>
        <w:t>на первое число месяца, предшествующего месяцу, в котором планируется заключение договора о предоставлении муниципальной поддержки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7"/>
          <w:szCs w:val="27"/>
        </w:rPr>
        <w:t>получатель субсидии (участник отбора) соответствует требованиям:</w:t>
      </w:r>
    </w:p>
    <w:p>
      <w:pPr>
        <w:pStyle w:val="Normal"/>
        <w:shd w:fill="FFFFFF" w:val="clear"/>
        <w:ind w:firstLine="709" w:right="0"/>
        <w:jc w:val="both"/>
        <w:rPr>
          <w:sz w:val="27"/>
          <w:szCs w:val="27"/>
        </w:rPr>
      </w:pPr>
      <w:r>
        <w:rPr>
          <w:sz w:val="27"/>
          <w:szCs w:val="27"/>
        </w:rPr>
        <w:t>а) 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>
      <w:pPr>
        <w:pStyle w:val="Normal"/>
        <w:shd w:fill="FFFFFF" w:val="clear"/>
        <w:ind w:firstLine="709" w:right="0"/>
        <w:jc w:val="both"/>
        <w:rPr>
          <w:sz w:val="27"/>
          <w:szCs w:val="27"/>
        </w:rPr>
      </w:pPr>
      <w:r>
        <w:rPr>
          <w:sz w:val="27"/>
          <w:szCs w:val="27"/>
        </w:rPr>
        <w:t>б) 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Normal"/>
        <w:shd w:fill="FFFFFF" w:val="clear"/>
        <w:ind w:firstLine="709" w:right="0"/>
        <w:jc w:val="both"/>
        <w:rPr>
          <w:sz w:val="27"/>
          <w:szCs w:val="27"/>
        </w:rPr>
      </w:pPr>
      <w:r>
        <w:rPr>
          <w:sz w:val="27"/>
          <w:szCs w:val="27"/>
        </w:rPr>
        <w:t>в) 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>
      <w:pPr>
        <w:pStyle w:val="Normal"/>
        <w:shd w:fill="FFFFFF" w:val="clear"/>
        <w:ind w:firstLine="709" w:right="0"/>
        <w:jc w:val="both"/>
        <w:rPr>
          <w:sz w:val="27"/>
          <w:szCs w:val="27"/>
        </w:rPr>
      </w:pPr>
      <w:r>
        <w:rPr>
          <w:sz w:val="27"/>
          <w:szCs w:val="27"/>
        </w:rPr>
        <w:t>г) участник отбора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актов.</w:t>
      </w:r>
    </w:p>
    <w:p>
      <w:pPr>
        <w:pStyle w:val="Normal"/>
        <w:shd w:fill="FFFFFF" w:val="clear"/>
        <w:ind w:firstLine="709" w:right="0"/>
        <w:jc w:val="both"/>
        <w:rPr>
          <w:sz w:val="27"/>
          <w:szCs w:val="27"/>
        </w:rPr>
      </w:pPr>
      <w:r>
        <w:rPr>
          <w:sz w:val="27"/>
          <w:szCs w:val="27"/>
        </w:rPr>
        <w:t>д) участник отбора не является иностранным агентом в соответствии с Федеральным законом «О контроле за деятельностью лиц, находящихся под иностранным влиянием».</w:t>
      </w:r>
    </w:p>
    <w:p>
      <w:pPr>
        <w:pStyle w:val="Normal"/>
        <w:shd w:fill="FFFFFF" w:val="clear"/>
        <w:ind w:firstLine="709" w:right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е) 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 – подтверждением является справка о состоянии расчетов по налогам, сборам, пеням, штрафам, выданная налоговым органом на дату не ранее чем на первое число месяца, предшествующего месяцу, в котором планируется заключение договора о предоставлении муниципальной поддержки. </w:t>
      </w:r>
    </w:p>
    <w:p>
      <w:pPr>
        <w:pStyle w:val="Normal"/>
        <w:shd w:fill="FFFFFF" w:val="clear"/>
        <w:ind w:firstLine="709" w:right="0"/>
        <w:jc w:val="both"/>
        <w:rPr>
          <w:sz w:val="27"/>
          <w:szCs w:val="27"/>
        </w:rPr>
      </w:pPr>
      <w:r>
        <w:rPr>
          <w:sz w:val="27"/>
          <w:szCs w:val="27"/>
        </w:rPr>
        <w:t>ж) у участника отбора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администрацией).</w:t>
      </w:r>
    </w:p>
    <w:p>
      <w:pPr>
        <w:pStyle w:val="Normal"/>
        <w:shd w:fill="FFFFFF" w:val="clear"/>
        <w:ind w:firstLine="709" w:right="0"/>
        <w:jc w:val="both"/>
        <w:rPr>
          <w:sz w:val="27"/>
          <w:szCs w:val="27"/>
        </w:rPr>
      </w:pPr>
      <w:r>
        <w:rPr>
          <w:sz w:val="27"/>
          <w:szCs w:val="27"/>
        </w:rPr>
        <w:t>з) 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предпринимателя.</w:t>
      </w:r>
    </w:p>
    <w:p>
      <w:pPr>
        <w:pStyle w:val="Normal"/>
        <w:shd w:fill="FFFFFF" w:val="clear"/>
        <w:ind w:firstLine="709" w:right="0"/>
        <w:jc w:val="both"/>
        <w:rPr>
          <w:b/>
          <w:sz w:val="27"/>
          <w:szCs w:val="27"/>
        </w:rPr>
      </w:pPr>
      <w:r>
        <w:rPr>
          <w:sz w:val="27"/>
          <w:szCs w:val="27"/>
        </w:rPr>
        <w:t>и) 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отбора.</w:t>
      </w:r>
    </w:p>
    <w:p>
      <w:pPr>
        <w:pStyle w:val="Normal"/>
        <w:shd w:fill="FFFFFF" w:val="clear"/>
        <w:ind w:firstLine="709" w:righ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b/>
          <w:sz w:val="27"/>
          <w:szCs w:val="27"/>
        </w:rPr>
        <w:t>Перечень документов, необходимых для участия в конкурсном отборе.</w:t>
      </w:r>
    </w:p>
    <w:p>
      <w:pPr>
        <w:pStyle w:val="ConsPlusNormal"/>
        <w:numPr>
          <w:ilvl w:val="0"/>
          <w:numId w:val="5"/>
        </w:numPr>
        <w:ind w:firstLine="709" w:left="0" w:righ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 </w:t>
      </w:r>
      <w:r>
        <w:rPr>
          <w:rFonts w:cs="Times New Roman" w:ascii="Times New Roman" w:hAnsi="Times New Roman"/>
          <w:sz w:val="27"/>
          <w:szCs w:val="27"/>
        </w:rPr>
        <w:t>заявление на участие в конкурсе;</w:t>
      </w:r>
    </w:p>
    <w:p>
      <w:pPr>
        <w:pStyle w:val="ConsPlusNormal"/>
        <w:numPr>
          <w:ilvl w:val="0"/>
          <w:numId w:val="5"/>
        </w:numPr>
        <w:ind w:firstLine="709" w:left="0" w:righ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 </w:t>
      </w:r>
      <w:r>
        <w:rPr>
          <w:rFonts w:cs="Times New Roman" w:ascii="Times New Roman" w:hAnsi="Times New Roman"/>
          <w:sz w:val="27"/>
          <w:szCs w:val="27"/>
        </w:rPr>
        <w:t>бизнес-план инвестиционного проекта установленного образца;</w:t>
      </w:r>
    </w:p>
    <w:p>
      <w:pPr>
        <w:pStyle w:val="ConsPlusNormal"/>
        <w:numPr>
          <w:ilvl w:val="0"/>
          <w:numId w:val="5"/>
        </w:numPr>
        <w:ind w:firstLine="709" w:left="0" w:righ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 </w:t>
      </w:r>
      <w:r>
        <w:rPr>
          <w:rFonts w:cs="Times New Roman" w:ascii="Times New Roman" w:hAnsi="Times New Roman"/>
          <w:sz w:val="27"/>
          <w:szCs w:val="27"/>
        </w:rPr>
        <w:t>плановые финансово-экономические показатели инвестиционного проекта по форме «Плановые финансово-экономические показатели инвестиционного проекта» установленного образца;</w:t>
      </w:r>
    </w:p>
    <w:p>
      <w:pPr>
        <w:pStyle w:val="ConsPlusNormal"/>
        <w:numPr>
          <w:ilvl w:val="0"/>
          <w:numId w:val="5"/>
        </w:numPr>
        <w:ind w:firstLine="709" w:left="0" w:righ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 </w:t>
      </w:r>
      <w:r>
        <w:rPr>
          <w:rFonts w:cs="Times New Roman" w:ascii="Times New Roman" w:hAnsi="Times New Roman"/>
          <w:sz w:val="27"/>
          <w:szCs w:val="27"/>
        </w:rPr>
        <w:t>заверенная инвестором бухгалтерская отчетность (бухгалтерский баланс, отчет о финансовых результатах) за предыдущий отчетный год либо уведомление о ее отсутствии для инвесторов, зарегистрированных в текущем году;</w:t>
      </w:r>
    </w:p>
    <w:p>
      <w:pPr>
        <w:pStyle w:val="ConsPlusNormal"/>
        <w:numPr>
          <w:ilvl w:val="0"/>
          <w:numId w:val="5"/>
        </w:numPr>
        <w:ind w:firstLine="709" w:left="0" w:righ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 </w:t>
      </w:r>
      <w:r>
        <w:rPr>
          <w:rFonts w:cs="Times New Roman" w:ascii="Times New Roman" w:hAnsi="Times New Roman"/>
          <w:sz w:val="27"/>
          <w:szCs w:val="27"/>
        </w:rPr>
        <w:t xml:space="preserve">справка из территориального органа Федеральной налоговой службы, подтверждающая отсутствие у заявителя неисполненной обязанности по уплате налогов, сборов, страховых взносов, пеней, штрафов, подлежащих уплате в соответствии с законодательством Российской Федерации о налогах и сборах; </w:t>
      </w:r>
    </w:p>
    <w:p>
      <w:pPr>
        <w:pStyle w:val="ConsPlusNormal"/>
        <w:numPr>
          <w:ilvl w:val="0"/>
          <w:numId w:val="5"/>
        </w:numPr>
        <w:ind w:firstLine="709" w:left="0" w:righ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 </w:t>
      </w:r>
      <w:r>
        <w:rPr>
          <w:rFonts w:cs="Times New Roman" w:ascii="Times New Roman" w:hAnsi="Times New Roman"/>
          <w:sz w:val="27"/>
          <w:szCs w:val="27"/>
        </w:rPr>
        <w:t>копии заверенных инвестором договоров на выполнение работ, связанных с реализацией инвестиционного проекта, расчетно-платежных документов, актов выполненных работ, подтверждающих произведенные расходы;</w:t>
      </w:r>
    </w:p>
    <w:p>
      <w:pPr>
        <w:pStyle w:val="ConsPlusNormal"/>
        <w:numPr>
          <w:ilvl w:val="0"/>
          <w:numId w:val="5"/>
        </w:numPr>
        <w:ind w:firstLine="709" w:left="0" w:righ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 </w:t>
      </w:r>
      <w:r>
        <w:rPr>
          <w:rFonts w:cs="Times New Roman" w:ascii="Times New Roman" w:hAnsi="Times New Roman"/>
          <w:sz w:val="27"/>
          <w:szCs w:val="27"/>
        </w:rPr>
        <w:t>копия предварительного соглашения либо договора с кредитным учреждением, лизингодателем или иной организацией, участвующей в финансировании проекта, подтверждающее выделение или намерение выделить средства для реализации проекта, с указанием суммы средств и иных существенных условий предоставления средств (при наличии);</w:t>
      </w:r>
    </w:p>
    <w:p>
      <w:pPr>
        <w:pStyle w:val="ConsPlusNormal"/>
        <w:numPr>
          <w:ilvl w:val="0"/>
          <w:numId w:val="5"/>
        </w:numPr>
        <w:ind w:firstLine="709" w:left="0" w:righ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 </w:t>
      </w:r>
      <w:r>
        <w:rPr>
          <w:rFonts w:cs="Times New Roman" w:ascii="Times New Roman" w:hAnsi="Times New Roman"/>
          <w:sz w:val="27"/>
          <w:szCs w:val="27"/>
        </w:rPr>
        <w:t>согласие на публикацию (размещение) в сети Интернет на официальном сайте администрации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конкурсом, а также согласие на обработку персональных данных;</w:t>
      </w:r>
    </w:p>
    <w:p>
      <w:pPr>
        <w:pStyle w:val="ConsPlusNormal"/>
        <w:numPr>
          <w:ilvl w:val="0"/>
          <w:numId w:val="5"/>
        </w:numPr>
        <w:ind w:firstLine="709" w:left="0" w:righ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 </w:t>
      </w:r>
      <w:r>
        <w:rPr>
          <w:rFonts w:cs="Times New Roman" w:ascii="Times New Roman" w:hAnsi="Times New Roman"/>
          <w:sz w:val="27"/>
          <w:szCs w:val="27"/>
        </w:rPr>
        <w:t>уведомление, что у участника отбора отсутствует задолженность по заработной плате;</w:t>
      </w:r>
    </w:p>
    <w:p>
      <w:pPr>
        <w:pStyle w:val="ConsPlusNormal"/>
        <w:numPr>
          <w:ilvl w:val="0"/>
          <w:numId w:val="5"/>
        </w:numPr>
        <w:ind w:firstLine="709" w:left="0" w:righ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уведомления, что на первое число месяца, предшествующего месяцу, в котором планируется заключение договора о предоставлении муниципальной поддержки получатель субсидии (участник отбора) соответствует требованиям, указанным в разделе 4 пункта 7 настоящего уведомления.</w:t>
      </w:r>
    </w:p>
    <w:p>
      <w:pPr>
        <w:pStyle w:val="Normal"/>
        <w:numPr>
          <w:ilvl w:val="0"/>
          <w:numId w:val="1"/>
        </w:numPr>
        <w:shd w:fill="FFFFFF" w:val="clear"/>
        <w:ind w:firstLine="709" w:left="0" w:right="0"/>
        <w:jc w:val="both"/>
        <w:rPr>
          <w:sz w:val="27"/>
          <w:szCs w:val="27"/>
        </w:rPr>
      </w:pPr>
      <w:r>
        <w:rPr>
          <w:b/>
          <w:sz w:val="27"/>
          <w:szCs w:val="27"/>
        </w:rPr>
        <w:t>Правила рассмотрения и оценки заявок участников конкурса.</w:t>
      </w:r>
    </w:p>
    <w:p>
      <w:pPr>
        <w:pStyle w:val="Normal"/>
        <w:widowControl w:val="false"/>
        <w:numPr>
          <w:ilvl w:val="0"/>
          <w:numId w:val="4"/>
        </w:numPr>
        <w:autoSpaceDE w:val="false"/>
        <w:ind w:firstLine="709" w:left="0" w:right="0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  <w:r>
        <w:rPr>
          <w:sz w:val="27"/>
          <w:szCs w:val="27"/>
        </w:rPr>
        <w:t>Предварительный отбор конкурсных заявок на соответствие условиям/ требованиям конкурса проводит управление экономического развития администрации, готовит по заявкам, прошедшим предварительный отбор экспертные заключения и направляет их в Совет по инвестиционной деятельности и развитию малого и среднего предпринимательства города Бердска (далее – Совет).</w:t>
      </w:r>
    </w:p>
    <w:p>
      <w:pPr>
        <w:pStyle w:val="Normal"/>
        <w:autoSpaceDE w:val="false"/>
        <w:ind w:firstLine="709" w:right="0"/>
        <w:jc w:val="both"/>
        <w:rPr>
          <w:sz w:val="27"/>
          <w:szCs w:val="27"/>
        </w:rPr>
      </w:pPr>
      <w:r>
        <w:rPr>
          <w:sz w:val="27"/>
          <w:szCs w:val="27"/>
        </w:rPr>
        <w:t>Конкурсные заявки, не прошедшие предварительный отбор, отклоняются и не рассматриваются на Совете по следующим основаниям:</w:t>
      </w:r>
    </w:p>
    <w:p>
      <w:pPr>
        <w:pStyle w:val="Normal"/>
        <w:numPr>
          <w:ilvl w:val="0"/>
          <w:numId w:val="2"/>
        </w:numPr>
        <w:autoSpaceDE w:val="false"/>
        <w:ind w:firstLine="709" w:left="0" w:right="0"/>
        <w:jc w:val="both"/>
        <w:rPr>
          <w:sz w:val="27"/>
          <w:szCs w:val="27"/>
        </w:rPr>
      </w:pPr>
      <w:r>
        <w:rPr>
          <w:sz w:val="27"/>
          <w:szCs w:val="27"/>
        </w:rPr>
        <w:t>несоответствие инвестиционного проекта перспективным направлениям инвестиционной деятельности, утвержденным постановлением администрации города Бердска;</w:t>
      </w:r>
    </w:p>
    <w:p>
      <w:pPr>
        <w:pStyle w:val="Normal"/>
        <w:numPr>
          <w:ilvl w:val="0"/>
          <w:numId w:val="2"/>
        </w:numPr>
        <w:autoSpaceDE w:val="false"/>
        <w:ind w:firstLine="709" w:left="0" w:right="0"/>
        <w:jc w:val="both"/>
        <w:rPr>
          <w:sz w:val="27"/>
          <w:szCs w:val="27"/>
        </w:rPr>
      </w:pPr>
      <w:r>
        <w:rPr>
          <w:sz w:val="27"/>
          <w:szCs w:val="27"/>
        </w:rPr>
        <w:t>непредставление (представление не в полном объеме) документов, необходимых для получения муниципальной поддержки, а также документов, содержащих неполные и (или) недостоверные сведения;</w:t>
      </w:r>
    </w:p>
    <w:p>
      <w:pPr>
        <w:pStyle w:val="Normal"/>
        <w:numPr>
          <w:ilvl w:val="0"/>
          <w:numId w:val="2"/>
        </w:numPr>
        <w:autoSpaceDE w:val="false"/>
        <w:ind w:firstLine="709" w:left="0" w:right="0"/>
        <w:jc w:val="both"/>
        <w:rPr>
          <w:sz w:val="27"/>
          <w:szCs w:val="27"/>
        </w:rPr>
      </w:pPr>
      <w:r>
        <w:rPr>
          <w:sz w:val="27"/>
          <w:szCs w:val="27"/>
        </w:rPr>
        <w:t>невыполнение условий предоставления муниципальной поддержки;</w:t>
      </w:r>
    </w:p>
    <w:p>
      <w:pPr>
        <w:pStyle w:val="Normal"/>
        <w:numPr>
          <w:ilvl w:val="0"/>
          <w:numId w:val="2"/>
        </w:numPr>
        <w:autoSpaceDE w:val="false"/>
        <w:ind w:firstLine="709" w:left="0" w:right="0"/>
        <w:jc w:val="both"/>
        <w:rPr>
          <w:sz w:val="27"/>
          <w:szCs w:val="27"/>
        </w:rPr>
      </w:pPr>
      <w:r>
        <w:rPr>
          <w:sz w:val="27"/>
          <w:szCs w:val="27"/>
        </w:rPr>
        <w:t>недостоверность представленной участником конкурса информации, в том числе информации о месте нахождения и адресе юридического лица;</w:t>
      </w:r>
    </w:p>
    <w:p>
      <w:pPr>
        <w:pStyle w:val="Normal"/>
        <w:numPr>
          <w:ilvl w:val="0"/>
          <w:numId w:val="2"/>
        </w:numPr>
        <w:autoSpaceDE w:val="false"/>
        <w:ind w:firstLine="709" w:left="0" w:right="0"/>
        <w:jc w:val="both"/>
        <w:rPr>
          <w:sz w:val="27"/>
          <w:szCs w:val="27"/>
        </w:rPr>
      </w:pPr>
      <w:r>
        <w:rPr>
          <w:sz w:val="27"/>
          <w:szCs w:val="27"/>
        </w:rPr>
        <w:t>подача участником конкурса заявки после даты и (или) времени, определенных для подачи заявок.</w:t>
      </w:r>
    </w:p>
    <w:p>
      <w:pPr>
        <w:pStyle w:val="Normal"/>
        <w:widowControl w:val="false"/>
        <w:numPr>
          <w:ilvl w:val="0"/>
          <w:numId w:val="4"/>
        </w:numPr>
        <w:autoSpaceDE w:val="false"/>
        <w:ind w:firstLine="709" w:left="0" w:right="0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  <w:r>
        <w:rPr>
          <w:sz w:val="27"/>
          <w:szCs w:val="27"/>
        </w:rPr>
        <w:t>Совет в течение месяца со дня получения экспертных заключений с приложением конкурсных заявок и документов рассматривает их и путем открытого голосования определяет победителя (победителей) конкурса.</w:t>
      </w:r>
    </w:p>
    <w:p>
      <w:pPr>
        <w:pStyle w:val="Normal"/>
        <w:autoSpaceDE w:val="false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numPr>
          <w:ilvl w:val="0"/>
          <w:numId w:val="1"/>
        </w:numPr>
        <w:shd w:fill="FFFFFF" w:val="clear"/>
        <w:ind w:firstLine="709" w:left="0" w:right="0"/>
        <w:jc w:val="both"/>
        <w:rPr>
          <w:sz w:val="27"/>
          <w:szCs w:val="27"/>
        </w:rPr>
      </w:pPr>
      <w:r>
        <w:rPr>
          <w:b/>
          <w:sz w:val="27"/>
          <w:szCs w:val="27"/>
        </w:rPr>
        <w:t>Общая сумма, предусмотренная на оказание муниципальной поддержки:</w:t>
      </w:r>
      <w:r>
        <w:rPr>
          <w:sz w:val="27"/>
          <w:szCs w:val="27"/>
        </w:rPr>
        <w:t xml:space="preserve"> 2 000,0 тыс. руб.</w:t>
      </w:r>
    </w:p>
    <w:p>
      <w:pPr>
        <w:pStyle w:val="Normal"/>
        <w:shd w:fill="FFFFFF" w:val="clear"/>
        <w:ind w:left="709" w:right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sectPr>
      <w:type w:val="nextPage"/>
      <w:pgSz w:w="11906" w:h="16838"/>
      <w:pgMar w:left="1418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Arial">
    <w:charset w:val="cc"/>
    <w:family w:val="swiss"/>
    <w:pitch w:val="variable"/>
  </w:font>
  <w:font w:name="Tahoma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>
        <w:sz w:val="24"/>
        <w:i w:val="false"/>
        <w:b/>
        <w:rFonts w:ascii="Times New Roman" w:hAnsi="Times New Roman" w:cs="Times New Roman"/>
      </w:rPr>
    </w:lvl>
  </w:abstractNum>
  <w:abstractNum w:abstractNumId="2">
    <w:lvl w:ilvl="0">
      <w:start w:val="1"/>
      <w:numFmt w:val="bullet"/>
      <w:suff w:val="space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3"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  <w:rPr/>
    </w:lvl>
  </w:abstractNum>
  <w:abstractNum w:abstractNumId="4"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  <w:rPr/>
    </w:lvl>
  </w:abstractNum>
  <w:abstractNum w:abstractNumId="5"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Droid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i w:val="false"/>
      <w:sz w:val="24"/>
    </w:rPr>
  </w:style>
  <w:style w:type="character" w:styleId="WW8Num2z0">
    <w:name w:val="WW8Num2z0"/>
    <w:qFormat/>
    <w:rPr>
      <w:rFonts w:ascii="Calibri" w:hAnsi="Calibri" w:cs="Calibri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Times New Roman" w:hAnsi="Times New Roman" w:cs="Times New Roman"/>
      <w:b/>
      <w:i w:val="false"/>
      <w:sz w:val="24"/>
    </w:rPr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sz w:val="24"/>
      <w:szCs w:val="24"/>
    </w:rPr>
  </w:style>
  <w:style w:type="character" w:styleId="Style16">
    <w:name w:val="Нижний колонтитул Знак"/>
    <w:qFormat/>
    <w:rPr>
      <w:sz w:val="24"/>
      <w:szCs w:val="24"/>
    </w:rPr>
  </w:style>
  <w:style w:type="character" w:styleId="Style17">
    <w:name w:val="Текст сноски Знак"/>
    <w:basedOn w:val="Style14"/>
    <w:qFormat/>
    <w:rPr/>
  </w:style>
  <w:style w:type="character" w:styleId="Style18">
    <w:name w:val="Символ сноски"/>
    <w:qFormat/>
    <w:rPr>
      <w:vertAlign w:val="superscript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Tahoma" w:cs="Droid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ConsNormal">
    <w:name w:val="ConsNormal"/>
    <w:qFormat/>
    <w:pPr>
      <w:widowControl w:val="false"/>
      <w:suppressAutoHyphens w:val="true"/>
      <w:bidi w:val="0"/>
      <w:ind w:firstLine="720" w:left="0" w:right="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autoSpaceDE w:val="false"/>
      <w:bidi w:val="0"/>
    </w:pPr>
    <w:rPr>
      <w:rFonts w:ascii="Times New Roman" w:hAnsi="Times New Roman" w:eastAsia="Times New Roman" w:cs="Times New Roman"/>
      <w:b/>
      <w:bCs/>
      <w:color w:val="auto"/>
      <w:sz w:val="24"/>
      <w:szCs w:val="24"/>
      <w:lang w:val="ru-RU" w:eastAsia="zh-CN" w:bidi="ar-SA"/>
    </w:rPr>
  </w:style>
  <w:style w:type="paragraph" w:styleId="ConsPlusNormal">
    <w:name w:val="ConsPlusNormal"/>
    <w:qFormat/>
    <w:pPr>
      <w:widowControl w:val="false"/>
      <w:suppressAutoHyphens w:val="true"/>
      <w:autoSpaceDE w:val="false"/>
      <w:bidi w:val="0"/>
      <w:ind w:firstLine="720" w:left="0" w:right="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Style2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nformat">
    <w:name w:val="ConsPlusNonformat"/>
    <w:qFormat/>
    <w:pPr>
      <w:widowControl w:val="false"/>
      <w:suppressAutoHyphens w:val="tru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pPr/>
    <w:rPr>
      <w:sz w:val="2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292</TotalTime>
  <Application>LibreOffice/24.2.6.2$Linux_X86_64 LibreOffice_project/420$Build-2</Application>
  <AppVersion>15.0000</AppVersion>
  <Pages>4</Pages>
  <Words>1195</Words>
  <Characters>8902</Characters>
  <CharactersWithSpaces>10074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2022-06-08T11:43:00Z</dcterms:created>
  <dc:creator>1</dc:creator>
  <dc:description/>
  <dc:language>ru-RU</dc:language>
  <cp:lastModifiedBy/>
  <cp:lastPrinted>2025-08-12T11:18:00Z</cp:lastPrinted>
  <dcterms:modified xsi:type="dcterms:W3CDTF">2025-08-13T08:19:55Z</dcterms:modified>
  <cp:revision>20</cp:revision>
  <dc:subject/>
  <dc:title>ИЗВЕЩЕНИЕ</dc:title>
</cp:coreProperties>
</file>