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ГОРОДА БЕРДСКА</w:t>
      </w:r>
    </w:p>
    <w:p w:rsidR="00C55AF5" w:rsidRDefault="00C55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ПОСТАНОВЛЕНИЕ </w:t>
      </w:r>
    </w:p>
    <w:p w:rsidR="00C55AF5" w:rsidRDefault="00C55A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6A6A6" w:themeColor="background1" w:themeShade="A6"/>
          <w:sz w:val="28"/>
          <w:szCs w:val="28"/>
        </w:rPr>
      </w:pPr>
    </w:p>
    <w:p w:rsidR="00C55AF5" w:rsidRDefault="00201196" w:rsidP="00F10D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1196">
        <w:rPr>
          <w:rFonts w:ascii="Times New Roman" w:eastAsia="Times New Roman" w:hAnsi="Times New Roman" w:cs="Times New Roman"/>
          <w:sz w:val="28"/>
          <w:szCs w:val="28"/>
        </w:rPr>
        <w:t>15.09.2025                                                                                                 № 2805/65</w:t>
      </w:r>
    </w:p>
    <w:p w:rsidR="00201196" w:rsidRDefault="00201196" w:rsidP="00F10D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1196" w:rsidRPr="00201196" w:rsidRDefault="00201196" w:rsidP="00F10D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_DdeLink__10497_78300173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города Бердска</w:t>
      </w:r>
    </w:p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22.05.2017 № 1362 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:rsidR="00C55AF5" w:rsidRDefault="00C55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оптимизации, повышения качества предоставления муниципальных услуг, в соответствии с Федеральным законом от 27.07.2010 № 210-ФЗ «Об организации предоставления государственных и муниципальных услуг», постановление администрации города Бердска от 18.03.2024 № 1072/65 «Об утверждении Порядка разработки и утверждения административных регламентов предоставления муниципальных услуг»</w:t>
      </w:r>
    </w:p>
    <w:p w:rsidR="00C55AF5" w:rsidRDefault="004C0D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C55AF5" w:rsidRDefault="004C0D1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Внести изменения в постановление 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</w:rPr>
        <w:t>Бердска                         от 22.05.2017 № 1362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изложив приложение к постановлению в новой редакции согласно приложению.</w:t>
      </w:r>
    </w:p>
    <w:p w:rsidR="00C55AF5" w:rsidRDefault="004C0D1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_DdeLink__34985_569655918"/>
      <w:r>
        <w:rPr>
          <w:rFonts w:ascii="Times New Roman" w:eastAsia="Times New Roman" w:hAnsi="Times New Roman" w:cs="Times New Roman"/>
          <w:sz w:val="28"/>
          <w:szCs w:val="28"/>
        </w:rPr>
        <w:t>2. 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</w:t>
      </w:r>
      <w:bookmarkEnd w:id="1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5AF5" w:rsidRDefault="004C0D1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Настоящее постановление вступает в силу со дня его опубликования.</w:t>
      </w:r>
    </w:p>
    <w:p w:rsidR="00C55AF5" w:rsidRDefault="004C0D1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 Контроль по исполнению настоящего постановления возложить на заместителя главы администрации по экономическим вопросам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Шляхто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В.Е.</w:t>
      </w:r>
    </w:p>
    <w:p w:rsidR="00C55AF5" w:rsidRDefault="00C55AF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C55AF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города Бердска                                                                             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Лапицкий</w:t>
      </w:r>
      <w:proofErr w:type="spellEnd"/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BFBFBF"/>
          <w:sz w:val="28"/>
          <w:szCs w:val="28"/>
          <w:lang w:eastAsia="ru-RU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C55AF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C55AF5" w:rsidRDefault="004C0D1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BFBFB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О.А. Алексеева</w:t>
      </w:r>
    </w:p>
    <w:p w:rsidR="00C55AF5" w:rsidRDefault="004C0D1B">
      <w:pPr>
        <w:keepNext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Ю.Н. Рихтер</w:t>
      </w:r>
    </w:p>
    <w:p w:rsidR="00C55AF5" w:rsidRDefault="004C0D1B">
      <w:pPr>
        <w:keepNext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</w:rPr>
        <w:sectPr w:rsidR="00C55AF5">
          <w:headerReference w:type="even" r:id="rId9"/>
          <w:headerReference w:type="default" r:id="rId10"/>
          <w:headerReference w:type="first" r:id="rId11"/>
          <w:pgSz w:w="11906" w:h="16838"/>
          <w:pgMar w:top="567" w:right="567" w:bottom="567" w:left="1418" w:header="34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Times New Roman" w:hAnsi="Times New Roman" w:cs="Times New Roman"/>
          <w:sz w:val="18"/>
          <w:szCs w:val="18"/>
        </w:rPr>
        <w:t>20055</w:t>
      </w:r>
    </w:p>
    <w:tbl>
      <w:tblPr>
        <w:tblStyle w:val="af9"/>
        <w:tblW w:w="9911" w:type="dxa"/>
        <w:tblLayout w:type="fixed"/>
        <w:tblLook w:val="04A0" w:firstRow="1" w:lastRow="0" w:firstColumn="1" w:lastColumn="0" w:noHBand="0" w:noVBand="1"/>
      </w:tblPr>
      <w:tblGrid>
        <w:gridCol w:w="4955"/>
        <w:gridCol w:w="4956"/>
      </w:tblGrid>
      <w:tr w:rsidR="00C55AF5"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C55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города Бердска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011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15.09.2025 </w:t>
            </w:r>
            <w:bookmarkStart w:id="2" w:name="_GoBack"/>
            <w:bookmarkEnd w:id="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201196">
              <w:rPr>
                <w:rFonts w:ascii="Times New Roman" w:eastAsia="Calibri" w:hAnsi="Times New Roman" w:cs="Times New Roman"/>
                <w:sz w:val="28"/>
                <w:szCs w:val="28"/>
              </w:rPr>
              <w:t>2805/65</w:t>
            </w:r>
          </w:p>
          <w:p w:rsidR="00C55AF5" w:rsidRDefault="00C55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AF5"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C55A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«ПРИЛОЖЕНИЕ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города Бердска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22.05.2017 № 1362</w:t>
            </w:r>
          </w:p>
          <w:p w:rsidR="00C55AF5" w:rsidRDefault="00C55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5AF5" w:rsidRDefault="00C55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C55AF5" w:rsidRDefault="004C0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предоставлению муниципальной услуги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C55AF5" w:rsidRDefault="00C55AF5">
      <w:pPr>
        <w:keepNext/>
        <w:keepLines/>
        <w:spacing w:after="0" w:line="240" w:lineRule="auto"/>
        <w:jc w:val="center"/>
        <w:outlineLvl w:val="0"/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</w:rPr>
      </w:pPr>
    </w:p>
    <w:p w:rsidR="00C55AF5" w:rsidRDefault="004C0D1B">
      <w:pPr>
        <w:keepNext/>
        <w:keepLines/>
        <w:spacing w:after="0" w:line="240" w:lineRule="auto"/>
        <w:jc w:val="center"/>
        <w:outlineLvl w:val="0"/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  <w:lang w:val="en-US"/>
        </w:rPr>
        <w:t>I</w:t>
      </w:r>
      <w:r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</w:rPr>
        <w:t>.</w:t>
      </w:r>
      <w:r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  <w:lang w:val="en-US"/>
        </w:rPr>
        <w:t> </w:t>
      </w:r>
      <w:r>
        <w:rPr>
          <w:rFonts w:ascii="Times New Roman" w:eastAsia="Yu Gothic Light" w:hAnsi="Times New Roman" w:cs="Times New Roman"/>
          <w:b/>
          <w:bCs/>
          <w:sz w:val="28"/>
          <w:szCs w:val="28"/>
          <w:highlight w:val="white"/>
        </w:rPr>
        <w:t>ОБЩИЕ ПОЛОЖЕНИЯ</w:t>
      </w:r>
    </w:p>
    <w:p w:rsidR="00C55AF5" w:rsidRDefault="00C55AF5">
      <w:pPr>
        <w:keepNext/>
        <w:keepLines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20"/>
          <w:highlight w:val="yellow"/>
        </w:rPr>
      </w:pP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Административный регламент устанавливает порядок и стандарт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(далее - услуга), в информационно-телекоммуникационной сети Интернет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органа, предоставляющего муниципальную услугу, многофункциональный центр предоставления государственных и муниципальных услуг (далее - МФЦ), организаций, указанных в части 1.1 статьи 16 Федерального закона от 27.07.2010 № 210-ФЗ "Об организации предоставления государственных и муниципальных услуг" (далее - Федеральный закон № 210-ФЗ), а также их должностных лиц, муниципальных служащих, работников.</w:t>
      </w: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Муниципальная услуга предоставляется физическим и юридическим лицам, в том числе индивидуальным предпринимателям, физическим лицам, не являющимися индивидуальными предпринимателями и применяющими специальный налоговый режим «Налог на профессиональный доход» (далее - физические лица, применяющие специальный налоговый режим)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их уполномоченным представителям, а также лицам, оказывающим поддержку участникам специальной военной операции через фонды, зарегистрированные в Министерстве юстиции российской Федерации (далее - заявитель).</w:t>
      </w: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портал).</w:t>
      </w:r>
    </w:p>
    <w:p w:rsidR="00C55AF5" w:rsidRDefault="004C0D1B">
      <w:pPr>
        <w:keepNext/>
        <w:keepLines/>
        <w:spacing w:before="48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Yu Gothic Light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>
        <w:rPr>
          <w:rFonts w:ascii="Times New Roman" w:eastAsia="Yu Gothic Light" w:hAnsi="Times New Roman" w:cs="Times New Roman"/>
          <w:b/>
          <w:bCs/>
          <w:sz w:val="28"/>
          <w:szCs w:val="28"/>
        </w:rPr>
        <w:t>. СТАНДАРТ ПРЕДОСТАВЛЕНИЯ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Yu Gothic Light" w:hAnsi="Times New Roman" w:cs="Times New Roman"/>
          <w:b/>
          <w:bCs/>
          <w:sz w:val="28"/>
          <w:szCs w:val="28"/>
        </w:rPr>
        <w:t>УСЛУГИ</w:t>
      </w:r>
    </w:p>
    <w:p w:rsidR="00C55AF5" w:rsidRDefault="004C0D1B">
      <w:pPr>
        <w:keepNext/>
        <w:keepLines/>
        <w:spacing w:before="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услуги</w:t>
      </w:r>
    </w:p>
    <w:p w:rsidR="00C55AF5" w:rsidRDefault="004C0D1B">
      <w:pPr>
        <w:keepNext/>
        <w:keepLines/>
        <w:numPr>
          <w:ilvl w:val="0"/>
          <w:numId w:val="1"/>
        </w:numPr>
        <w:spacing w:after="24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55AF5" w:rsidRDefault="00C55AF5">
      <w:pPr>
        <w:keepNext/>
        <w:keepLines/>
        <w:spacing w:after="24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AF5" w:rsidRDefault="004C0D1B">
      <w:pPr>
        <w:spacing w:before="240" w:line="36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Услугу</w:t>
      </w: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Услуга предоставляется администрацией города Бердска (далее – Орган местного самоуправления).</w:t>
      </w: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Предоставление услуги в многофункциональных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:rsidR="00C55AF5" w:rsidRDefault="004C0D1B">
      <w:pPr>
        <w:spacing w:before="24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 в которых организуется предоставление услуги, не могут принимать решение об отказе в приеме заявления о предоставлении услуги (далее – заявление) и документов и (или) информации, необходимых для ее предоставления.</w:t>
      </w:r>
    </w:p>
    <w:p w:rsidR="00C55AF5" w:rsidRDefault="00C55AF5">
      <w:pPr>
        <w:spacing w:before="24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услуги</w:t>
      </w:r>
    </w:p>
    <w:p w:rsidR="00C55AF5" w:rsidRDefault="004C0D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При обращении заявителя за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предоставлением услуги в электронной форме посредством Единого портала результатом предоставления услуги является:</w:t>
      </w:r>
    </w:p>
    <w:p w:rsidR="00C55AF5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предоставление информации об объектах недвижимого имущества, находящихся в муниципальной собственности и предназначенных для сдачи в аренду (электронный документ, распечатанный на бумажном носителе, заверенный усиленной квалифицированной электронной подписью или электронный документ, распечатанный на бумажном носителе, заверенный подписью и печатью МФЦ).</w:t>
      </w:r>
    </w:p>
    <w:p w:rsidR="00C55AF5" w:rsidRDefault="004C0D1B">
      <w:pPr>
        <w:keepNext/>
        <w:tabs>
          <w:tab w:val="left" w:pos="1021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 о предоставлении услуги подписывается уполномоченным лицом органа местного самоуправления.</w:t>
      </w:r>
    </w:p>
    <w:p w:rsidR="00C55AF5" w:rsidRDefault="004C0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C55AF5" w:rsidRDefault="004C0D1B">
      <w:pPr>
        <w:keepNext/>
        <w:keepLines/>
        <w:tabs>
          <w:tab w:val="left" w:pos="1276"/>
        </w:tabs>
        <w:spacing w:before="960" w:after="24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 Результат предоставления услуги может быть получен в МФЦ или посредством Единого портала.</w:t>
      </w:r>
      <w:r>
        <w:rPr>
          <w:rStyle w:val="ac"/>
          <w:rFonts w:ascii="Times New Roman" w:eastAsia="Times New Roman" w:hAnsi="Times New Roman" w:cs="Times New Roman"/>
          <w:sz w:val="28"/>
          <w:szCs w:val="28"/>
        </w:rPr>
        <w:footnoteReference w:id="1"/>
      </w:r>
    </w:p>
    <w:p w:rsidR="00C55AF5" w:rsidRDefault="00C55AF5">
      <w:pPr>
        <w:keepNext/>
        <w:keepLines/>
        <w:tabs>
          <w:tab w:val="left" w:pos="1276"/>
        </w:tabs>
        <w:spacing w:before="960" w:after="24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keepNext/>
        <w:keepLines/>
        <w:tabs>
          <w:tab w:val="left" w:pos="1276"/>
        </w:tabs>
        <w:spacing w:after="0" w:line="360" w:lineRule="auto"/>
        <w:ind w:left="709" w:hanging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услуги</w:t>
      </w:r>
    </w:p>
    <w:p w:rsidR="00C55AF5" w:rsidRDefault="004C0D1B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Максимальный срок предоставления услуги составляет не более 3 рабочих дней со дня поступления заявления о предоставлении услуги.</w:t>
      </w:r>
    </w:p>
    <w:p w:rsidR="00C55AF5" w:rsidRDefault="00C55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C55AF5">
      <w:pPr>
        <w:keepNext/>
        <w:keepLines/>
        <w:tabs>
          <w:tab w:val="left" w:pos="1276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C55AF5" w:rsidRDefault="004C0D1B">
      <w:pPr>
        <w:keepNext/>
        <w:keepLines/>
        <w:spacing w:before="480" w:after="24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Срок предоставления услуги заявителю, оказывающему поддержку участникам специальной военной операции через фонды, зарегистрированные в Министерстве юстиции российской Федерации составляет не более 1 рабочего дня со дня поступления заявления о предоставлении услуги.</w:t>
      </w:r>
    </w:p>
    <w:p w:rsidR="00C55AF5" w:rsidRDefault="00C55AF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before="480" w:after="240" w:line="360" w:lineRule="auto"/>
        <w:ind w:lef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:rsidR="00C55AF5" w:rsidRDefault="004C0D1B">
      <w:pPr>
        <w:spacing w:before="200"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8. Перечень нормативных правовых актов Российской Федерации, нормативных правовых актов Новосибирской области и муниципальных правовых актов города Бердска,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города Бердска,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на Едином портале.</w:t>
      </w:r>
    </w:p>
    <w:p w:rsidR="00C55AF5" w:rsidRDefault="00C55AF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AF5" w:rsidRPr="004C0D1B" w:rsidRDefault="004C0D1B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C55AF5" w:rsidRPr="004C0D1B" w:rsidRDefault="00C55AF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AF5" w:rsidRPr="004C0D1B" w:rsidRDefault="004C0D1B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 Исчерпывающий перечень документов, необходимых в соответствии с законодательными или нормативными правовыми актами для предоставления услуги, которые заявитель должен представить самостоятельно, приведен в разделе </w:t>
      </w:r>
      <w:r w:rsidRPr="004C0D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4C0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C55AF5" w:rsidRDefault="004C0D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sz w:val="28"/>
          <w:szCs w:val="28"/>
          <w:lang w:eastAsia="ru-RU"/>
        </w:rPr>
        <w:t>10. 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:rsidR="00C55AF5" w:rsidRDefault="00C55A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 приеме заявления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Основания для отказа в приеме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административным регламентом не предусмотрены.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 Основания для приостановления предоставления услуги законодательством Российской Федерации не предусмотрены.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 Основания для отказа в предоставлении 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административным регламентом не предусмотрены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keepNext/>
        <w:keepLines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при предоставлении услуги, и способы ее взимания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 Взимание государственной пошлины или иной платы за предоставление услуги законодательством Российской Федерации не предусмотрено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заявления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 Срок регистрации заявления и документов, необходимых для предоставления услуги,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даты подачи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и документов, необходимых для предоставления услуги:</w:t>
      </w:r>
    </w:p>
    <w:p w:rsidR="00C55AF5" w:rsidRDefault="004C0D1B">
      <w:pPr>
        <w:numPr>
          <w:ilvl w:val="1"/>
          <w:numId w:val="2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посредством Единого портала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рабочий день;</w:t>
      </w:r>
    </w:p>
    <w:p w:rsidR="00C55AF5" w:rsidRDefault="004C0D1B">
      <w:pPr>
        <w:numPr>
          <w:ilvl w:val="1"/>
          <w:numId w:val="2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МФЦ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рабочий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C55AF5" w:rsidRDefault="00C55AF5">
      <w:pPr>
        <w:tabs>
          <w:tab w:val="left" w:pos="1276"/>
        </w:tabs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AF5" w:rsidRDefault="004C0D1B">
      <w:pPr>
        <w:tabs>
          <w:tab w:val="left" w:pos="1276"/>
        </w:tabs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Показатели доступности и качества услуги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 К показателям доступности предоставления услуги относятся: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полнота, актуальность и доступность информации о порядке предоставления услуги, способах, порядке и условиях ее получения (в том числе размещение информации на официальном сайте органа местного самоуправления, Едином портале, информационных стендах, размещенных в помещениях, где предоставляется услуга, наличие памяток, буклетов)</w:t>
      </w:r>
    </w:p>
    <w:p w:rsidR="00C55AF5" w:rsidRDefault="004C0D1B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2) предусмотрена обязанность при приеме заявления на получение услуги проинформировать заявителя о действиях, которые от него ожидаются в рамках получения услуги;</w:t>
      </w:r>
    </w:p>
    <w:p w:rsidR="00C55AF5" w:rsidRDefault="004C0D1B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3) возможность информирования заявителя о ходе предоставления услуги через личный кабинет на Едином портале независимо от способа подачи заявления;</w:t>
      </w:r>
    </w:p>
    <w:p w:rsidR="00C55AF5" w:rsidRDefault="004C0D1B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4) доступность электронных форм документов, необходимых для предоставления услуги.</w:t>
      </w:r>
    </w:p>
    <w:p w:rsidR="00C55AF5" w:rsidRDefault="004C0D1B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К показателям качества предоставления услуги относятся: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отсутствие взаимодействий гражданина с должностными лицами, участвующими в предоставлении услуги;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отсутствие заявлений об оспаривании решений, действий (бездействия) органа местного самоуправления, его должностных лиц, принимаемых (совершенных) при предоставлении услуги, по итогам рассмотрения которых вынесены решения об удовлетворении (частичном удовлетворении) требований заявителей;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 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отсутствие нарушений установленных сроков в процессе предоставления услуги;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 возможность оценки качества предоставления муниципальной услуги заявителю после получения ее результата;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возможность оставить обратную связь об муниципальной услуге во всех точках ее предоставления.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AF5" w:rsidRDefault="004C0D1B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:rsidR="00C55AF5" w:rsidRDefault="004C0D1B">
      <w:pPr>
        <w:keepNext/>
        <w:keepLines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Услуга, являющаяся необходимой и обязательной для предоставления услуги не предусмотрена.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 Информационные системы, используемые для предоставления услуги:</w:t>
      </w:r>
    </w:p>
    <w:p w:rsidR="00C55AF5" w:rsidRDefault="004C0D1B">
      <w:pPr>
        <w:numPr>
          <w:ilvl w:val="1"/>
          <w:numId w:val="3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Единый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портал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5AF5" w:rsidRDefault="004C0D1B">
      <w:pPr>
        <w:numPr>
          <w:ilvl w:val="1"/>
          <w:numId w:val="3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межведомственного электронного взаимодействия»</w:t>
      </w:r>
      <w:r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5AF5" w:rsidRDefault="00C55AF5">
      <w:pPr>
        <w:tabs>
          <w:tab w:val="left" w:pos="102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0"/>
        </w:rPr>
      </w:pPr>
    </w:p>
    <w:p w:rsidR="00C55AF5" w:rsidRDefault="004C0D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C55AF5" w:rsidRDefault="00C55A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 Максимальный срок предоставления услуги составляет 3 рабочих дня с даты регистрации заявления и документов, необходимых для предоставления услуги.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Результатом предоставления варианта услуги </w:t>
      </w:r>
      <w:r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C55AF5" w:rsidRDefault="004C0D1B">
      <w:pPr>
        <w:numPr>
          <w:ilvl w:val="1"/>
          <w:numId w:val="1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оригинал документа);</w:t>
      </w:r>
    </w:p>
    <w:p w:rsidR="00C55AF5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подписывается уполномоченным лицом органа местного самоуправления.</w:t>
      </w:r>
    </w:p>
    <w:p w:rsidR="00C55AF5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C55AF5" w:rsidRDefault="004C0D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 Административные процедуры, осуществляемые при предоставлении услуги:</w:t>
      </w:r>
    </w:p>
    <w:p w:rsidR="00C55AF5" w:rsidRDefault="004C0D1B">
      <w:pPr>
        <w:tabs>
          <w:tab w:val="left" w:pos="102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прием заявления и документов и (или) информации, необходимых для предоставления услуги;</w:t>
      </w:r>
    </w:p>
    <w:p w:rsidR="00C55AF5" w:rsidRDefault="004C0D1B">
      <w:pPr>
        <w:numPr>
          <w:ilvl w:val="1"/>
          <w:numId w:val="1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межведомственное информационное взаимодействие не предусмотрено;</w:t>
      </w:r>
    </w:p>
    <w:p w:rsidR="00C55AF5" w:rsidRDefault="004C0D1B">
      <w:pPr>
        <w:numPr>
          <w:ilvl w:val="1"/>
          <w:numId w:val="1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решения о предоставлении (об отказе в предоставлении) услуги;</w:t>
      </w:r>
    </w:p>
    <w:p w:rsidR="00C55AF5" w:rsidRDefault="004C0D1B">
      <w:pPr>
        <w:numPr>
          <w:ilvl w:val="1"/>
          <w:numId w:val="1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редоставление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результата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услуги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C55AF5" w:rsidRDefault="00C55AF5">
      <w:pPr>
        <w:tabs>
          <w:tab w:val="left" w:pos="102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55AF5" w:rsidRDefault="004C0D1B">
      <w:pPr>
        <w:tabs>
          <w:tab w:val="left" w:pos="1021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:rsidR="00C55AF5" w:rsidRDefault="00C55AF5">
      <w:pPr>
        <w:tabs>
          <w:tab w:val="left" w:pos="1021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 Представление заявителем документов и заявления согласно приложению к настоящему административному регламенту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в МФЦ или посредством Единого портала.</w:t>
      </w:r>
    </w:p>
    <w:p w:rsidR="00C55AF5" w:rsidRPr="004C0D1B" w:rsidRDefault="004C0D1B">
      <w:pPr>
        <w:pStyle w:val="af6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C55AF5" w:rsidRPr="004C0D1B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sz w:val="28"/>
          <w:szCs w:val="28"/>
        </w:rPr>
        <w:t>- документы, удостоверяющие личность заявителя</w:t>
      </w:r>
      <w:r w:rsidRPr="004C0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(один из документов по выбору заявителя):</w:t>
      </w:r>
    </w:p>
    <w:p w:rsidR="00C55AF5" w:rsidRPr="004C0D1B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sz w:val="28"/>
          <w:szCs w:val="28"/>
        </w:rPr>
        <w:t>паспорт гражданина Российской Федерации (посредством Единого портала: интерактивная форма; в МФЦ: предъявление оригинала документа);</w:t>
      </w:r>
    </w:p>
    <w:p w:rsidR="00C55AF5" w:rsidRPr="004C0D1B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D1B">
        <w:rPr>
          <w:rFonts w:ascii="Times New Roman" w:eastAsia="Times New Roman" w:hAnsi="Times New Roman" w:cs="Times New Roman"/>
          <w:sz w:val="28"/>
          <w:szCs w:val="28"/>
        </w:rPr>
        <w:t xml:space="preserve">паспорт иностранного гражданина (посредством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порядке; в МФЦ: предъявление оригинала документа); </w:t>
      </w:r>
    </w:p>
    <w:p w:rsidR="00C55AF5" w:rsidRDefault="004C0D1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D1B">
        <w:rPr>
          <w:rFonts w:ascii="Times New Roman" w:eastAsia="Times New Roman" w:hAnsi="Times New Roman" w:cs="Times New Roman"/>
          <w:sz w:val="28"/>
          <w:szCs w:val="28"/>
        </w:rPr>
        <w:t>документы, подтверждающие подлинность документов, составленных на иностранном языке, – перевод на русский язык документов, составленных на иностранном языке (посредством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порядке; в МФЦ: пр</w:t>
      </w:r>
      <w:r>
        <w:rPr>
          <w:rFonts w:ascii="Times New Roman" w:eastAsia="Times New Roman" w:hAnsi="Times New Roman" w:cs="Times New Roman"/>
          <w:sz w:val="28"/>
          <w:szCs w:val="28"/>
        </w:rPr>
        <w:t>едъявление оригинала документа).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 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 Способами установления личности (идентификации) заявителя при взаимодействии с заявителями являются: </w:t>
      </w:r>
    </w:p>
    <w:p w:rsidR="00C55AF5" w:rsidRDefault="004C0D1B">
      <w:pPr>
        <w:numPr>
          <w:ilvl w:val="1"/>
          <w:numId w:val="4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МФЦ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личность;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AF5" w:rsidRDefault="004C0D1B">
      <w:pPr>
        <w:numPr>
          <w:ilvl w:val="1"/>
          <w:numId w:val="4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посредством Единого портала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 Срок регистрации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документов, необходимых для предоставления услуги,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даты подачи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 для предоставления услуги:</w:t>
      </w:r>
    </w:p>
    <w:p w:rsidR="00C55AF5" w:rsidRDefault="004C0D1B">
      <w:pPr>
        <w:numPr>
          <w:ilvl w:val="1"/>
          <w:numId w:val="4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посредством Единого портала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рабочий день;</w:t>
      </w:r>
    </w:p>
    <w:p w:rsidR="00C55AF5" w:rsidRDefault="004C0D1B">
      <w:pPr>
        <w:numPr>
          <w:ilvl w:val="1"/>
          <w:numId w:val="4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в МФЦ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рабочий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день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C55AF5" w:rsidRDefault="004C0D1B">
      <w:pPr>
        <w:keepNext/>
        <w:keepLines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Межведомственное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информационное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взаимодействие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 Для получения услуги межведомственный информационный запрос не предусмотрен.</w:t>
      </w:r>
    </w:p>
    <w:p w:rsidR="00C55AF5" w:rsidRDefault="004C0D1B">
      <w:pPr>
        <w:keepNext/>
        <w:keepLines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Принятие решения о предоставлении услуги</w:t>
      </w:r>
    </w:p>
    <w:p w:rsidR="00C55AF5" w:rsidRDefault="004C0D1B">
      <w:pPr>
        <w:pStyle w:val="af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>
        <w:rPr>
          <w:rFonts w:ascii="Times New Roman" w:eastAsia="Times New Roman" w:hAnsi="Times New Roman" w:cs="Times New Roman"/>
          <w:sz w:val="28"/>
          <w:szCs w:val="28"/>
        </w:rPr>
        <w:t>1 рабочего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получения всех сведений, необходимых для принятия решения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5AF5" w:rsidRDefault="004C0D1B">
      <w:pPr>
        <w:keepNext/>
        <w:keepLines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Предоставление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результата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услуги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C55AF5" w:rsidRDefault="004C0D1B" w:rsidP="004C0D1B">
      <w:pPr>
        <w:pStyle w:val="af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Способы получения результата предоставления услуги</w:t>
      </w:r>
      <w:r w:rsidRPr="004C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0D1B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посредством Единого портала; </w:t>
      </w:r>
    </w:p>
    <w:p w:rsidR="00C55AF5" w:rsidRDefault="004C0D1B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МФЦ.</w:t>
      </w:r>
    </w:p>
    <w:p w:rsidR="00C55AF5" w:rsidRDefault="004C0D1B">
      <w:pPr>
        <w:pStyle w:val="af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результата услуги осуществляется в срок, не превышающий </w:t>
      </w:r>
      <w:r>
        <w:rPr>
          <w:rFonts w:ascii="Times New Roman" w:eastAsia="Times New Roman" w:hAnsi="Times New Roman" w:cs="Times New Roman"/>
          <w:sz w:val="28"/>
          <w:szCs w:val="28"/>
        </w:rPr>
        <w:t>1 рабочего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принятия решения о предоставлении услуги.</w:t>
      </w:r>
    </w:p>
    <w:p w:rsidR="00C55AF5" w:rsidRDefault="00C55AF5">
      <w:pPr>
        <w:pStyle w:val="af6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C55AF5" w:rsidRDefault="00C55AF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 Текущий контроль за соблюдением и исполнением ответственными должностными лицами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начальником отдела по управлению муниципальным имуществом администрации города Бердска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 Текущий контроль осуществляется посредством проведения плановых и внеплановых проверок. 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 Плановые проверки проводятся на основе ежегодно утверждаемого плана, а внеплановые –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конкретного обращения (жалоба) заявителя, жалоб заявителей на решения и действия (бездействие) должностных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лиц, ответственных за проведение проверок.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 Проверки проводятся уполномоченными лицами </w:t>
      </w: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34. 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</w:p>
    <w:p w:rsidR="00C55AF5" w:rsidRDefault="004C0D1B">
      <w:pPr>
        <w:keepNext/>
        <w:keepLines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 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C55AF5" w:rsidRDefault="00C55AF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AF5" w:rsidRDefault="004C0D1B">
      <w:pPr>
        <w:keepNext/>
        <w:keepLines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 Информирование заявителей о порядке досудебного (внесудебного) обжалования осуществляется посредством размещения информации </w:t>
      </w:r>
      <w:r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 в местах предоставления услуги, на официальном сайте Органа местного самоуправления в сети «Интернет», в устной форме по телефону, в устной форме при личном приеме заявителя, в письменной форме почтовым отправлением по адресу, указанному заявителем (представителем), на Едином портале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AF5" w:rsidRDefault="004C0D1B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 Жалобы в форме электронных документов направляются </w:t>
      </w:r>
      <w:r>
        <w:rPr>
          <w:rFonts w:ascii="Times New Roman" w:eastAsia="Times New Roman" w:hAnsi="Times New Roman" w:cs="Times New Roman"/>
          <w:sz w:val="28"/>
          <w:szCs w:val="28"/>
        </w:rPr>
        <w:t>через официальный сайт уполномоченного органа в информационно-телекоммуникационной сети «Интернет», посредством информационно-телекоммуникационных сетей общего пользования, в том числе сети «Интернет», официального сайта Губернатора Новосибирской области, через портал Федеральной государственной информационной системы «Досудебное обжалование».</w:t>
      </w:r>
    </w:p>
    <w:p w:rsidR="00C55AF5" w:rsidRDefault="004C0D1B">
      <w:pPr>
        <w:tabs>
          <w:tab w:val="left" w:pos="1418"/>
          <w:tab w:val="left" w:pos="156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 Жалобы в форме документов на бумажном носителе направляются </w:t>
      </w:r>
      <w:r>
        <w:rPr>
          <w:rFonts w:ascii="Times New Roman" w:eastAsia="Times New Roman" w:hAnsi="Times New Roman" w:cs="Times New Roman"/>
          <w:sz w:val="28"/>
          <w:szCs w:val="28"/>
        </w:rPr>
        <w:t>почтовым отправлением, посредством личного приёма.</w:t>
      </w: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9"/>
        <w:tblW w:w="9911" w:type="dxa"/>
        <w:tblLayout w:type="fixed"/>
        <w:tblLook w:val="04A0" w:firstRow="1" w:lastRow="0" w:firstColumn="1" w:lastColumn="0" w:noHBand="0" w:noVBand="1"/>
      </w:tblPr>
      <w:tblGrid>
        <w:gridCol w:w="5525"/>
        <w:gridCol w:w="4386"/>
      </w:tblGrid>
      <w:tr w:rsidR="00C55AF5"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C55A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административному регламенту, утвержденному постановлением администрации города Бердска</w:t>
            </w:r>
          </w:p>
          <w:p w:rsidR="00C55AF5" w:rsidRDefault="004C0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от__________№__________</w:t>
            </w:r>
          </w:p>
          <w:p w:rsidR="00C55AF5" w:rsidRDefault="00C55A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5AF5" w:rsidRDefault="00C55A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города Бердска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(наименование) заявителя)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(место регистрации (место нахождение), </w:t>
      </w:r>
    </w:p>
    <w:p w:rsidR="00C55AF5" w:rsidRDefault="004C0D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контактный телефон заявителя)</w:t>
      </w:r>
    </w:p>
    <w:p w:rsidR="00C55AF5" w:rsidRDefault="00C55A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55AF5" w:rsidRDefault="004C0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      Прошу      предоставить    информацию    об    объектах    недвижимого    имущества, находящихся    в    муниципальной    собственности    и предназначенных для сдачи в аренду ____________________________________________________ (наименование объекта и его характеристики, адрес при наличии).</w:t>
      </w:r>
    </w:p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  </w:t>
      </w:r>
    </w:p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     </w:t>
      </w:r>
    </w:p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      Результат предоставления муниципальной услуги:</w:t>
      </w:r>
    </w:p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┌─┐</w:t>
      </w: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└─┘ выдать в филиале ГАУ НСО "МФЦ" (указывается в случае направления</w:t>
      </w: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посредством МФЦ);</w:t>
      </w: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┌─┐</w:t>
      </w: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└─┘ направить через федеральную государственную информационную систему «Единый портал государственных и муниципальных услуг.</w:t>
      </w: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 20___ г. _____________ _______________________________</w:t>
      </w:r>
    </w:p>
    <w:p w:rsidR="00C55AF5" w:rsidRDefault="004C0D1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                                      </w:t>
      </w:r>
      <w:r>
        <w:rPr>
          <w:rFonts w:ascii="Times New Roman" w:hAnsi="Times New Roman" w:cs="Times New Roman"/>
          <w:sz w:val="20"/>
          <w:szCs w:val="20"/>
        </w:rPr>
        <w:t>(подпись)                                  (фамилия, имя, отчество)</w:t>
      </w:r>
    </w:p>
    <w:p w:rsidR="00C55AF5" w:rsidRDefault="004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   </w:t>
      </w:r>
    </w:p>
    <w:p w:rsidR="00C55AF5" w:rsidRDefault="00C55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AF5" w:rsidRDefault="004C0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__________».</w:t>
      </w:r>
    </w:p>
    <w:p w:rsidR="00C55AF5" w:rsidRDefault="004C0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C55AF5">
      <w:headerReference w:type="default" r:id="rId12"/>
      <w:headerReference w:type="first" r:id="rId13"/>
      <w:pgSz w:w="11906" w:h="16838"/>
      <w:pgMar w:top="1134" w:right="567" w:bottom="1134" w:left="1418" w:header="567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7F1" w:rsidRDefault="004C0D1B">
      <w:pPr>
        <w:spacing w:after="0" w:line="240" w:lineRule="auto"/>
      </w:pPr>
      <w:r>
        <w:separator/>
      </w:r>
    </w:p>
  </w:endnote>
  <w:endnote w:type="continuationSeparator" w:id="0">
    <w:p w:rsidR="00C637F1" w:rsidRDefault="004C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1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AF5" w:rsidRDefault="004C0D1B">
      <w:pPr>
        <w:rPr>
          <w:sz w:val="12"/>
        </w:rPr>
      </w:pPr>
      <w:r>
        <w:separator/>
      </w:r>
    </w:p>
  </w:footnote>
  <w:footnote w:type="continuationSeparator" w:id="0">
    <w:p w:rsidR="00C55AF5" w:rsidRDefault="004C0D1B">
      <w:pPr>
        <w:rPr>
          <w:sz w:val="12"/>
        </w:rPr>
      </w:pPr>
      <w:r>
        <w:continuationSeparator/>
      </w:r>
    </w:p>
  </w:footnote>
  <w:footnote w:id="1">
    <w:p w:rsidR="00C55AF5" w:rsidRDefault="004C0D1B">
      <w:pPr>
        <w:pStyle w:val="ab"/>
      </w:pPr>
      <w:r>
        <w:rPr>
          <w:rStyle w:val="ad"/>
        </w:rPr>
        <w:footnoteRef/>
      </w:r>
      <w:r>
        <w:rPr>
          <w:rFonts w:ascii="Times New Roman" w:eastAsia="Times New Roman" w:hAnsi="Times New Roman" w:cs="Times New Roman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2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2">
    <w:p w:rsidR="00C55AF5" w:rsidRDefault="004C0D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rPr>
          <w:rFonts w:ascii="Times New Roman" w:hAnsi="Times New Roman" w:cs="Times New Roman"/>
          <w:szCs w:val="20"/>
        </w:rPr>
        <w:t> </w:t>
      </w:r>
      <w:r>
        <w:rPr>
          <w:rFonts w:ascii="Times New Roman" w:hAnsi="Times New Roman" w:cs="Times New Roman"/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F5" w:rsidRDefault="00C55A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F5" w:rsidRDefault="00C55AF5">
    <w:pPr>
      <w:pStyle w:val="a4"/>
      <w:jc w:val="center"/>
    </w:pPr>
  </w:p>
  <w:p w:rsidR="00C55AF5" w:rsidRDefault="00C55A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F5" w:rsidRDefault="00C55AF5">
    <w:pPr>
      <w:pStyle w:val="a4"/>
      <w:jc w:val="center"/>
    </w:pPr>
  </w:p>
  <w:p w:rsidR="00C55AF5" w:rsidRDefault="00C55AF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F5" w:rsidRDefault="00C55AF5">
    <w:pPr>
      <w:pStyle w:val="a4"/>
      <w:jc w:val="center"/>
    </w:pPr>
  </w:p>
  <w:p w:rsidR="00C55AF5" w:rsidRDefault="00C55AF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F5" w:rsidRDefault="00C55A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55CD2"/>
    <w:multiLevelType w:val="multilevel"/>
    <w:tmpl w:val="53766EA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53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40622571"/>
    <w:multiLevelType w:val="multilevel"/>
    <w:tmpl w:val="34367250"/>
    <w:lvl w:ilvl="0">
      <w:start w:val="22"/>
      <w:numFmt w:val="decimal"/>
      <w:lvlText w:val="%1."/>
      <w:lvlJc w:val="left"/>
      <w:pPr>
        <w:tabs>
          <w:tab w:val="num" w:pos="0"/>
        </w:tabs>
        <w:ind w:left="1084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45DD60C4"/>
    <w:multiLevelType w:val="multilevel"/>
    <w:tmpl w:val="F2BCC32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53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5FFB69AA"/>
    <w:multiLevelType w:val="multilevel"/>
    <w:tmpl w:val="FAFADFC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077" w:hanging="1077"/>
      </w:pPr>
      <w:rPr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53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773C0D8F"/>
    <w:multiLevelType w:val="multilevel"/>
    <w:tmpl w:val="A724906C"/>
    <w:lvl w:ilvl="0">
      <w:start w:val="27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7DCB1713"/>
    <w:multiLevelType w:val="multilevel"/>
    <w:tmpl w:val="E676B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F5"/>
    <w:rsid w:val="00201196"/>
    <w:rsid w:val="004C0D1B"/>
    <w:rsid w:val="00C55AF5"/>
    <w:rsid w:val="00C637F1"/>
    <w:rsid w:val="00F1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61140"/>
    <w:rPr>
      <w:rFonts w:ascii="Times New Roman" w:eastAsia="Times New Roman" w:hAnsi="Times New Roman" w:cs="Times New Roman"/>
      <w:sz w:val="20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90679B"/>
  </w:style>
  <w:style w:type="character" w:customStyle="1" w:styleId="a7">
    <w:name w:val="Текст концевой сноски Знак"/>
    <w:basedOn w:val="a0"/>
    <w:link w:val="a8"/>
    <w:uiPriority w:val="99"/>
    <w:semiHidden/>
    <w:qFormat/>
    <w:rsid w:val="0090679B"/>
    <w:rPr>
      <w:sz w:val="20"/>
      <w:szCs w:val="20"/>
    </w:rPr>
  </w:style>
  <w:style w:type="character" w:styleId="a9">
    <w:name w:val="endnote reference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0679B"/>
    <w:rPr>
      <w:vertAlign w:val="superscript"/>
    </w:rPr>
  </w:style>
  <w:style w:type="character" w:customStyle="1" w:styleId="aa">
    <w:name w:val="Текст сноски Знак"/>
    <w:basedOn w:val="a0"/>
    <w:link w:val="ab"/>
    <w:uiPriority w:val="99"/>
    <w:semiHidden/>
    <w:qFormat/>
    <w:rsid w:val="00C67064"/>
    <w:rPr>
      <w:sz w:val="20"/>
      <w:szCs w:val="20"/>
    </w:rPr>
  </w:style>
  <w:style w:type="character" w:styleId="ac">
    <w:name w:val="footnote referenc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67064"/>
    <w:rPr>
      <w:vertAlign w:val="superscript"/>
    </w:rPr>
  </w:style>
  <w:style w:type="character" w:customStyle="1" w:styleId="InternetLink">
    <w:name w:val="Internet Link"/>
    <w:basedOn w:val="a0"/>
    <w:uiPriority w:val="99"/>
    <w:unhideWhenUsed/>
    <w:qFormat/>
    <w:rsid w:val="00C67064"/>
    <w:rPr>
      <w:color w:val="0563C1" w:themeColor="hyperlink"/>
      <w:u w:val="single"/>
    </w:rPr>
  </w:style>
  <w:style w:type="character" w:customStyle="1" w:styleId="ad">
    <w:name w:val="Символ сноски"/>
    <w:qFormat/>
    <w:rsid w:val="00A8496A"/>
  </w:style>
  <w:style w:type="character" w:customStyle="1" w:styleId="ae">
    <w:name w:val="Текст выноски Знак"/>
    <w:basedOn w:val="a0"/>
    <w:link w:val="af"/>
    <w:uiPriority w:val="99"/>
    <w:semiHidden/>
    <w:qFormat/>
    <w:rsid w:val="00943EA1"/>
    <w:rPr>
      <w:rFonts w:ascii="Segoe UI" w:hAnsi="Segoe UI" w:cs="Segoe UI"/>
      <w:sz w:val="18"/>
      <w:szCs w:val="18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Droid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961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6">
    <w:name w:val="List Paragraph"/>
    <w:basedOn w:val="a"/>
    <w:uiPriority w:val="34"/>
    <w:qFormat/>
    <w:rsid w:val="00EF4467"/>
    <w:pPr>
      <w:ind w:left="720"/>
      <w:contextualSpacing/>
    </w:pPr>
  </w:style>
  <w:style w:type="paragraph" w:styleId="a6">
    <w:name w:val="footer"/>
    <w:basedOn w:val="a"/>
    <w:link w:val="a5"/>
    <w:uiPriority w:val="99"/>
    <w:unhideWhenUsed/>
    <w:rsid w:val="0090679B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endnote text"/>
    <w:basedOn w:val="a"/>
    <w:link w:val="a7"/>
    <w:uiPriority w:val="99"/>
    <w:semiHidden/>
    <w:unhideWhenUsed/>
    <w:rsid w:val="0090679B"/>
    <w:pPr>
      <w:spacing w:after="0" w:line="240" w:lineRule="auto"/>
    </w:pPr>
    <w:rPr>
      <w:sz w:val="20"/>
      <w:szCs w:val="20"/>
    </w:rPr>
  </w:style>
  <w:style w:type="paragraph" w:styleId="ab">
    <w:name w:val="footnote text"/>
    <w:basedOn w:val="a"/>
    <w:link w:val="aa"/>
    <w:uiPriority w:val="99"/>
    <w:semiHidden/>
    <w:unhideWhenUsed/>
    <w:rsid w:val="00C67064"/>
    <w:pPr>
      <w:spacing w:after="0" w:line="240" w:lineRule="auto"/>
    </w:pPr>
    <w:rPr>
      <w:sz w:val="20"/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sid w:val="00943E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7">
    <w:name w:val="Верхний колонтитул слева"/>
    <w:basedOn w:val="a4"/>
    <w:qFormat/>
  </w:style>
  <w:style w:type="numbering" w:customStyle="1" w:styleId="af8">
    <w:name w:val="Без списка"/>
    <w:uiPriority w:val="99"/>
    <w:semiHidden/>
    <w:unhideWhenUsed/>
    <w:qFormat/>
  </w:style>
  <w:style w:type="table" w:styleId="af9">
    <w:name w:val="Table Grid"/>
    <w:basedOn w:val="a1"/>
    <w:uiPriority w:val="39"/>
    <w:rsid w:val="00EF4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61140"/>
    <w:rPr>
      <w:rFonts w:ascii="Times New Roman" w:eastAsia="Times New Roman" w:hAnsi="Times New Roman" w:cs="Times New Roman"/>
      <w:sz w:val="20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90679B"/>
  </w:style>
  <w:style w:type="character" w:customStyle="1" w:styleId="a7">
    <w:name w:val="Текст концевой сноски Знак"/>
    <w:basedOn w:val="a0"/>
    <w:link w:val="a8"/>
    <w:uiPriority w:val="99"/>
    <w:semiHidden/>
    <w:qFormat/>
    <w:rsid w:val="0090679B"/>
    <w:rPr>
      <w:sz w:val="20"/>
      <w:szCs w:val="20"/>
    </w:rPr>
  </w:style>
  <w:style w:type="character" w:styleId="a9">
    <w:name w:val="endnote reference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0679B"/>
    <w:rPr>
      <w:vertAlign w:val="superscript"/>
    </w:rPr>
  </w:style>
  <w:style w:type="character" w:customStyle="1" w:styleId="aa">
    <w:name w:val="Текст сноски Знак"/>
    <w:basedOn w:val="a0"/>
    <w:link w:val="ab"/>
    <w:uiPriority w:val="99"/>
    <w:semiHidden/>
    <w:qFormat/>
    <w:rsid w:val="00C67064"/>
    <w:rPr>
      <w:sz w:val="20"/>
      <w:szCs w:val="20"/>
    </w:rPr>
  </w:style>
  <w:style w:type="character" w:styleId="ac">
    <w:name w:val="footnote referenc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67064"/>
    <w:rPr>
      <w:vertAlign w:val="superscript"/>
    </w:rPr>
  </w:style>
  <w:style w:type="character" w:customStyle="1" w:styleId="InternetLink">
    <w:name w:val="Internet Link"/>
    <w:basedOn w:val="a0"/>
    <w:uiPriority w:val="99"/>
    <w:unhideWhenUsed/>
    <w:qFormat/>
    <w:rsid w:val="00C67064"/>
    <w:rPr>
      <w:color w:val="0563C1" w:themeColor="hyperlink"/>
      <w:u w:val="single"/>
    </w:rPr>
  </w:style>
  <w:style w:type="character" w:customStyle="1" w:styleId="ad">
    <w:name w:val="Символ сноски"/>
    <w:qFormat/>
    <w:rsid w:val="00A8496A"/>
  </w:style>
  <w:style w:type="character" w:customStyle="1" w:styleId="ae">
    <w:name w:val="Текст выноски Знак"/>
    <w:basedOn w:val="a0"/>
    <w:link w:val="af"/>
    <w:uiPriority w:val="99"/>
    <w:semiHidden/>
    <w:qFormat/>
    <w:rsid w:val="00943EA1"/>
    <w:rPr>
      <w:rFonts w:ascii="Segoe UI" w:hAnsi="Segoe UI" w:cs="Segoe UI"/>
      <w:sz w:val="18"/>
      <w:szCs w:val="18"/>
    </w:rPr>
  </w:style>
  <w:style w:type="character" w:customStyle="1" w:styleId="af0">
    <w:name w:val="Символ концевой сноски"/>
    <w:qFormat/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Droid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961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6">
    <w:name w:val="List Paragraph"/>
    <w:basedOn w:val="a"/>
    <w:uiPriority w:val="34"/>
    <w:qFormat/>
    <w:rsid w:val="00EF4467"/>
    <w:pPr>
      <w:ind w:left="720"/>
      <w:contextualSpacing/>
    </w:pPr>
  </w:style>
  <w:style w:type="paragraph" w:styleId="a6">
    <w:name w:val="footer"/>
    <w:basedOn w:val="a"/>
    <w:link w:val="a5"/>
    <w:uiPriority w:val="99"/>
    <w:unhideWhenUsed/>
    <w:rsid w:val="0090679B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endnote text"/>
    <w:basedOn w:val="a"/>
    <w:link w:val="a7"/>
    <w:uiPriority w:val="99"/>
    <w:semiHidden/>
    <w:unhideWhenUsed/>
    <w:rsid w:val="0090679B"/>
    <w:pPr>
      <w:spacing w:after="0" w:line="240" w:lineRule="auto"/>
    </w:pPr>
    <w:rPr>
      <w:sz w:val="20"/>
      <w:szCs w:val="20"/>
    </w:rPr>
  </w:style>
  <w:style w:type="paragraph" w:styleId="ab">
    <w:name w:val="footnote text"/>
    <w:basedOn w:val="a"/>
    <w:link w:val="aa"/>
    <w:uiPriority w:val="99"/>
    <w:semiHidden/>
    <w:unhideWhenUsed/>
    <w:rsid w:val="00C67064"/>
    <w:pPr>
      <w:spacing w:after="0" w:line="240" w:lineRule="auto"/>
    </w:pPr>
    <w:rPr>
      <w:sz w:val="20"/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sid w:val="00943E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7">
    <w:name w:val="Верхний колонтитул слева"/>
    <w:basedOn w:val="a4"/>
    <w:qFormat/>
  </w:style>
  <w:style w:type="numbering" w:customStyle="1" w:styleId="af8">
    <w:name w:val="Без списка"/>
    <w:uiPriority w:val="99"/>
    <w:semiHidden/>
    <w:unhideWhenUsed/>
    <w:qFormat/>
  </w:style>
  <w:style w:type="table" w:styleId="af9">
    <w:name w:val="Table Grid"/>
    <w:basedOn w:val="a1"/>
    <w:uiPriority w:val="39"/>
    <w:rsid w:val="00EF4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ава</b:Tag>
    <b:SourceType>Book</b:SourceType>
    <b:Guid>{0977731C-8FC4-4B85-A33C-797DC50A5F59}</b:Guid>
    <b:Title>авапывп</b:Title>
    <b:RefOrder>1</b:RefOrder>
  </b:Source>
</b:Sources>
</file>

<file path=customXml/itemProps1.xml><?xml version="1.0" encoding="utf-8"?>
<ds:datastoreItem xmlns:ds="http://schemas.openxmlformats.org/officeDocument/2006/customXml" ds:itemID="{B6088085-9C0F-4F7B-B2E6-18AB5BEA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User442</dc:creator>
  <dc:description/>
  <cp:lastModifiedBy>Андрейченко Зоя Федоровна</cp:lastModifiedBy>
  <cp:revision>4</cp:revision>
  <cp:lastPrinted>2025-09-16T04:20:00Z</cp:lastPrinted>
  <dcterms:created xsi:type="dcterms:W3CDTF">2025-09-15T09:26:00Z</dcterms:created>
  <dcterms:modified xsi:type="dcterms:W3CDTF">2025-09-16T04:20:00Z</dcterms:modified>
  <dc:language>ru-RU</dc:language>
</cp:coreProperties>
</file>