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CD6" w:rsidRDefault="00EA4E05">
      <w:pPr>
        <w:widowControl w:val="0"/>
        <w:jc w:val="center"/>
        <w:rPr>
          <w:b/>
          <w:sz w:val="28"/>
          <w:szCs w:val="22"/>
        </w:rPr>
      </w:pPr>
      <w:r>
        <w:rPr>
          <w:b/>
          <w:sz w:val="28"/>
          <w:szCs w:val="22"/>
        </w:rPr>
        <w:t>СОВЕТ ДЕПУТАТОВ ГОРОДА БЕРДСКА</w:t>
      </w:r>
    </w:p>
    <w:p w:rsidR="00077CD6" w:rsidRDefault="00EA4E05">
      <w:pPr>
        <w:widowControl w:val="0"/>
        <w:jc w:val="center"/>
        <w:rPr>
          <w:b/>
          <w:caps/>
          <w:sz w:val="28"/>
          <w:szCs w:val="28"/>
        </w:rPr>
      </w:pPr>
      <w:r>
        <w:rPr>
          <w:b/>
          <w:caps/>
          <w:sz w:val="28"/>
          <w:szCs w:val="28"/>
        </w:rPr>
        <w:t>ПЯТОГО СОЗЫВА</w:t>
      </w:r>
    </w:p>
    <w:p w:rsidR="00077CD6" w:rsidRDefault="00EA4E05" w:rsidP="009352FE">
      <w:pPr>
        <w:keepNext/>
        <w:widowControl w:val="0"/>
        <w:spacing w:before="240"/>
        <w:jc w:val="center"/>
        <w:outlineLvl w:val="0"/>
        <w:rPr>
          <w:b/>
          <w:bCs/>
          <w:color w:val="000000"/>
          <w:kern w:val="2"/>
          <w:sz w:val="36"/>
          <w:szCs w:val="36"/>
        </w:rPr>
      </w:pPr>
      <w:proofErr w:type="gramStart"/>
      <w:r>
        <w:rPr>
          <w:b/>
          <w:bCs/>
          <w:color w:val="000000"/>
          <w:kern w:val="2"/>
          <w:sz w:val="36"/>
          <w:szCs w:val="36"/>
        </w:rPr>
        <w:t>Р</w:t>
      </w:r>
      <w:proofErr w:type="gramEnd"/>
      <w:r>
        <w:rPr>
          <w:b/>
          <w:bCs/>
          <w:color w:val="000000"/>
          <w:kern w:val="2"/>
          <w:sz w:val="36"/>
          <w:szCs w:val="36"/>
        </w:rPr>
        <w:t xml:space="preserve"> Е Ш Е Н И Е</w:t>
      </w:r>
    </w:p>
    <w:p w:rsidR="00077CD6" w:rsidRDefault="00EA4E05">
      <w:pPr>
        <w:widowControl w:val="0"/>
        <w:jc w:val="center"/>
        <w:rPr>
          <w:sz w:val="28"/>
        </w:rPr>
      </w:pPr>
      <w:r>
        <w:rPr>
          <w:sz w:val="28"/>
        </w:rPr>
        <w:t>(</w:t>
      </w:r>
      <w:r w:rsidR="00175FA9">
        <w:rPr>
          <w:sz w:val="28"/>
        </w:rPr>
        <w:t>сорок четвертая (внеочередная) сессия</w:t>
      </w:r>
      <w:r>
        <w:rPr>
          <w:sz w:val="28"/>
        </w:rPr>
        <w:t>)</w:t>
      </w:r>
    </w:p>
    <w:p w:rsidR="00077CD6" w:rsidRDefault="00077CD6">
      <w:pPr>
        <w:widowControl w:val="0"/>
        <w:jc w:val="center"/>
        <w:rPr>
          <w:sz w:val="28"/>
        </w:rPr>
      </w:pPr>
    </w:p>
    <w:p w:rsidR="00077CD6" w:rsidRDefault="00FE301D">
      <w:pPr>
        <w:jc w:val="center"/>
        <w:rPr>
          <w:sz w:val="28"/>
          <w:szCs w:val="28"/>
        </w:rPr>
      </w:pPr>
      <w:r>
        <w:rPr>
          <w:sz w:val="28"/>
          <w:szCs w:val="28"/>
        </w:rPr>
        <w:t>30 октября 2025 года</w:t>
      </w:r>
      <w:r>
        <w:rPr>
          <w:sz w:val="28"/>
          <w:szCs w:val="28"/>
        </w:rPr>
        <w:tab/>
      </w:r>
      <w:r w:rsidR="000E412C">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401</w:t>
      </w:r>
    </w:p>
    <w:p w:rsidR="00077CD6" w:rsidRDefault="00077CD6">
      <w:pPr>
        <w:jc w:val="center"/>
        <w:rPr>
          <w:sz w:val="28"/>
          <w:szCs w:val="28"/>
        </w:rPr>
      </w:pPr>
    </w:p>
    <w:p w:rsidR="00125614" w:rsidRDefault="00125614">
      <w:pPr>
        <w:jc w:val="center"/>
        <w:rPr>
          <w:sz w:val="28"/>
          <w:szCs w:val="28"/>
        </w:rPr>
      </w:pPr>
    </w:p>
    <w:p w:rsidR="00077CD6" w:rsidRDefault="00EA4E05">
      <w:pPr>
        <w:jc w:val="center"/>
      </w:pPr>
      <w:r>
        <w:rPr>
          <w:sz w:val="28"/>
          <w:szCs w:val="28"/>
        </w:rPr>
        <w:t>О внесении изменений в решение Совета депутатов города Бердска от 20.02.2016 № 711 «О Порядке определения размера и внесения арендной платы за использование земельных участков, находящихся в собственности города Бердска и предоставленных в аренду без торгов»</w:t>
      </w:r>
    </w:p>
    <w:p w:rsidR="00077CD6" w:rsidRDefault="00077CD6">
      <w:pPr>
        <w:jc w:val="center"/>
        <w:rPr>
          <w:sz w:val="28"/>
          <w:szCs w:val="28"/>
        </w:rPr>
      </w:pPr>
    </w:p>
    <w:p w:rsidR="00077CD6" w:rsidRDefault="00077CD6">
      <w:pPr>
        <w:jc w:val="center"/>
        <w:rPr>
          <w:sz w:val="28"/>
          <w:szCs w:val="28"/>
        </w:rPr>
      </w:pPr>
    </w:p>
    <w:p w:rsidR="00077CD6" w:rsidRDefault="00EA4E05">
      <w:pPr>
        <w:ind w:firstLine="720"/>
        <w:jc w:val="both"/>
        <w:rPr>
          <w:sz w:val="28"/>
          <w:szCs w:val="28"/>
        </w:rPr>
      </w:pPr>
      <w:r>
        <w:rPr>
          <w:sz w:val="28"/>
          <w:szCs w:val="28"/>
        </w:rPr>
        <w:t>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руководствуясь статьей 22 Устава города Бердска, Совет депутатов города Бердска</w:t>
      </w:r>
    </w:p>
    <w:p w:rsidR="00077CD6" w:rsidRDefault="00EA4E05">
      <w:pPr>
        <w:ind w:firstLine="720"/>
        <w:jc w:val="both"/>
        <w:rPr>
          <w:sz w:val="28"/>
          <w:szCs w:val="28"/>
        </w:rPr>
      </w:pPr>
      <w:r>
        <w:rPr>
          <w:sz w:val="28"/>
          <w:szCs w:val="28"/>
        </w:rPr>
        <w:t>РЕШИЛ:</w:t>
      </w:r>
    </w:p>
    <w:p w:rsidR="00077CD6" w:rsidRDefault="00EA4E05" w:rsidP="002B73F8">
      <w:pPr>
        <w:pStyle w:val="22"/>
        <w:rPr>
          <w:szCs w:val="28"/>
        </w:rPr>
      </w:pPr>
      <w:r>
        <w:rPr>
          <w:szCs w:val="28"/>
        </w:rPr>
        <w:t>1. Внести в Порядок определения размера и внесения арендной платы за использование земельных участков, находящихся в собственности города Бердска и предоставленных в аренду без торгов, утвержденный решением Совета депутатов города Бердска от 20.02.2016 № 711, следующие изменения:</w:t>
      </w:r>
    </w:p>
    <w:p w:rsidR="008238F1" w:rsidRDefault="00EA4E05" w:rsidP="002B73F8">
      <w:pPr>
        <w:pStyle w:val="22"/>
        <w:rPr>
          <w:szCs w:val="28"/>
        </w:rPr>
      </w:pPr>
      <w:r>
        <w:rPr>
          <w:szCs w:val="28"/>
        </w:rPr>
        <w:t xml:space="preserve">1) изложить </w:t>
      </w:r>
      <w:r w:rsidR="008238F1">
        <w:rPr>
          <w:szCs w:val="28"/>
        </w:rPr>
        <w:t xml:space="preserve">пункт 2.1 </w:t>
      </w:r>
      <w:r>
        <w:rPr>
          <w:szCs w:val="28"/>
        </w:rPr>
        <w:t>раздел</w:t>
      </w:r>
      <w:r w:rsidR="008238F1">
        <w:rPr>
          <w:szCs w:val="28"/>
        </w:rPr>
        <w:t>а</w:t>
      </w:r>
      <w:r>
        <w:rPr>
          <w:szCs w:val="28"/>
        </w:rPr>
        <w:t xml:space="preserve"> 2 Порядка в следующей редакции:</w:t>
      </w:r>
    </w:p>
    <w:p w:rsidR="008238F1" w:rsidRDefault="00BD34E8" w:rsidP="002B73F8">
      <w:pPr>
        <w:pStyle w:val="22"/>
        <w:rPr>
          <w:szCs w:val="28"/>
        </w:rPr>
      </w:pPr>
      <w:r>
        <w:rPr>
          <w:szCs w:val="28"/>
        </w:rPr>
        <w:t>«</w:t>
      </w:r>
      <w:r w:rsidR="00EA4E05" w:rsidRPr="008238F1">
        <w:rPr>
          <w:szCs w:val="28"/>
        </w:rPr>
        <w:t xml:space="preserve">2.1. Если иное не установлено законодательством Российской Федерации и в случаях, не указанных в </w:t>
      </w:r>
      <w:hyperlink w:anchor="Par2">
        <w:r w:rsidR="00EA4E05" w:rsidRPr="008238F1">
          <w:rPr>
            <w:szCs w:val="28"/>
          </w:rPr>
          <w:t>пунктах</w:t>
        </w:r>
        <w:r w:rsidR="00EA4E05" w:rsidRPr="008238F1">
          <w:rPr>
            <w:color w:val="000000"/>
            <w:szCs w:val="28"/>
            <w:shd w:val="clear" w:color="auto" w:fill="FFFFFF"/>
          </w:rPr>
          <w:t xml:space="preserve"> 2.2</w:t>
        </w:r>
      </w:hyperlink>
      <w:r w:rsidR="00EA4E05" w:rsidRPr="008238F1">
        <w:rPr>
          <w:color w:val="000000"/>
          <w:szCs w:val="28"/>
          <w:shd w:val="clear" w:color="auto" w:fill="FFFFFF"/>
        </w:rPr>
        <w:t xml:space="preserve">, </w:t>
      </w:r>
      <w:hyperlink w:anchor="Par21">
        <w:r w:rsidR="00EA4E05" w:rsidRPr="008238F1">
          <w:rPr>
            <w:color w:val="000000"/>
            <w:szCs w:val="28"/>
            <w:shd w:val="clear" w:color="auto" w:fill="FFFFFF"/>
          </w:rPr>
          <w:t>2.3</w:t>
        </w:r>
      </w:hyperlink>
      <w:r w:rsidR="00EA4E05" w:rsidRPr="008238F1">
        <w:rPr>
          <w:color w:val="000000"/>
          <w:szCs w:val="28"/>
          <w:shd w:val="clear" w:color="auto" w:fill="FFFFFF"/>
        </w:rPr>
        <w:t xml:space="preserve"> </w:t>
      </w:r>
      <w:r w:rsidR="00EA4E05" w:rsidRPr="008238F1">
        <w:rPr>
          <w:szCs w:val="28"/>
        </w:rPr>
        <w:t xml:space="preserve">Порядка, </w:t>
      </w:r>
      <w:r w:rsidR="008238F1" w:rsidRPr="008238F1">
        <w:rPr>
          <w:szCs w:val="28"/>
        </w:rPr>
        <w:t>арендная плата за земельные участки рассчитывается по следующей формуле:</w:t>
      </w:r>
    </w:p>
    <w:p w:rsidR="008238F1" w:rsidRPr="008238F1" w:rsidRDefault="008238F1" w:rsidP="002B73F8">
      <w:pPr>
        <w:pStyle w:val="22"/>
        <w:rPr>
          <w:szCs w:val="28"/>
        </w:rPr>
      </w:pPr>
    </w:p>
    <w:p w:rsidR="008238F1" w:rsidRDefault="008238F1" w:rsidP="002B73F8">
      <w:pPr>
        <w:pStyle w:val="ConsPlusNormal"/>
        <w:jc w:val="center"/>
        <w:rPr>
          <w:rFonts w:ascii="Times New Roman" w:hAnsi="Times New Roman" w:cs="Times New Roman"/>
          <w:sz w:val="28"/>
          <w:szCs w:val="28"/>
        </w:rPr>
      </w:pPr>
      <w:r w:rsidRPr="008238F1">
        <w:rPr>
          <w:rFonts w:ascii="Times New Roman" w:hAnsi="Times New Roman" w:cs="Times New Roman"/>
          <w:sz w:val="28"/>
          <w:szCs w:val="28"/>
        </w:rPr>
        <w:t xml:space="preserve">Ап = Кс x </w:t>
      </w:r>
      <w:proofErr w:type="spellStart"/>
      <w:r w:rsidRPr="008238F1">
        <w:rPr>
          <w:rFonts w:ascii="Times New Roman" w:hAnsi="Times New Roman" w:cs="Times New Roman"/>
          <w:sz w:val="28"/>
          <w:szCs w:val="28"/>
        </w:rPr>
        <w:t>Кз</w:t>
      </w:r>
      <w:proofErr w:type="spellEnd"/>
      <w:r w:rsidRPr="008238F1">
        <w:rPr>
          <w:rFonts w:ascii="Times New Roman" w:hAnsi="Times New Roman" w:cs="Times New Roman"/>
          <w:sz w:val="28"/>
          <w:szCs w:val="28"/>
        </w:rPr>
        <w:t>, где:</w:t>
      </w:r>
    </w:p>
    <w:p w:rsidR="008238F1" w:rsidRPr="008238F1" w:rsidRDefault="008238F1" w:rsidP="002B73F8">
      <w:pPr>
        <w:pStyle w:val="ConsPlusNormal"/>
        <w:ind w:firstLine="720"/>
        <w:jc w:val="center"/>
        <w:rPr>
          <w:rFonts w:ascii="Times New Roman" w:hAnsi="Times New Roman" w:cs="Times New Roman"/>
          <w:sz w:val="28"/>
          <w:szCs w:val="28"/>
        </w:rPr>
      </w:pPr>
    </w:p>
    <w:p w:rsidR="008238F1" w:rsidRDefault="008238F1" w:rsidP="002B73F8">
      <w:pPr>
        <w:pStyle w:val="ConsPlusNormal"/>
        <w:ind w:firstLine="720"/>
        <w:jc w:val="both"/>
        <w:rPr>
          <w:rFonts w:ascii="Times New Roman" w:hAnsi="Times New Roman" w:cs="Times New Roman"/>
          <w:sz w:val="28"/>
          <w:szCs w:val="28"/>
        </w:rPr>
      </w:pPr>
      <w:r w:rsidRPr="008238F1">
        <w:rPr>
          <w:rFonts w:ascii="Times New Roman" w:hAnsi="Times New Roman" w:cs="Times New Roman"/>
          <w:sz w:val="28"/>
          <w:szCs w:val="28"/>
        </w:rPr>
        <w:t>Ап - годовой размер арендной платы, в рублях;</w:t>
      </w:r>
    </w:p>
    <w:p w:rsidR="008238F1" w:rsidRDefault="008238F1" w:rsidP="002B73F8">
      <w:pPr>
        <w:pStyle w:val="ConsPlusNormal"/>
        <w:ind w:firstLine="720"/>
        <w:jc w:val="both"/>
        <w:rPr>
          <w:rFonts w:ascii="Times New Roman" w:hAnsi="Times New Roman" w:cs="Times New Roman"/>
          <w:sz w:val="28"/>
          <w:szCs w:val="28"/>
        </w:rPr>
      </w:pPr>
      <w:r w:rsidRPr="008238F1">
        <w:rPr>
          <w:rFonts w:ascii="Times New Roman" w:hAnsi="Times New Roman" w:cs="Times New Roman"/>
          <w:sz w:val="28"/>
          <w:szCs w:val="28"/>
        </w:rPr>
        <w:t>Кс - кадастровая стоимость земельного участка;</w:t>
      </w:r>
    </w:p>
    <w:p w:rsidR="008238F1" w:rsidRPr="008238F1" w:rsidRDefault="008238F1" w:rsidP="00E97590">
      <w:pPr>
        <w:pStyle w:val="ConsPlusNormal"/>
        <w:ind w:firstLine="720"/>
        <w:jc w:val="both"/>
        <w:rPr>
          <w:rFonts w:ascii="Times New Roman" w:hAnsi="Times New Roman" w:cs="Times New Roman"/>
          <w:sz w:val="28"/>
          <w:szCs w:val="28"/>
        </w:rPr>
      </w:pPr>
      <w:proofErr w:type="spellStart"/>
      <w:proofErr w:type="gramStart"/>
      <w:r w:rsidRPr="008238F1">
        <w:rPr>
          <w:rFonts w:ascii="Times New Roman" w:hAnsi="Times New Roman" w:cs="Times New Roman"/>
          <w:sz w:val="28"/>
          <w:szCs w:val="28"/>
        </w:rPr>
        <w:t>Кз</w:t>
      </w:r>
      <w:proofErr w:type="spellEnd"/>
      <w:proofErr w:type="gramEnd"/>
      <w:r w:rsidRPr="008238F1">
        <w:rPr>
          <w:rFonts w:ascii="Times New Roman" w:hAnsi="Times New Roman" w:cs="Times New Roman"/>
          <w:sz w:val="28"/>
          <w:szCs w:val="28"/>
        </w:rPr>
        <w:t xml:space="preserve"> - коэффициент, устанавливающий зависимость арендной платы от </w:t>
      </w:r>
      <w:r w:rsidRPr="006A4955">
        <w:rPr>
          <w:rFonts w:ascii="Times New Roman" w:hAnsi="Times New Roman" w:cs="Times New Roman"/>
          <w:sz w:val="28"/>
          <w:szCs w:val="28"/>
        </w:rPr>
        <w:t xml:space="preserve">вида разрешенного использования земельного участка, согласно приложению </w:t>
      </w:r>
      <w:r w:rsidR="009911AF" w:rsidRPr="006A4955">
        <w:rPr>
          <w:rFonts w:ascii="Times New Roman" w:hAnsi="Times New Roman" w:cs="Times New Roman"/>
          <w:sz w:val="28"/>
          <w:szCs w:val="28"/>
        </w:rPr>
        <w:t>«</w:t>
      </w:r>
      <w:r w:rsidRPr="006A4955">
        <w:rPr>
          <w:rFonts w:ascii="Times New Roman" w:hAnsi="Times New Roman" w:cs="Times New Roman"/>
          <w:sz w:val="28"/>
          <w:szCs w:val="28"/>
        </w:rPr>
        <w:t>Значение коэффициента, устанавливающего зависимость арендной платы от вида разрешенного использования земельного участка (</w:t>
      </w:r>
      <w:proofErr w:type="spellStart"/>
      <w:r w:rsidRPr="006A4955">
        <w:rPr>
          <w:rFonts w:ascii="Times New Roman" w:hAnsi="Times New Roman" w:cs="Times New Roman"/>
          <w:sz w:val="28"/>
          <w:szCs w:val="28"/>
        </w:rPr>
        <w:t>Кз</w:t>
      </w:r>
      <w:proofErr w:type="spellEnd"/>
      <w:r w:rsidRPr="006A4955">
        <w:rPr>
          <w:rFonts w:ascii="Times New Roman" w:hAnsi="Times New Roman" w:cs="Times New Roman"/>
          <w:sz w:val="28"/>
          <w:szCs w:val="28"/>
        </w:rPr>
        <w:t>)</w:t>
      </w:r>
      <w:r w:rsidR="009911AF" w:rsidRPr="006A4955">
        <w:rPr>
          <w:rFonts w:ascii="Times New Roman" w:hAnsi="Times New Roman" w:cs="Times New Roman"/>
          <w:sz w:val="28"/>
          <w:szCs w:val="28"/>
        </w:rPr>
        <w:t>»</w:t>
      </w:r>
      <w:r w:rsidR="00E97590">
        <w:rPr>
          <w:rFonts w:ascii="Times New Roman" w:hAnsi="Times New Roman" w:cs="Times New Roman"/>
          <w:sz w:val="28"/>
          <w:szCs w:val="28"/>
        </w:rPr>
        <w:t xml:space="preserve"> к настоящему Порядку</w:t>
      </w:r>
      <w:r w:rsidRPr="008238F1">
        <w:rPr>
          <w:rFonts w:ascii="Times New Roman" w:hAnsi="Times New Roman" w:cs="Times New Roman"/>
          <w:sz w:val="28"/>
          <w:szCs w:val="28"/>
        </w:rPr>
        <w:t>.</w:t>
      </w:r>
      <w:r w:rsidR="00BD34E8">
        <w:rPr>
          <w:rFonts w:ascii="Times New Roman" w:hAnsi="Times New Roman" w:cs="Times New Roman"/>
          <w:sz w:val="28"/>
          <w:szCs w:val="28"/>
        </w:rPr>
        <w:t>»;</w:t>
      </w:r>
    </w:p>
    <w:p w:rsidR="002B73F8" w:rsidRDefault="00383204" w:rsidP="002B73F8">
      <w:pPr>
        <w:ind w:firstLine="720"/>
        <w:jc w:val="both"/>
        <w:outlineLvl w:val="0"/>
        <w:rPr>
          <w:sz w:val="28"/>
          <w:szCs w:val="28"/>
        </w:rPr>
      </w:pPr>
      <w:bookmarkStart w:id="0" w:name="Par1_Копия_1"/>
      <w:r>
        <w:rPr>
          <w:sz w:val="28"/>
          <w:szCs w:val="28"/>
        </w:rPr>
        <w:t>2</w:t>
      </w:r>
      <w:r w:rsidR="002B73F8">
        <w:rPr>
          <w:sz w:val="28"/>
          <w:szCs w:val="28"/>
        </w:rPr>
        <w:t>) пункт 2.12</w:t>
      </w:r>
      <w:r w:rsidR="002B73F8" w:rsidRPr="002B73F8">
        <w:rPr>
          <w:sz w:val="28"/>
          <w:szCs w:val="28"/>
        </w:rPr>
        <w:t xml:space="preserve"> </w:t>
      </w:r>
      <w:r w:rsidR="002B73F8">
        <w:rPr>
          <w:sz w:val="28"/>
          <w:szCs w:val="28"/>
        </w:rPr>
        <w:t>раздела 2 Порядка признать утратившим силу;</w:t>
      </w:r>
    </w:p>
    <w:p w:rsidR="00865295" w:rsidRDefault="00865295" w:rsidP="002B73F8">
      <w:pPr>
        <w:ind w:firstLine="720"/>
        <w:jc w:val="both"/>
        <w:outlineLvl w:val="0"/>
        <w:rPr>
          <w:sz w:val="28"/>
          <w:szCs w:val="28"/>
        </w:rPr>
      </w:pPr>
      <w:r>
        <w:rPr>
          <w:sz w:val="28"/>
          <w:szCs w:val="28"/>
        </w:rPr>
        <w:t>3) абзац второй пункта</w:t>
      </w:r>
      <w:r w:rsidR="00B17965">
        <w:rPr>
          <w:sz w:val="28"/>
          <w:szCs w:val="28"/>
        </w:rPr>
        <w:t xml:space="preserve"> 2.15 Порядка признать утратившим силу;</w:t>
      </w:r>
    </w:p>
    <w:p w:rsidR="002B73F8" w:rsidRDefault="00694FB5" w:rsidP="002B73F8">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4</w:t>
      </w:r>
      <w:r w:rsidR="002B73F8" w:rsidRPr="002B73F8">
        <w:rPr>
          <w:rFonts w:ascii="Times New Roman" w:hAnsi="Times New Roman" w:cs="Times New Roman"/>
          <w:sz w:val="28"/>
          <w:szCs w:val="28"/>
        </w:rPr>
        <w:t>) пункт 2.1</w:t>
      </w:r>
      <w:r w:rsidR="002B73F8">
        <w:rPr>
          <w:rFonts w:ascii="Times New Roman" w:hAnsi="Times New Roman" w:cs="Times New Roman"/>
          <w:sz w:val="28"/>
          <w:szCs w:val="28"/>
        </w:rPr>
        <w:t>7</w:t>
      </w:r>
      <w:r w:rsidR="002B73F8" w:rsidRPr="002B73F8">
        <w:rPr>
          <w:rFonts w:ascii="Times New Roman" w:hAnsi="Times New Roman" w:cs="Times New Roman"/>
          <w:sz w:val="28"/>
          <w:szCs w:val="28"/>
        </w:rPr>
        <w:t xml:space="preserve"> раздела 2 Порядка признать утратившим силу;</w:t>
      </w:r>
    </w:p>
    <w:p w:rsidR="00DB1EE7" w:rsidRDefault="00694FB5" w:rsidP="002B73F8">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5</w:t>
      </w:r>
      <w:r w:rsidR="00DB1EE7">
        <w:rPr>
          <w:rFonts w:ascii="Times New Roman" w:hAnsi="Times New Roman" w:cs="Times New Roman"/>
          <w:sz w:val="28"/>
          <w:szCs w:val="28"/>
        </w:rPr>
        <w:t>) раздел 2 Порядка дополнить пунктом 2.19 следующего содержания:</w:t>
      </w:r>
    </w:p>
    <w:p w:rsidR="00DB1EE7" w:rsidRPr="00DB1EE7" w:rsidRDefault="00DB1EE7" w:rsidP="00DB1EE7">
      <w:pPr>
        <w:suppressAutoHyphens w:val="0"/>
        <w:autoSpaceDE w:val="0"/>
        <w:autoSpaceDN w:val="0"/>
        <w:adjustRightInd w:val="0"/>
        <w:ind w:firstLine="540"/>
        <w:jc w:val="both"/>
        <w:rPr>
          <w:rFonts w:eastAsiaTheme="minorHAnsi"/>
          <w:sz w:val="28"/>
          <w:szCs w:val="28"/>
          <w:lang w:eastAsia="en-US"/>
        </w:rPr>
      </w:pPr>
      <w:r w:rsidRPr="00DB1EE7">
        <w:rPr>
          <w:rFonts w:eastAsiaTheme="minorHAnsi"/>
          <w:sz w:val="28"/>
          <w:szCs w:val="28"/>
          <w:lang w:eastAsia="en-US"/>
        </w:rPr>
        <w:t>«2.19. В случаях, указанных в пункте 2.1 настоящего Порядка, при расчете размера арендной платы за земельный участок, в отношении которого установл</w:t>
      </w:r>
      <w:r w:rsidRPr="00DB1EE7">
        <w:rPr>
          <w:rFonts w:eastAsiaTheme="minorHAnsi"/>
          <w:sz w:val="28"/>
          <w:szCs w:val="28"/>
          <w:lang w:eastAsia="en-US"/>
        </w:rPr>
        <w:t>е</w:t>
      </w:r>
      <w:r w:rsidRPr="00DB1EE7">
        <w:rPr>
          <w:rFonts w:eastAsiaTheme="minorHAnsi"/>
          <w:sz w:val="28"/>
          <w:szCs w:val="28"/>
          <w:lang w:eastAsia="en-US"/>
        </w:rPr>
        <w:t xml:space="preserve">ны несколько видов разрешенного использования, применяется коэффициент </w:t>
      </w:r>
      <w:proofErr w:type="spellStart"/>
      <w:proofErr w:type="gramStart"/>
      <w:r w:rsidRPr="00DB1EE7">
        <w:rPr>
          <w:rFonts w:eastAsiaTheme="minorHAnsi"/>
          <w:sz w:val="28"/>
          <w:szCs w:val="28"/>
          <w:lang w:eastAsia="en-US"/>
        </w:rPr>
        <w:t>Кз</w:t>
      </w:r>
      <w:proofErr w:type="spellEnd"/>
      <w:proofErr w:type="gramEnd"/>
      <w:r w:rsidRPr="00DB1EE7">
        <w:rPr>
          <w:rFonts w:eastAsiaTheme="minorHAnsi"/>
          <w:sz w:val="28"/>
          <w:szCs w:val="28"/>
          <w:lang w:eastAsia="en-US"/>
        </w:rPr>
        <w:t xml:space="preserve">, </w:t>
      </w:r>
      <w:r w:rsidRPr="00DB1EE7">
        <w:rPr>
          <w:rFonts w:eastAsiaTheme="minorHAnsi"/>
          <w:sz w:val="28"/>
          <w:szCs w:val="28"/>
          <w:lang w:eastAsia="en-US"/>
        </w:rPr>
        <w:lastRenderedPageBreak/>
        <w:t>учитывающий вид разрешенного использования земельного участка, с макс</w:t>
      </w:r>
      <w:r w:rsidRPr="00DB1EE7">
        <w:rPr>
          <w:rFonts w:eastAsiaTheme="minorHAnsi"/>
          <w:sz w:val="28"/>
          <w:szCs w:val="28"/>
          <w:lang w:eastAsia="en-US"/>
        </w:rPr>
        <w:t>и</w:t>
      </w:r>
      <w:r w:rsidRPr="00DB1EE7">
        <w:rPr>
          <w:rFonts w:eastAsiaTheme="minorHAnsi"/>
          <w:sz w:val="28"/>
          <w:szCs w:val="28"/>
          <w:lang w:eastAsia="en-US"/>
        </w:rPr>
        <w:t>мальным значением.»;</w:t>
      </w:r>
    </w:p>
    <w:p w:rsidR="00077CD6" w:rsidRDefault="00694FB5" w:rsidP="00EA4E05">
      <w:pPr>
        <w:pStyle w:val="22"/>
        <w:rPr>
          <w:szCs w:val="28"/>
        </w:rPr>
      </w:pPr>
      <w:bookmarkStart w:id="1" w:name="Par2_Копия_1"/>
      <w:bookmarkStart w:id="2" w:name="Par9_Копия_1"/>
      <w:bookmarkStart w:id="3" w:name="Par4"/>
      <w:r>
        <w:rPr>
          <w:szCs w:val="28"/>
        </w:rPr>
        <w:t>6</w:t>
      </w:r>
      <w:r w:rsidR="00EA4E05">
        <w:rPr>
          <w:szCs w:val="28"/>
        </w:rPr>
        <w:t xml:space="preserve">) изложить приложение к Порядку в новой редакции согласно приложению к настоящему решению. </w:t>
      </w:r>
    </w:p>
    <w:p w:rsidR="00EA4E05" w:rsidRPr="00EA4E05" w:rsidRDefault="00EA4E05" w:rsidP="00EA4E05">
      <w:pPr>
        <w:pStyle w:val="ConsPlusNormal"/>
        <w:tabs>
          <w:tab w:val="left" w:pos="993"/>
          <w:tab w:val="left" w:pos="1134"/>
        </w:tabs>
        <w:ind w:firstLine="709"/>
        <w:jc w:val="both"/>
        <w:rPr>
          <w:rFonts w:ascii="Times New Roman" w:hAnsi="Times New Roman" w:cs="Times New Roman"/>
          <w:color w:val="000000"/>
          <w:sz w:val="28"/>
          <w:szCs w:val="28"/>
        </w:rPr>
      </w:pPr>
      <w:r w:rsidRPr="00EA4E05">
        <w:rPr>
          <w:rFonts w:ascii="Times New Roman" w:hAnsi="Times New Roman" w:cs="Times New Roman"/>
          <w:sz w:val="28"/>
          <w:szCs w:val="28"/>
        </w:rPr>
        <w:t xml:space="preserve">2. Опубликовать настоящее </w:t>
      </w:r>
      <w:r w:rsidRPr="00EA4E05">
        <w:rPr>
          <w:rFonts w:ascii="Times New Roman" w:hAnsi="Times New Roman" w:cs="Times New Roman"/>
          <w:color w:val="000000"/>
          <w:sz w:val="28"/>
          <w:szCs w:val="28"/>
        </w:rPr>
        <w:t>решение в печатном издании «Официальный вестник органов местного самоуправления города Бердска «</w:t>
      </w:r>
      <w:proofErr w:type="spellStart"/>
      <w:r w:rsidRPr="00EA4E05">
        <w:rPr>
          <w:rFonts w:ascii="Times New Roman" w:hAnsi="Times New Roman" w:cs="Times New Roman"/>
          <w:color w:val="000000"/>
          <w:sz w:val="28"/>
          <w:szCs w:val="28"/>
        </w:rPr>
        <w:t>Вестник</w:t>
      </w:r>
      <w:proofErr w:type="gramStart"/>
      <w:r w:rsidRPr="00EA4E05">
        <w:rPr>
          <w:rFonts w:ascii="Times New Roman" w:hAnsi="Times New Roman" w:cs="Times New Roman"/>
          <w:color w:val="000000"/>
          <w:sz w:val="28"/>
          <w:szCs w:val="28"/>
        </w:rPr>
        <w:t>.Б</w:t>
      </w:r>
      <w:proofErr w:type="gramEnd"/>
      <w:r w:rsidRPr="00EA4E05">
        <w:rPr>
          <w:rFonts w:ascii="Times New Roman" w:hAnsi="Times New Roman" w:cs="Times New Roman"/>
          <w:color w:val="000000"/>
          <w:sz w:val="28"/>
          <w:szCs w:val="28"/>
        </w:rPr>
        <w:t>ердск</w:t>
      </w:r>
      <w:proofErr w:type="spellEnd"/>
      <w:r w:rsidRPr="00EA4E05">
        <w:rPr>
          <w:rFonts w:ascii="Times New Roman" w:hAnsi="Times New Roman" w:cs="Times New Roman"/>
          <w:color w:val="000000"/>
          <w:sz w:val="28"/>
          <w:szCs w:val="28"/>
        </w:rPr>
        <w:t>», сетевом издании «Вестник-Бердск» и разместить на официальном сайте администрации города Бердска.</w:t>
      </w:r>
    </w:p>
    <w:p w:rsidR="00077CD6" w:rsidRDefault="00EA4E05">
      <w:pPr>
        <w:ind w:firstLine="708"/>
        <w:jc w:val="both"/>
      </w:pPr>
      <w:r>
        <w:rPr>
          <w:sz w:val="28"/>
          <w:szCs w:val="28"/>
          <w:shd w:val="clear" w:color="auto" w:fill="FFFFFF"/>
        </w:rPr>
        <w:t>3. </w:t>
      </w:r>
      <w:r w:rsidR="00694FB5">
        <w:rPr>
          <w:sz w:val="28"/>
          <w:szCs w:val="28"/>
          <w:shd w:val="clear" w:color="auto" w:fill="FFFFFF"/>
        </w:rPr>
        <w:t>Настоящее решение вступает в силу со дня его опубликования.</w:t>
      </w:r>
    </w:p>
    <w:p w:rsidR="00077CD6" w:rsidRDefault="00EA4E05">
      <w:pPr>
        <w:ind w:firstLine="708"/>
        <w:jc w:val="both"/>
      </w:pPr>
      <w:r>
        <w:rPr>
          <w:sz w:val="28"/>
          <w:szCs w:val="28"/>
        </w:rPr>
        <w:t>4. </w:t>
      </w:r>
      <w:proofErr w:type="gramStart"/>
      <w:r>
        <w:rPr>
          <w:sz w:val="28"/>
          <w:szCs w:val="28"/>
        </w:rPr>
        <w:t>Контроль за</w:t>
      </w:r>
      <w:proofErr w:type="gramEnd"/>
      <w:r>
        <w:rPr>
          <w:sz w:val="28"/>
          <w:szCs w:val="28"/>
        </w:rPr>
        <w:t xml:space="preserve"> исполнением решения возложить на комитет по бюджету и управлению муниципальной собственностью.</w:t>
      </w:r>
    </w:p>
    <w:p w:rsidR="00077CD6" w:rsidRDefault="00077CD6">
      <w:pPr>
        <w:rPr>
          <w:sz w:val="28"/>
          <w:szCs w:val="28"/>
        </w:rPr>
      </w:pPr>
    </w:p>
    <w:p w:rsidR="00077CD6" w:rsidRDefault="00077CD6">
      <w:pPr>
        <w:rPr>
          <w:sz w:val="28"/>
          <w:szCs w:val="28"/>
        </w:rPr>
      </w:pPr>
    </w:p>
    <w:p w:rsidR="00077CD6" w:rsidRDefault="00EA4E05">
      <w:pPr>
        <w:rPr>
          <w:sz w:val="28"/>
        </w:rPr>
      </w:pPr>
      <w:r>
        <w:rPr>
          <w:sz w:val="28"/>
        </w:rPr>
        <w:t>Глава города Бердска</w:t>
      </w:r>
      <w:r>
        <w:rPr>
          <w:sz w:val="28"/>
        </w:rPr>
        <w:tab/>
        <w:t xml:space="preserve">                                      </w:t>
      </w:r>
      <w:r w:rsidR="00526016">
        <w:rPr>
          <w:sz w:val="28"/>
        </w:rPr>
        <w:t xml:space="preserve">  </w:t>
      </w:r>
      <w:r>
        <w:rPr>
          <w:sz w:val="28"/>
        </w:rPr>
        <w:t xml:space="preserve">Председатель Совета депутатов </w:t>
      </w:r>
    </w:p>
    <w:p w:rsidR="009352FE" w:rsidRDefault="009352FE">
      <w:pPr>
        <w:rPr>
          <w:sz w:val="28"/>
        </w:rPr>
      </w:pPr>
    </w:p>
    <w:p w:rsidR="00077CD6" w:rsidRDefault="002B73F8" w:rsidP="001F7D6A">
      <w:pPr>
        <w:pStyle w:val="1"/>
        <w:ind w:left="1416" w:firstLine="708"/>
        <w:jc w:val="left"/>
        <w:rPr>
          <w:b w:val="0"/>
          <w:szCs w:val="28"/>
        </w:rPr>
        <w:sectPr w:rsidR="00077CD6" w:rsidSect="009352FE">
          <w:headerReference w:type="default" r:id="rId9"/>
          <w:pgSz w:w="11906" w:h="16838"/>
          <w:pgMar w:top="1134" w:right="567" w:bottom="1134" w:left="1418" w:header="426" w:footer="329" w:gutter="0"/>
          <w:cols w:space="720"/>
          <w:formProt w:val="0"/>
          <w:titlePg/>
          <w:docGrid w:linePitch="360"/>
        </w:sectPr>
      </w:pPr>
      <w:r>
        <w:rPr>
          <w:b w:val="0"/>
          <w:szCs w:val="28"/>
        </w:rPr>
        <w:t>С.Ю.</w:t>
      </w:r>
      <w:r w:rsidR="006A4955">
        <w:rPr>
          <w:b w:val="0"/>
          <w:szCs w:val="28"/>
        </w:rPr>
        <w:t xml:space="preserve"> </w:t>
      </w:r>
      <w:proofErr w:type="spellStart"/>
      <w:r>
        <w:rPr>
          <w:b w:val="0"/>
          <w:szCs w:val="28"/>
        </w:rPr>
        <w:t>Лапицкий</w:t>
      </w:r>
      <w:proofErr w:type="spellEnd"/>
      <w:r w:rsidR="00EA4E05">
        <w:rPr>
          <w:b w:val="0"/>
          <w:szCs w:val="28"/>
        </w:rPr>
        <w:tab/>
        <w:t xml:space="preserve">       </w:t>
      </w:r>
      <w:r w:rsidR="00526016">
        <w:rPr>
          <w:b w:val="0"/>
          <w:szCs w:val="28"/>
        </w:rPr>
        <w:tab/>
      </w:r>
      <w:r w:rsidR="00526016">
        <w:rPr>
          <w:b w:val="0"/>
          <w:szCs w:val="28"/>
        </w:rPr>
        <w:tab/>
      </w:r>
      <w:r w:rsidR="001F7D6A">
        <w:rPr>
          <w:b w:val="0"/>
          <w:szCs w:val="28"/>
        </w:rPr>
        <w:tab/>
      </w:r>
      <w:r w:rsidR="001F7D6A">
        <w:rPr>
          <w:b w:val="0"/>
          <w:szCs w:val="28"/>
        </w:rPr>
        <w:tab/>
      </w:r>
      <w:r w:rsidR="001F7D6A">
        <w:rPr>
          <w:b w:val="0"/>
          <w:szCs w:val="28"/>
        </w:rPr>
        <w:tab/>
      </w:r>
      <w:bookmarkStart w:id="4" w:name="_GoBack"/>
      <w:bookmarkEnd w:id="4"/>
      <w:r w:rsidR="00EA4E05">
        <w:rPr>
          <w:b w:val="0"/>
          <w:szCs w:val="28"/>
        </w:rPr>
        <w:t>В.А. Голубев</w:t>
      </w:r>
    </w:p>
    <w:p w:rsidR="00077CD6" w:rsidRDefault="00EA4E05">
      <w:pPr>
        <w:ind w:left="5664" w:right="-2"/>
        <w:jc w:val="center"/>
      </w:pPr>
      <w:r>
        <w:t>ПРИЛОЖЕНИЕ</w:t>
      </w:r>
    </w:p>
    <w:p w:rsidR="00077CD6" w:rsidRDefault="00EA4E05">
      <w:pPr>
        <w:ind w:left="5664" w:right="-2"/>
        <w:jc w:val="center"/>
      </w:pPr>
      <w:r>
        <w:t xml:space="preserve">к решению </w:t>
      </w:r>
      <w:proofErr w:type="gramStart"/>
      <w:r>
        <w:t xml:space="preserve">Совета депутатов города Бердска </w:t>
      </w:r>
      <w:r w:rsidR="006A4955">
        <w:t>пятого</w:t>
      </w:r>
      <w:r>
        <w:t xml:space="preserve"> созыва</w:t>
      </w:r>
      <w:proofErr w:type="gramEnd"/>
      <w:r>
        <w:t xml:space="preserve"> </w:t>
      </w:r>
    </w:p>
    <w:p w:rsidR="00077CD6" w:rsidRDefault="00FE301D">
      <w:pPr>
        <w:ind w:left="5664" w:right="-2"/>
        <w:jc w:val="center"/>
      </w:pPr>
      <w:r>
        <w:t>от 30.10.2025 № 401</w:t>
      </w:r>
    </w:p>
    <w:p w:rsidR="00077CD6" w:rsidRDefault="00077CD6">
      <w:pPr>
        <w:ind w:left="5664" w:right="-2"/>
        <w:jc w:val="center"/>
      </w:pPr>
    </w:p>
    <w:p w:rsidR="00FE301D" w:rsidRDefault="00EA4E05" w:rsidP="009352FE">
      <w:pPr>
        <w:ind w:left="5664" w:right="-2"/>
        <w:jc w:val="center"/>
      </w:pPr>
      <w:r>
        <w:rPr>
          <w:sz w:val="28"/>
          <w:szCs w:val="28"/>
        </w:rPr>
        <w:t>«</w:t>
      </w:r>
      <w:r>
        <w:t xml:space="preserve">ПРИЛОЖЕНИЕ </w:t>
      </w:r>
    </w:p>
    <w:p w:rsidR="00077CD6" w:rsidRDefault="00EA4E05" w:rsidP="009352FE">
      <w:pPr>
        <w:ind w:left="5664" w:right="-2"/>
        <w:jc w:val="center"/>
      </w:pPr>
      <w:r>
        <w:t>к Порядку определения размера и внесения арендной платы за использование земельных участков, находящихся в собственности города Бердска и предоставленных в аренду без торгов</w:t>
      </w:r>
    </w:p>
    <w:p w:rsidR="00077CD6" w:rsidRDefault="00077CD6">
      <w:pPr>
        <w:rPr>
          <w:sz w:val="28"/>
          <w:szCs w:val="28"/>
        </w:rPr>
      </w:pPr>
    </w:p>
    <w:p w:rsidR="00077CD6" w:rsidRDefault="00EA4E05">
      <w:pPr>
        <w:jc w:val="center"/>
        <w:rPr>
          <w:sz w:val="28"/>
          <w:szCs w:val="28"/>
        </w:rPr>
      </w:pPr>
      <w:r>
        <w:rPr>
          <w:sz w:val="28"/>
          <w:szCs w:val="28"/>
        </w:rPr>
        <w:t>Коэффициенты, применяемые для определения годового размера</w:t>
      </w:r>
    </w:p>
    <w:p w:rsidR="00077CD6" w:rsidRDefault="00EA4E05">
      <w:pPr>
        <w:jc w:val="center"/>
        <w:rPr>
          <w:sz w:val="28"/>
          <w:szCs w:val="28"/>
        </w:rPr>
      </w:pPr>
      <w:r>
        <w:rPr>
          <w:sz w:val="28"/>
          <w:szCs w:val="28"/>
        </w:rPr>
        <w:t>арендной платы за использование земельных участков,</w:t>
      </w:r>
    </w:p>
    <w:p w:rsidR="00077CD6" w:rsidRDefault="00EA4E05">
      <w:pPr>
        <w:jc w:val="center"/>
        <w:rPr>
          <w:sz w:val="28"/>
          <w:szCs w:val="28"/>
        </w:rPr>
      </w:pPr>
      <w:proofErr w:type="gramStart"/>
      <w:r>
        <w:rPr>
          <w:sz w:val="28"/>
          <w:szCs w:val="28"/>
        </w:rPr>
        <w:t>находящихся</w:t>
      </w:r>
      <w:proofErr w:type="gramEnd"/>
      <w:r>
        <w:rPr>
          <w:sz w:val="28"/>
          <w:szCs w:val="28"/>
        </w:rPr>
        <w:t xml:space="preserve"> в собственности города Бердска</w:t>
      </w:r>
    </w:p>
    <w:p w:rsidR="00077CD6" w:rsidRDefault="00077CD6">
      <w:pPr>
        <w:jc w:val="center"/>
        <w:rPr>
          <w:sz w:val="28"/>
          <w:szCs w:val="28"/>
        </w:rPr>
      </w:pPr>
    </w:p>
    <w:p w:rsidR="009911AF" w:rsidRDefault="009911AF" w:rsidP="009911AF">
      <w:pPr>
        <w:pStyle w:val="ConsPlusNormal"/>
        <w:numPr>
          <w:ilvl w:val="0"/>
          <w:numId w:val="1"/>
        </w:numPr>
        <w:ind w:left="0" w:firstLine="567"/>
        <w:jc w:val="both"/>
        <w:rPr>
          <w:rFonts w:ascii="Times New Roman" w:hAnsi="Times New Roman" w:cs="Times New Roman"/>
          <w:sz w:val="28"/>
          <w:szCs w:val="28"/>
        </w:rPr>
      </w:pPr>
      <w:r w:rsidRPr="009911AF">
        <w:rPr>
          <w:rFonts w:ascii="Times New Roman" w:hAnsi="Times New Roman" w:cs="Times New Roman"/>
          <w:sz w:val="28"/>
          <w:szCs w:val="28"/>
        </w:rPr>
        <w:t xml:space="preserve">Установить коэффициент </w:t>
      </w:r>
      <w:proofErr w:type="spellStart"/>
      <w:r w:rsidRPr="009911AF">
        <w:rPr>
          <w:rFonts w:ascii="Times New Roman" w:hAnsi="Times New Roman" w:cs="Times New Roman"/>
          <w:sz w:val="28"/>
          <w:szCs w:val="28"/>
        </w:rPr>
        <w:t>Кз</w:t>
      </w:r>
      <w:proofErr w:type="spellEnd"/>
      <w:r w:rsidRPr="009911AF">
        <w:rPr>
          <w:rFonts w:ascii="Times New Roman" w:hAnsi="Times New Roman" w:cs="Times New Roman"/>
          <w:sz w:val="28"/>
          <w:szCs w:val="28"/>
        </w:rPr>
        <w:t xml:space="preserve">, </w:t>
      </w:r>
      <w:r w:rsidRPr="009911AF">
        <w:rPr>
          <w:rFonts w:ascii="Times New Roman" w:hAnsi="Times New Roman" w:cs="Times New Roman"/>
          <w:bCs/>
          <w:sz w:val="28"/>
          <w:szCs w:val="28"/>
        </w:rPr>
        <w:t>устанавливающий зависимость арендной платы от вида разрешенного использования земельного участка</w:t>
      </w:r>
      <w:r w:rsidRPr="009911AF">
        <w:rPr>
          <w:rFonts w:ascii="Times New Roman" w:hAnsi="Times New Roman" w:cs="Times New Roman"/>
          <w:sz w:val="28"/>
          <w:szCs w:val="28"/>
        </w:rPr>
        <w:t>:</w:t>
      </w:r>
    </w:p>
    <w:p w:rsidR="009911AF" w:rsidRDefault="009911AF" w:rsidP="009911AF">
      <w:pPr>
        <w:pStyle w:val="ab"/>
        <w:widowControl w:val="0"/>
        <w:ind w:left="1422"/>
        <w:jc w:val="right"/>
      </w:pPr>
    </w:p>
    <w:p w:rsidR="009911AF" w:rsidRDefault="009911AF" w:rsidP="009911AF">
      <w:pPr>
        <w:pStyle w:val="ab"/>
        <w:widowControl w:val="0"/>
        <w:ind w:left="1422"/>
        <w:jc w:val="right"/>
      </w:pPr>
      <w:r>
        <w:t>Таблица 1</w:t>
      </w: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567"/>
        <w:gridCol w:w="1928"/>
        <w:gridCol w:w="5364"/>
        <w:gridCol w:w="1701"/>
      </w:tblGrid>
      <w:tr w:rsidR="009911AF" w:rsidRPr="00FE301D" w:rsidTr="00FE301D">
        <w:trPr>
          <w:trHeight w:val="20"/>
        </w:trPr>
        <w:tc>
          <w:tcPr>
            <w:tcW w:w="567" w:type="dxa"/>
            <w:tcBorders>
              <w:top w:val="single" w:sz="4" w:space="0" w:color="auto"/>
              <w:left w:val="single" w:sz="4" w:space="0" w:color="auto"/>
              <w:bottom w:val="single" w:sz="4" w:space="0" w:color="auto"/>
              <w:right w:val="single" w:sz="4" w:space="0" w:color="auto"/>
            </w:tcBorders>
          </w:tcPr>
          <w:p w:rsidR="009911AF" w:rsidRPr="00FE301D" w:rsidRDefault="009911AF" w:rsidP="00DE5023">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w:t>
            </w:r>
            <w:r w:rsidR="00DE5023" w:rsidRPr="00FE301D">
              <w:rPr>
                <w:rFonts w:ascii="Times New Roman" w:hAnsi="Times New Roman" w:cs="Times New Roman"/>
                <w:sz w:val="22"/>
                <w:szCs w:val="22"/>
              </w:rPr>
              <w:t xml:space="preserve"> </w:t>
            </w:r>
            <w:proofErr w:type="gramStart"/>
            <w:r w:rsidR="00DE5023" w:rsidRPr="00FE301D">
              <w:rPr>
                <w:rFonts w:ascii="Times New Roman" w:hAnsi="Times New Roman" w:cs="Times New Roman"/>
                <w:sz w:val="22"/>
                <w:szCs w:val="22"/>
              </w:rPr>
              <w:t>п</w:t>
            </w:r>
            <w:proofErr w:type="gramEnd"/>
            <w:r w:rsidR="00DE5023" w:rsidRPr="00FE301D">
              <w:rPr>
                <w:rFonts w:ascii="Times New Roman" w:hAnsi="Times New Roman" w:cs="Times New Roman"/>
                <w:sz w:val="22"/>
                <w:szCs w:val="22"/>
              </w:rPr>
              <w:t>/п</w:t>
            </w:r>
            <w:r w:rsidRPr="00FE301D">
              <w:rPr>
                <w:rFonts w:ascii="Times New Roman" w:hAnsi="Times New Roman" w:cs="Times New Roman"/>
                <w:sz w:val="22"/>
                <w:szCs w:val="22"/>
              </w:rPr>
              <w:t xml:space="preserve"> </w:t>
            </w:r>
          </w:p>
        </w:tc>
        <w:tc>
          <w:tcPr>
            <w:tcW w:w="1928" w:type="dxa"/>
            <w:tcBorders>
              <w:top w:val="single" w:sz="4" w:space="0" w:color="auto"/>
              <w:left w:val="single" w:sz="4" w:space="0" w:color="auto"/>
              <w:bottom w:val="single" w:sz="4" w:space="0" w:color="auto"/>
              <w:right w:val="single" w:sz="4" w:space="0" w:color="auto"/>
            </w:tcBorders>
          </w:tcPr>
          <w:p w:rsidR="009911AF" w:rsidRPr="00FE301D" w:rsidRDefault="009911AF"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Сегмент рынка недвижимости</w:t>
            </w:r>
          </w:p>
        </w:tc>
        <w:tc>
          <w:tcPr>
            <w:tcW w:w="5364" w:type="dxa"/>
            <w:tcBorders>
              <w:top w:val="single" w:sz="4" w:space="0" w:color="auto"/>
              <w:left w:val="single" w:sz="4" w:space="0" w:color="auto"/>
              <w:bottom w:val="single" w:sz="4" w:space="0" w:color="auto"/>
              <w:right w:val="single" w:sz="4" w:space="0" w:color="auto"/>
            </w:tcBorders>
          </w:tcPr>
          <w:p w:rsidR="009911AF" w:rsidRPr="00FE301D" w:rsidRDefault="009911AF" w:rsidP="00FE301D">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Наименование вида разрешенного использования земельного участка</w:t>
            </w:r>
          </w:p>
        </w:tc>
        <w:tc>
          <w:tcPr>
            <w:tcW w:w="1701" w:type="dxa"/>
            <w:tcBorders>
              <w:top w:val="single" w:sz="4" w:space="0" w:color="auto"/>
              <w:left w:val="single" w:sz="4" w:space="0" w:color="auto"/>
              <w:bottom w:val="single" w:sz="4" w:space="0" w:color="auto"/>
              <w:right w:val="single" w:sz="4" w:space="0" w:color="auto"/>
            </w:tcBorders>
          </w:tcPr>
          <w:p w:rsidR="009911AF" w:rsidRPr="00FE301D" w:rsidRDefault="009911AF" w:rsidP="009911AF">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 xml:space="preserve">Значение коэффициента </w:t>
            </w:r>
            <w:proofErr w:type="spellStart"/>
            <w:r w:rsidRPr="00FE301D">
              <w:rPr>
                <w:rFonts w:ascii="Times New Roman" w:hAnsi="Times New Roman" w:cs="Times New Roman"/>
                <w:sz w:val="22"/>
                <w:szCs w:val="22"/>
              </w:rPr>
              <w:t>Кз</w:t>
            </w:r>
            <w:proofErr w:type="spellEnd"/>
            <w:r w:rsidRPr="00FE301D">
              <w:rPr>
                <w:rFonts w:ascii="Times New Roman" w:hAnsi="Times New Roman" w:cs="Times New Roman"/>
                <w:sz w:val="22"/>
                <w:szCs w:val="22"/>
              </w:rPr>
              <w:t>, %</w:t>
            </w:r>
          </w:p>
        </w:tc>
      </w:tr>
      <w:tr w:rsidR="009911AF" w:rsidRPr="00FE301D" w:rsidTr="00FE301D">
        <w:trPr>
          <w:trHeight w:val="20"/>
        </w:trPr>
        <w:tc>
          <w:tcPr>
            <w:tcW w:w="567" w:type="dxa"/>
            <w:tcBorders>
              <w:top w:val="single" w:sz="4" w:space="0" w:color="auto"/>
              <w:left w:val="single" w:sz="4" w:space="0" w:color="auto"/>
              <w:bottom w:val="single" w:sz="4" w:space="0" w:color="auto"/>
              <w:right w:val="single" w:sz="4" w:space="0" w:color="auto"/>
            </w:tcBorders>
          </w:tcPr>
          <w:p w:rsidR="009911AF" w:rsidRPr="00FE301D" w:rsidRDefault="00DE5023"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1</w:t>
            </w:r>
          </w:p>
        </w:tc>
        <w:tc>
          <w:tcPr>
            <w:tcW w:w="1928" w:type="dxa"/>
            <w:tcBorders>
              <w:top w:val="single" w:sz="4" w:space="0" w:color="auto"/>
              <w:left w:val="single" w:sz="4" w:space="0" w:color="auto"/>
              <w:bottom w:val="single" w:sz="4" w:space="0" w:color="auto"/>
              <w:right w:val="single" w:sz="4" w:space="0" w:color="auto"/>
            </w:tcBorders>
          </w:tcPr>
          <w:p w:rsidR="009911AF" w:rsidRPr="00FE301D" w:rsidRDefault="009911AF"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Сельскохозяйственное использование</w:t>
            </w:r>
          </w:p>
        </w:tc>
        <w:tc>
          <w:tcPr>
            <w:tcW w:w="5364" w:type="dxa"/>
            <w:tcBorders>
              <w:top w:val="single" w:sz="4" w:space="0" w:color="auto"/>
              <w:left w:val="single" w:sz="4" w:space="0" w:color="auto"/>
              <w:bottom w:val="single" w:sz="4" w:space="0" w:color="auto"/>
              <w:right w:val="single" w:sz="4" w:space="0" w:color="auto"/>
            </w:tcBorders>
          </w:tcPr>
          <w:p w:rsidR="009911AF" w:rsidRPr="00FE301D" w:rsidRDefault="009911AF" w:rsidP="00FE301D">
            <w:pPr>
              <w:pStyle w:val="ConsPlusNormal"/>
              <w:jc w:val="both"/>
              <w:rPr>
                <w:rFonts w:ascii="Times New Roman" w:hAnsi="Times New Roman" w:cs="Times New Roman"/>
                <w:sz w:val="22"/>
                <w:szCs w:val="22"/>
              </w:rPr>
            </w:pPr>
            <w:proofErr w:type="gramStart"/>
            <w:r w:rsidRPr="00FE301D">
              <w:rPr>
                <w:rFonts w:ascii="Times New Roman" w:hAnsi="Times New Roman" w:cs="Times New Roman"/>
                <w:sz w:val="22"/>
                <w:szCs w:val="22"/>
              </w:rPr>
              <w:t>Сельскохозяйственное использование (1.0), растениеводство (1.1), выращивание зерновых и иных сельскохозяйственных культур (1.2), овощеводство (1.3), выращивание тонизирующих, лекарственных, цветочных культур (1.4), садоводство (1.5), виноградарство (1.5.1), выращивание льна и конопли (1.6), животноводство (1.7), скотоводство (1.8), звероводство (1.9), птицеводство (1.10), свиноводство (1.11), пчеловодство (1.12), рыбоводство (1.13), ведение личного подсобного хозяйства на полевых участках (1.16), питомники (1.17), сенокошение (1.19), выпас сельскохозяйственных животных (1.20)</w:t>
            </w:r>
            <w:proofErr w:type="gramEnd"/>
          </w:p>
        </w:tc>
        <w:tc>
          <w:tcPr>
            <w:tcW w:w="1701" w:type="dxa"/>
            <w:tcBorders>
              <w:top w:val="single" w:sz="4" w:space="0" w:color="auto"/>
              <w:left w:val="single" w:sz="4" w:space="0" w:color="auto"/>
              <w:bottom w:val="single" w:sz="4" w:space="0" w:color="auto"/>
              <w:right w:val="single" w:sz="4" w:space="0" w:color="auto"/>
            </w:tcBorders>
          </w:tcPr>
          <w:p w:rsidR="009911AF" w:rsidRPr="00FE301D" w:rsidRDefault="009911AF"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3,3</w:t>
            </w:r>
          </w:p>
        </w:tc>
      </w:tr>
      <w:tr w:rsidR="009911AF" w:rsidRPr="00FE301D" w:rsidTr="00FE301D">
        <w:trPr>
          <w:trHeight w:val="20"/>
        </w:trPr>
        <w:tc>
          <w:tcPr>
            <w:tcW w:w="567" w:type="dxa"/>
            <w:tcBorders>
              <w:top w:val="single" w:sz="4" w:space="0" w:color="auto"/>
              <w:left w:val="single" w:sz="4" w:space="0" w:color="auto"/>
              <w:bottom w:val="single" w:sz="4" w:space="0" w:color="auto"/>
              <w:right w:val="single" w:sz="4" w:space="0" w:color="auto"/>
            </w:tcBorders>
          </w:tcPr>
          <w:p w:rsidR="009911AF" w:rsidRPr="00FE301D" w:rsidRDefault="00DE5023"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2</w:t>
            </w:r>
          </w:p>
        </w:tc>
        <w:tc>
          <w:tcPr>
            <w:tcW w:w="1928" w:type="dxa"/>
            <w:tcBorders>
              <w:top w:val="single" w:sz="4" w:space="0" w:color="auto"/>
              <w:left w:val="single" w:sz="4" w:space="0" w:color="auto"/>
              <w:bottom w:val="single" w:sz="4" w:space="0" w:color="auto"/>
              <w:right w:val="single" w:sz="4" w:space="0" w:color="auto"/>
            </w:tcBorders>
          </w:tcPr>
          <w:p w:rsidR="009911AF" w:rsidRPr="00FE301D" w:rsidRDefault="009911AF"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Жилая застройка (</w:t>
            </w:r>
            <w:proofErr w:type="spellStart"/>
            <w:r w:rsidRPr="00FE301D">
              <w:rPr>
                <w:rFonts w:ascii="Times New Roman" w:hAnsi="Times New Roman" w:cs="Times New Roman"/>
                <w:sz w:val="22"/>
                <w:szCs w:val="22"/>
              </w:rPr>
              <w:t>среднеэтажная</w:t>
            </w:r>
            <w:proofErr w:type="spellEnd"/>
            <w:r w:rsidRPr="00FE301D">
              <w:rPr>
                <w:rFonts w:ascii="Times New Roman" w:hAnsi="Times New Roman" w:cs="Times New Roman"/>
                <w:sz w:val="22"/>
                <w:szCs w:val="22"/>
              </w:rPr>
              <w:t xml:space="preserve"> и многоэтажная)</w:t>
            </w:r>
          </w:p>
        </w:tc>
        <w:tc>
          <w:tcPr>
            <w:tcW w:w="5364" w:type="dxa"/>
            <w:tcBorders>
              <w:top w:val="single" w:sz="4" w:space="0" w:color="auto"/>
              <w:left w:val="single" w:sz="4" w:space="0" w:color="auto"/>
              <w:bottom w:val="single" w:sz="4" w:space="0" w:color="auto"/>
              <w:right w:val="single" w:sz="4" w:space="0" w:color="auto"/>
            </w:tcBorders>
          </w:tcPr>
          <w:p w:rsidR="009911AF" w:rsidRPr="00FE301D" w:rsidRDefault="009911AF" w:rsidP="00FE301D">
            <w:pPr>
              <w:pStyle w:val="ConsPlusNormal"/>
              <w:jc w:val="both"/>
              <w:rPr>
                <w:rFonts w:ascii="Times New Roman" w:hAnsi="Times New Roman" w:cs="Times New Roman"/>
                <w:sz w:val="22"/>
                <w:szCs w:val="22"/>
              </w:rPr>
            </w:pPr>
            <w:r w:rsidRPr="00FE301D">
              <w:rPr>
                <w:rFonts w:ascii="Times New Roman" w:hAnsi="Times New Roman" w:cs="Times New Roman"/>
                <w:sz w:val="22"/>
                <w:szCs w:val="22"/>
              </w:rPr>
              <w:t xml:space="preserve">Жилая застройка (2.0), </w:t>
            </w:r>
            <w:proofErr w:type="spellStart"/>
            <w:r w:rsidRPr="00FE301D">
              <w:rPr>
                <w:rFonts w:ascii="Times New Roman" w:hAnsi="Times New Roman" w:cs="Times New Roman"/>
                <w:sz w:val="22"/>
                <w:szCs w:val="22"/>
              </w:rPr>
              <w:t>среднеэтажная</w:t>
            </w:r>
            <w:proofErr w:type="spellEnd"/>
            <w:r w:rsidRPr="00FE301D">
              <w:rPr>
                <w:rFonts w:ascii="Times New Roman" w:hAnsi="Times New Roman" w:cs="Times New Roman"/>
                <w:sz w:val="22"/>
                <w:szCs w:val="22"/>
              </w:rPr>
              <w:t xml:space="preserve"> жилая застройка (2.5), многоэтажная жилая застройка (высотная застройка) (2.6)</w:t>
            </w:r>
          </w:p>
        </w:tc>
        <w:tc>
          <w:tcPr>
            <w:tcW w:w="1701" w:type="dxa"/>
            <w:tcBorders>
              <w:top w:val="single" w:sz="4" w:space="0" w:color="auto"/>
              <w:left w:val="single" w:sz="4" w:space="0" w:color="auto"/>
              <w:bottom w:val="single" w:sz="4" w:space="0" w:color="auto"/>
              <w:right w:val="single" w:sz="4" w:space="0" w:color="auto"/>
            </w:tcBorders>
          </w:tcPr>
          <w:p w:rsidR="009911AF" w:rsidRPr="00FE301D" w:rsidRDefault="009911AF"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3,8</w:t>
            </w:r>
          </w:p>
        </w:tc>
      </w:tr>
      <w:tr w:rsidR="009911AF" w:rsidRPr="00FE301D" w:rsidTr="00FE301D">
        <w:trPr>
          <w:trHeight w:val="20"/>
        </w:trPr>
        <w:tc>
          <w:tcPr>
            <w:tcW w:w="567" w:type="dxa"/>
            <w:tcBorders>
              <w:top w:val="single" w:sz="4" w:space="0" w:color="auto"/>
              <w:left w:val="single" w:sz="4" w:space="0" w:color="auto"/>
              <w:bottom w:val="single" w:sz="4" w:space="0" w:color="auto"/>
              <w:right w:val="single" w:sz="4" w:space="0" w:color="auto"/>
            </w:tcBorders>
          </w:tcPr>
          <w:p w:rsidR="009911AF" w:rsidRPr="00FE301D" w:rsidRDefault="00DE5023"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3</w:t>
            </w:r>
          </w:p>
        </w:tc>
        <w:tc>
          <w:tcPr>
            <w:tcW w:w="1928" w:type="dxa"/>
            <w:tcBorders>
              <w:top w:val="single" w:sz="4" w:space="0" w:color="auto"/>
              <w:left w:val="single" w:sz="4" w:space="0" w:color="auto"/>
              <w:bottom w:val="single" w:sz="4" w:space="0" w:color="auto"/>
              <w:right w:val="single" w:sz="4" w:space="0" w:color="auto"/>
            </w:tcBorders>
          </w:tcPr>
          <w:p w:rsidR="009911AF" w:rsidRPr="00FE301D" w:rsidRDefault="009911AF"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Малоэтажная жилая застройка</w:t>
            </w:r>
          </w:p>
        </w:tc>
        <w:tc>
          <w:tcPr>
            <w:tcW w:w="5364" w:type="dxa"/>
            <w:tcBorders>
              <w:top w:val="single" w:sz="4" w:space="0" w:color="auto"/>
              <w:left w:val="single" w:sz="4" w:space="0" w:color="auto"/>
              <w:bottom w:val="single" w:sz="4" w:space="0" w:color="auto"/>
              <w:right w:val="single" w:sz="4" w:space="0" w:color="auto"/>
            </w:tcBorders>
          </w:tcPr>
          <w:p w:rsidR="009911AF" w:rsidRPr="00FE301D" w:rsidRDefault="009911AF" w:rsidP="00FE301D">
            <w:pPr>
              <w:pStyle w:val="ConsPlusNormal"/>
              <w:jc w:val="both"/>
              <w:rPr>
                <w:rFonts w:ascii="Times New Roman" w:hAnsi="Times New Roman" w:cs="Times New Roman"/>
                <w:sz w:val="22"/>
                <w:szCs w:val="22"/>
              </w:rPr>
            </w:pPr>
            <w:r w:rsidRPr="00FE301D">
              <w:rPr>
                <w:rFonts w:ascii="Times New Roman" w:hAnsi="Times New Roman" w:cs="Times New Roman"/>
                <w:sz w:val="22"/>
                <w:szCs w:val="22"/>
              </w:rPr>
              <w:t>Для индивидуального жилищного строительства (2.1), малоэтажная многоквартирная жилая застройка (2.1.1), для ведения личного подсобного хозяйства (приусадебный земельный участок) (2.2), блокированная жилая застройка (2.3), земельные участки, входящие в состав общего имущества собственников индивидуальных жилых домов в малоэтажном жилом комплексе (14.0)</w:t>
            </w:r>
          </w:p>
        </w:tc>
        <w:tc>
          <w:tcPr>
            <w:tcW w:w="1701" w:type="dxa"/>
            <w:tcBorders>
              <w:top w:val="single" w:sz="4" w:space="0" w:color="auto"/>
              <w:left w:val="single" w:sz="4" w:space="0" w:color="auto"/>
              <w:bottom w:val="single" w:sz="4" w:space="0" w:color="auto"/>
              <w:right w:val="single" w:sz="4" w:space="0" w:color="auto"/>
            </w:tcBorders>
          </w:tcPr>
          <w:p w:rsidR="009911AF" w:rsidRPr="00FE301D" w:rsidRDefault="009911AF"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1,5</w:t>
            </w:r>
          </w:p>
        </w:tc>
      </w:tr>
      <w:tr w:rsidR="009911AF" w:rsidRPr="00FE301D" w:rsidTr="00FE301D">
        <w:trPr>
          <w:trHeight w:val="20"/>
        </w:trPr>
        <w:tc>
          <w:tcPr>
            <w:tcW w:w="567" w:type="dxa"/>
            <w:tcBorders>
              <w:top w:val="single" w:sz="4" w:space="0" w:color="auto"/>
              <w:left w:val="single" w:sz="4" w:space="0" w:color="auto"/>
              <w:bottom w:val="single" w:sz="4" w:space="0" w:color="auto"/>
              <w:right w:val="single" w:sz="4" w:space="0" w:color="auto"/>
            </w:tcBorders>
          </w:tcPr>
          <w:p w:rsidR="009911AF" w:rsidRPr="00FE301D" w:rsidRDefault="00DE5023"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4</w:t>
            </w:r>
          </w:p>
        </w:tc>
        <w:tc>
          <w:tcPr>
            <w:tcW w:w="1928" w:type="dxa"/>
            <w:tcBorders>
              <w:top w:val="single" w:sz="4" w:space="0" w:color="auto"/>
              <w:left w:val="single" w:sz="4" w:space="0" w:color="auto"/>
              <w:bottom w:val="single" w:sz="4" w:space="0" w:color="auto"/>
              <w:right w:val="single" w:sz="4" w:space="0" w:color="auto"/>
            </w:tcBorders>
          </w:tcPr>
          <w:p w:rsidR="009911AF" w:rsidRPr="00FE301D" w:rsidRDefault="009911AF"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Хранение автотранспорта</w:t>
            </w:r>
          </w:p>
        </w:tc>
        <w:tc>
          <w:tcPr>
            <w:tcW w:w="5364" w:type="dxa"/>
            <w:tcBorders>
              <w:top w:val="single" w:sz="4" w:space="0" w:color="auto"/>
              <w:left w:val="single" w:sz="4" w:space="0" w:color="auto"/>
              <w:bottom w:val="single" w:sz="4" w:space="0" w:color="auto"/>
              <w:right w:val="single" w:sz="4" w:space="0" w:color="auto"/>
            </w:tcBorders>
          </w:tcPr>
          <w:p w:rsidR="009911AF" w:rsidRPr="00FE301D" w:rsidRDefault="009911AF" w:rsidP="00FE301D">
            <w:pPr>
              <w:pStyle w:val="ConsPlusNormal"/>
              <w:jc w:val="both"/>
              <w:rPr>
                <w:rFonts w:ascii="Times New Roman" w:hAnsi="Times New Roman" w:cs="Times New Roman"/>
                <w:sz w:val="22"/>
                <w:szCs w:val="22"/>
              </w:rPr>
            </w:pPr>
            <w:r w:rsidRPr="00FE301D">
              <w:rPr>
                <w:rFonts w:ascii="Times New Roman" w:hAnsi="Times New Roman" w:cs="Times New Roman"/>
                <w:sz w:val="22"/>
                <w:szCs w:val="22"/>
              </w:rPr>
              <w:t>Хранение автотранспорта (2.7.1), размещение гаражей для собственных нужд (2.7.2)</w:t>
            </w:r>
          </w:p>
        </w:tc>
        <w:tc>
          <w:tcPr>
            <w:tcW w:w="1701" w:type="dxa"/>
            <w:tcBorders>
              <w:top w:val="single" w:sz="4" w:space="0" w:color="auto"/>
              <w:left w:val="single" w:sz="4" w:space="0" w:color="auto"/>
              <w:bottom w:val="single" w:sz="4" w:space="0" w:color="auto"/>
              <w:right w:val="single" w:sz="4" w:space="0" w:color="auto"/>
            </w:tcBorders>
          </w:tcPr>
          <w:p w:rsidR="009911AF" w:rsidRPr="00FE301D" w:rsidRDefault="009911AF"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1,9</w:t>
            </w:r>
          </w:p>
        </w:tc>
      </w:tr>
      <w:tr w:rsidR="009911AF" w:rsidRPr="00FE301D" w:rsidTr="00FE301D">
        <w:trPr>
          <w:trHeight w:val="20"/>
        </w:trPr>
        <w:tc>
          <w:tcPr>
            <w:tcW w:w="567" w:type="dxa"/>
            <w:tcBorders>
              <w:top w:val="single" w:sz="4" w:space="0" w:color="auto"/>
              <w:left w:val="single" w:sz="4" w:space="0" w:color="auto"/>
              <w:right w:val="single" w:sz="4" w:space="0" w:color="auto"/>
            </w:tcBorders>
          </w:tcPr>
          <w:p w:rsidR="009911AF" w:rsidRPr="00FE301D" w:rsidRDefault="00DE5023"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5</w:t>
            </w:r>
          </w:p>
        </w:tc>
        <w:tc>
          <w:tcPr>
            <w:tcW w:w="1928" w:type="dxa"/>
            <w:tcBorders>
              <w:top w:val="single" w:sz="4" w:space="0" w:color="auto"/>
              <w:left w:val="single" w:sz="4" w:space="0" w:color="auto"/>
              <w:right w:val="single" w:sz="4" w:space="0" w:color="auto"/>
            </w:tcBorders>
          </w:tcPr>
          <w:p w:rsidR="009911AF" w:rsidRPr="00FE301D" w:rsidRDefault="009911AF"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Общественное использование</w:t>
            </w:r>
          </w:p>
        </w:tc>
        <w:tc>
          <w:tcPr>
            <w:tcW w:w="5364" w:type="dxa"/>
            <w:tcBorders>
              <w:top w:val="single" w:sz="4" w:space="0" w:color="auto"/>
              <w:left w:val="single" w:sz="4" w:space="0" w:color="auto"/>
              <w:right w:val="single" w:sz="4" w:space="0" w:color="auto"/>
            </w:tcBorders>
          </w:tcPr>
          <w:p w:rsidR="009911AF" w:rsidRPr="00FE301D" w:rsidRDefault="009911AF" w:rsidP="00FE301D">
            <w:pPr>
              <w:pStyle w:val="ConsPlusNormal"/>
              <w:jc w:val="both"/>
              <w:rPr>
                <w:rFonts w:ascii="Times New Roman" w:hAnsi="Times New Roman" w:cs="Times New Roman"/>
                <w:sz w:val="22"/>
                <w:szCs w:val="22"/>
              </w:rPr>
            </w:pPr>
            <w:proofErr w:type="gramStart"/>
            <w:r w:rsidRPr="00FE301D">
              <w:rPr>
                <w:rFonts w:ascii="Times New Roman" w:hAnsi="Times New Roman" w:cs="Times New Roman"/>
                <w:sz w:val="22"/>
                <w:szCs w:val="22"/>
              </w:rPr>
              <w:t>Научное обеспечение сельского хозяйства (1.14), обслуживание жилой застройки (2.7), общественное использование объектов капитального строительства (3.0), коммунальное обслуживание (3.1), предоставление коммунальных услуг (3.1.1), социальное обслуживание (3.2), дома социального обслуживания (3.2.1), оказание социальной помощи населению (3.2.2), общежития (3.2.4), бытовое обслуживание (3.3), здравоохранение (3.4), амбулаторно-поликлиническое обслуживание (3.4.1), стационарное медицинское обслуживание (3.4.2), медицинские организации особого назначения (3.4.3), образование и просвещение (3.5), дошкольное, начальное и</w:t>
            </w:r>
            <w:proofErr w:type="gramEnd"/>
            <w:r w:rsidRPr="00FE301D">
              <w:rPr>
                <w:rFonts w:ascii="Times New Roman" w:hAnsi="Times New Roman" w:cs="Times New Roman"/>
                <w:sz w:val="22"/>
                <w:szCs w:val="22"/>
              </w:rPr>
              <w:t xml:space="preserve"> </w:t>
            </w:r>
            <w:proofErr w:type="gramStart"/>
            <w:r w:rsidRPr="00FE301D">
              <w:rPr>
                <w:rFonts w:ascii="Times New Roman" w:hAnsi="Times New Roman" w:cs="Times New Roman"/>
                <w:sz w:val="22"/>
                <w:szCs w:val="22"/>
              </w:rPr>
              <w:t>среднее общее образование (3.5.1), среднее и высшее профессиональное образование (3.5.2), культурное развитие (3.6), объекты культурно-досуговой деятельности (3.6.1), цирки и зверинцы (3.6.3), религиозное использование (3.7), осуществление религиозных обрядов (3.7.1), религиозное управление и образование (3.7.2), общественное управление (3.8), государственное управление (3.8.1), представительская деятельность (3.8.2), обеспечение научной деятельности (3.9), обеспечение деятельности в области гидрометеорологии и смежных с ней областях (3.9.1), проведение научных исследований</w:t>
            </w:r>
            <w:proofErr w:type="gramEnd"/>
            <w:r w:rsidRPr="00FE301D">
              <w:rPr>
                <w:rFonts w:ascii="Times New Roman" w:hAnsi="Times New Roman" w:cs="Times New Roman"/>
                <w:sz w:val="22"/>
                <w:szCs w:val="22"/>
              </w:rPr>
              <w:t xml:space="preserve"> (</w:t>
            </w:r>
            <w:proofErr w:type="gramStart"/>
            <w:r w:rsidRPr="00FE301D">
              <w:rPr>
                <w:rFonts w:ascii="Times New Roman" w:hAnsi="Times New Roman" w:cs="Times New Roman"/>
                <w:sz w:val="22"/>
                <w:szCs w:val="22"/>
              </w:rPr>
              <w:t>3.9.2), проведение научных испытаний (3.</w:t>
            </w:r>
            <w:r w:rsidR="00306C15" w:rsidRPr="00FE301D">
              <w:rPr>
                <w:rFonts w:ascii="Times New Roman" w:hAnsi="Times New Roman" w:cs="Times New Roman"/>
                <w:sz w:val="22"/>
                <w:szCs w:val="22"/>
              </w:rPr>
              <w:t xml:space="preserve">9.3), ветеринарное обслуживание </w:t>
            </w:r>
            <w:r w:rsidRPr="00FE301D">
              <w:rPr>
                <w:rFonts w:ascii="Times New Roman" w:hAnsi="Times New Roman" w:cs="Times New Roman"/>
                <w:sz w:val="22"/>
                <w:szCs w:val="22"/>
              </w:rPr>
              <w:t>(3.10),</w:t>
            </w:r>
            <w:r w:rsidR="00DB151D" w:rsidRPr="00FE301D">
              <w:rPr>
                <w:rFonts w:ascii="Times New Roman" w:hAnsi="Times New Roman" w:cs="Times New Roman"/>
                <w:sz w:val="22"/>
                <w:szCs w:val="22"/>
              </w:rPr>
              <w:t xml:space="preserve"> амбулаторное ветеринарное обслуживание (3.10.1), приюты для животных (3.10.2), служебные гаражи (4.9), спорт (5.1), обеспечение спортивно-зрелищных мероприятий (5.1.1), обеспечение занятий спортом в помещениях (5.1.2), площадки для занятий спортом (5.1.3), оборудованные площадки для занятий спортом (5.1.4), водный спорт (5.1.5), авиационный спорт (5.1.6), спортивные базы (5.1.7), природно-познавательный туризм (5.2), поля для гольфа или конных прогулок</w:t>
            </w:r>
            <w:proofErr w:type="gramEnd"/>
            <w:r w:rsidR="00DB151D" w:rsidRPr="00FE301D">
              <w:rPr>
                <w:rFonts w:ascii="Times New Roman" w:hAnsi="Times New Roman" w:cs="Times New Roman"/>
                <w:sz w:val="22"/>
                <w:szCs w:val="22"/>
              </w:rPr>
              <w:t xml:space="preserve"> (5.5), обслуживание железнодорожных перевозок (7.1.2), обслуживание перевозок пассажиров (7.2.2), внеуличный транспорт (7.6), обеспечение внутреннего правопорядка (8.3), обеспечение деятельности по исполнению наказаний (8.4), историко-культурная деятельность (9.3), благоустройство территории (12.0.2)</w:t>
            </w:r>
          </w:p>
        </w:tc>
        <w:tc>
          <w:tcPr>
            <w:tcW w:w="1701" w:type="dxa"/>
            <w:tcBorders>
              <w:top w:val="single" w:sz="4" w:space="0" w:color="auto"/>
              <w:left w:val="single" w:sz="4" w:space="0" w:color="auto"/>
              <w:right w:val="single" w:sz="4" w:space="0" w:color="auto"/>
            </w:tcBorders>
          </w:tcPr>
          <w:p w:rsidR="009911AF" w:rsidRPr="00FE301D" w:rsidRDefault="009911AF"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2,4</w:t>
            </w:r>
          </w:p>
        </w:tc>
      </w:tr>
      <w:tr w:rsidR="009911AF" w:rsidRPr="00FE301D" w:rsidTr="00FE301D">
        <w:trPr>
          <w:trHeight w:val="20"/>
        </w:trPr>
        <w:tc>
          <w:tcPr>
            <w:tcW w:w="567" w:type="dxa"/>
            <w:tcBorders>
              <w:top w:val="single" w:sz="4" w:space="0" w:color="auto"/>
              <w:left w:val="single" w:sz="4" w:space="0" w:color="auto"/>
              <w:bottom w:val="single" w:sz="4" w:space="0" w:color="auto"/>
              <w:right w:val="single" w:sz="4" w:space="0" w:color="auto"/>
            </w:tcBorders>
          </w:tcPr>
          <w:p w:rsidR="009911AF" w:rsidRPr="00FE301D" w:rsidRDefault="00DE5023"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6</w:t>
            </w:r>
          </w:p>
        </w:tc>
        <w:tc>
          <w:tcPr>
            <w:tcW w:w="1928" w:type="dxa"/>
            <w:tcBorders>
              <w:top w:val="single" w:sz="4" w:space="0" w:color="auto"/>
              <w:left w:val="single" w:sz="4" w:space="0" w:color="auto"/>
              <w:bottom w:val="single" w:sz="4" w:space="0" w:color="auto"/>
              <w:right w:val="single" w:sz="4" w:space="0" w:color="auto"/>
            </w:tcBorders>
          </w:tcPr>
          <w:p w:rsidR="009911AF" w:rsidRPr="00FE301D" w:rsidRDefault="009911AF"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Предпринимательство</w:t>
            </w:r>
          </w:p>
        </w:tc>
        <w:tc>
          <w:tcPr>
            <w:tcW w:w="5364" w:type="dxa"/>
            <w:tcBorders>
              <w:top w:val="single" w:sz="4" w:space="0" w:color="auto"/>
              <w:left w:val="single" w:sz="4" w:space="0" w:color="auto"/>
              <w:bottom w:val="single" w:sz="4" w:space="0" w:color="auto"/>
              <w:right w:val="single" w:sz="4" w:space="0" w:color="auto"/>
            </w:tcBorders>
          </w:tcPr>
          <w:p w:rsidR="009911AF" w:rsidRPr="00FE301D" w:rsidRDefault="009911AF" w:rsidP="00FE301D">
            <w:pPr>
              <w:pStyle w:val="ConsPlusNormal"/>
              <w:jc w:val="both"/>
              <w:rPr>
                <w:rFonts w:ascii="Times New Roman" w:hAnsi="Times New Roman" w:cs="Times New Roman"/>
                <w:sz w:val="22"/>
                <w:szCs w:val="22"/>
              </w:rPr>
            </w:pPr>
            <w:proofErr w:type="gramStart"/>
            <w:r w:rsidRPr="00FE301D">
              <w:rPr>
                <w:rFonts w:ascii="Times New Roman" w:hAnsi="Times New Roman" w:cs="Times New Roman"/>
                <w:sz w:val="22"/>
                <w:szCs w:val="22"/>
              </w:rPr>
              <w:t>Административные здания организаций, обеспечивающих предоставление коммунальных услуг (3.1.2), оказание услуг связи (3.2.3), предпринимательство (4.0), деловое управление (4.1), объекты торговли (торговые центры, торгово-развлекательные центры (комплексы) (4.2), рынки (4.3), магазины (4.4), банковская и страховая деятельность (4.5), общественное питание (4.6), развлечение (4.8), развлекательные мероприятия (4.8.1), проведение азартных игр (4.8.2), проведение азартных игр в игорных зонах (4.8.3), объекты дорожного сервиса (4.9.1), заправка транспортных средств</w:t>
            </w:r>
            <w:proofErr w:type="gramEnd"/>
            <w:r w:rsidRPr="00FE301D">
              <w:rPr>
                <w:rFonts w:ascii="Times New Roman" w:hAnsi="Times New Roman" w:cs="Times New Roman"/>
                <w:sz w:val="22"/>
                <w:szCs w:val="22"/>
              </w:rPr>
              <w:t xml:space="preserve"> (4.9.1.1), обеспечение дорожного отдыха (4.9.1.2), автомобильные мойки (4.9.1.3), ремонт автомобилей (4.9.1.4), стоянка транспортных средств (4.9.2), выставочно-ярмарочная деятельность (4.10)</w:t>
            </w:r>
          </w:p>
        </w:tc>
        <w:tc>
          <w:tcPr>
            <w:tcW w:w="1701" w:type="dxa"/>
            <w:tcBorders>
              <w:top w:val="single" w:sz="4" w:space="0" w:color="auto"/>
              <w:left w:val="single" w:sz="4" w:space="0" w:color="auto"/>
              <w:bottom w:val="single" w:sz="4" w:space="0" w:color="auto"/>
              <w:right w:val="single" w:sz="4" w:space="0" w:color="auto"/>
            </w:tcBorders>
          </w:tcPr>
          <w:p w:rsidR="009911AF" w:rsidRPr="00FE301D" w:rsidRDefault="009911AF"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6,3</w:t>
            </w:r>
          </w:p>
        </w:tc>
      </w:tr>
      <w:tr w:rsidR="009911AF" w:rsidRPr="00FE301D" w:rsidTr="00FE301D">
        <w:trPr>
          <w:trHeight w:val="20"/>
        </w:trPr>
        <w:tc>
          <w:tcPr>
            <w:tcW w:w="567" w:type="dxa"/>
            <w:tcBorders>
              <w:top w:val="single" w:sz="4" w:space="0" w:color="auto"/>
              <w:left w:val="single" w:sz="4" w:space="0" w:color="auto"/>
              <w:bottom w:val="single" w:sz="4" w:space="0" w:color="auto"/>
              <w:right w:val="single" w:sz="4" w:space="0" w:color="auto"/>
            </w:tcBorders>
          </w:tcPr>
          <w:p w:rsidR="009911AF" w:rsidRPr="00FE301D" w:rsidRDefault="00DE5023"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7</w:t>
            </w:r>
          </w:p>
        </w:tc>
        <w:tc>
          <w:tcPr>
            <w:tcW w:w="1928" w:type="dxa"/>
            <w:tcBorders>
              <w:top w:val="single" w:sz="4" w:space="0" w:color="auto"/>
              <w:left w:val="single" w:sz="4" w:space="0" w:color="auto"/>
              <w:bottom w:val="single" w:sz="4" w:space="0" w:color="auto"/>
              <w:right w:val="single" w:sz="4" w:space="0" w:color="auto"/>
            </w:tcBorders>
          </w:tcPr>
          <w:p w:rsidR="009911AF" w:rsidRPr="00FE301D" w:rsidRDefault="009911AF"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Отдых (рекреация)</w:t>
            </w:r>
          </w:p>
        </w:tc>
        <w:tc>
          <w:tcPr>
            <w:tcW w:w="5364" w:type="dxa"/>
            <w:tcBorders>
              <w:top w:val="single" w:sz="4" w:space="0" w:color="auto"/>
              <w:left w:val="single" w:sz="4" w:space="0" w:color="auto"/>
              <w:bottom w:val="single" w:sz="4" w:space="0" w:color="auto"/>
              <w:right w:val="single" w:sz="4" w:space="0" w:color="auto"/>
            </w:tcBorders>
          </w:tcPr>
          <w:p w:rsidR="009911AF" w:rsidRPr="00FE301D" w:rsidRDefault="009911AF" w:rsidP="00FE301D">
            <w:pPr>
              <w:pStyle w:val="ConsPlusNormal"/>
              <w:jc w:val="both"/>
              <w:rPr>
                <w:rFonts w:ascii="Times New Roman" w:hAnsi="Times New Roman" w:cs="Times New Roman"/>
                <w:sz w:val="22"/>
                <w:szCs w:val="22"/>
              </w:rPr>
            </w:pPr>
            <w:r w:rsidRPr="00FE301D">
              <w:rPr>
                <w:rFonts w:ascii="Times New Roman" w:hAnsi="Times New Roman" w:cs="Times New Roman"/>
                <w:sz w:val="22"/>
                <w:szCs w:val="22"/>
              </w:rPr>
              <w:t xml:space="preserve">Парки культуры и отдыха (3.6.2), отдых (рекреация) (5.0), </w:t>
            </w:r>
            <w:r w:rsidR="00DB151D" w:rsidRPr="00FE301D">
              <w:rPr>
                <w:rFonts w:ascii="Times New Roman" w:hAnsi="Times New Roman" w:cs="Times New Roman"/>
                <w:sz w:val="22"/>
                <w:szCs w:val="22"/>
              </w:rPr>
              <w:t>п</w:t>
            </w:r>
            <w:r w:rsidRPr="00FE301D">
              <w:rPr>
                <w:rFonts w:ascii="Times New Roman" w:hAnsi="Times New Roman" w:cs="Times New Roman"/>
                <w:sz w:val="22"/>
                <w:szCs w:val="22"/>
              </w:rPr>
              <w:t xml:space="preserve">ередвижное жилье (2.4), гостиничное обслуживание (4.7), туристическое обслуживание (5.2.1), </w:t>
            </w:r>
            <w:r w:rsidR="00DB151D" w:rsidRPr="00FE301D">
              <w:rPr>
                <w:rFonts w:ascii="Times New Roman" w:hAnsi="Times New Roman" w:cs="Times New Roman"/>
                <w:sz w:val="22"/>
                <w:szCs w:val="22"/>
              </w:rPr>
              <w:t>д</w:t>
            </w:r>
            <w:r w:rsidR="00306C15" w:rsidRPr="00FE301D">
              <w:rPr>
                <w:rFonts w:ascii="Times New Roman" w:hAnsi="Times New Roman" w:cs="Times New Roman"/>
                <w:sz w:val="22"/>
                <w:szCs w:val="22"/>
              </w:rPr>
              <w:t xml:space="preserve">еятельность в сфере охотничьего хозяйства </w:t>
            </w:r>
            <w:r w:rsidRPr="00FE301D">
              <w:rPr>
                <w:rFonts w:ascii="Times New Roman" w:hAnsi="Times New Roman" w:cs="Times New Roman"/>
                <w:sz w:val="22"/>
                <w:szCs w:val="22"/>
              </w:rPr>
              <w:t xml:space="preserve"> (5.3), </w:t>
            </w:r>
            <w:r w:rsidR="00DB151D" w:rsidRPr="00FE301D">
              <w:rPr>
                <w:rFonts w:ascii="Times New Roman" w:hAnsi="Times New Roman" w:cs="Times New Roman"/>
                <w:sz w:val="22"/>
                <w:szCs w:val="22"/>
              </w:rPr>
              <w:t>р</w:t>
            </w:r>
            <w:r w:rsidR="00306C15" w:rsidRPr="00FE301D">
              <w:rPr>
                <w:rFonts w:ascii="Times New Roman" w:hAnsi="Times New Roman" w:cs="Times New Roman"/>
                <w:sz w:val="22"/>
                <w:szCs w:val="22"/>
              </w:rPr>
              <w:t xml:space="preserve">ыболовство (5.3.1), </w:t>
            </w:r>
            <w:r w:rsidRPr="00FE301D">
              <w:rPr>
                <w:rFonts w:ascii="Times New Roman" w:hAnsi="Times New Roman" w:cs="Times New Roman"/>
                <w:sz w:val="22"/>
                <w:szCs w:val="22"/>
              </w:rPr>
              <w:t>санаторная деятельность (9.2.1)</w:t>
            </w:r>
          </w:p>
        </w:tc>
        <w:tc>
          <w:tcPr>
            <w:tcW w:w="1701" w:type="dxa"/>
            <w:tcBorders>
              <w:top w:val="single" w:sz="4" w:space="0" w:color="auto"/>
              <w:left w:val="single" w:sz="4" w:space="0" w:color="auto"/>
              <w:bottom w:val="single" w:sz="4" w:space="0" w:color="auto"/>
              <w:right w:val="single" w:sz="4" w:space="0" w:color="auto"/>
            </w:tcBorders>
          </w:tcPr>
          <w:p w:rsidR="009911AF" w:rsidRPr="00FE301D" w:rsidRDefault="009911AF"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3,1</w:t>
            </w:r>
          </w:p>
        </w:tc>
      </w:tr>
      <w:tr w:rsidR="009911AF" w:rsidRPr="00FE301D" w:rsidTr="00FE301D">
        <w:trPr>
          <w:trHeight w:val="20"/>
        </w:trPr>
        <w:tc>
          <w:tcPr>
            <w:tcW w:w="567" w:type="dxa"/>
            <w:tcBorders>
              <w:top w:val="single" w:sz="4" w:space="0" w:color="auto"/>
              <w:left w:val="single" w:sz="4" w:space="0" w:color="auto"/>
              <w:bottom w:val="single" w:sz="4" w:space="0" w:color="auto"/>
              <w:right w:val="single" w:sz="4" w:space="0" w:color="auto"/>
            </w:tcBorders>
          </w:tcPr>
          <w:p w:rsidR="009911AF" w:rsidRPr="00FE301D" w:rsidRDefault="00DE5023"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8</w:t>
            </w:r>
          </w:p>
        </w:tc>
        <w:tc>
          <w:tcPr>
            <w:tcW w:w="1928" w:type="dxa"/>
            <w:tcBorders>
              <w:top w:val="single" w:sz="4" w:space="0" w:color="auto"/>
              <w:left w:val="single" w:sz="4" w:space="0" w:color="auto"/>
              <w:bottom w:val="single" w:sz="4" w:space="0" w:color="auto"/>
              <w:right w:val="single" w:sz="4" w:space="0" w:color="auto"/>
            </w:tcBorders>
          </w:tcPr>
          <w:p w:rsidR="009911AF" w:rsidRPr="00FE301D" w:rsidRDefault="009911AF"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Производственная деятельность</w:t>
            </w:r>
          </w:p>
        </w:tc>
        <w:tc>
          <w:tcPr>
            <w:tcW w:w="5364" w:type="dxa"/>
            <w:tcBorders>
              <w:top w:val="single" w:sz="4" w:space="0" w:color="auto"/>
              <w:left w:val="single" w:sz="4" w:space="0" w:color="auto"/>
              <w:bottom w:val="single" w:sz="4" w:space="0" w:color="auto"/>
              <w:right w:val="single" w:sz="4" w:space="0" w:color="auto"/>
            </w:tcBorders>
          </w:tcPr>
          <w:p w:rsidR="009911AF" w:rsidRPr="00FE301D" w:rsidRDefault="009911AF" w:rsidP="00FE301D">
            <w:pPr>
              <w:pStyle w:val="ConsPlusNormal"/>
              <w:jc w:val="both"/>
              <w:rPr>
                <w:rFonts w:ascii="Times New Roman" w:hAnsi="Times New Roman" w:cs="Times New Roman"/>
                <w:sz w:val="22"/>
                <w:szCs w:val="22"/>
              </w:rPr>
            </w:pPr>
            <w:proofErr w:type="gramStart"/>
            <w:r w:rsidRPr="00FE301D">
              <w:rPr>
                <w:rFonts w:ascii="Times New Roman" w:hAnsi="Times New Roman" w:cs="Times New Roman"/>
                <w:sz w:val="22"/>
                <w:szCs w:val="22"/>
              </w:rPr>
              <w:t xml:space="preserve">Производственная деятельность (6.0), хранение и переработка сельскохозяйственной продукции (1.15), обеспечение сельскохозяйственного производства (1.18), причалы для маломерных судов (5.4), </w:t>
            </w:r>
            <w:r w:rsidR="00DB151D" w:rsidRPr="00FE301D">
              <w:rPr>
                <w:rFonts w:ascii="Times New Roman" w:hAnsi="Times New Roman" w:cs="Times New Roman"/>
                <w:sz w:val="22"/>
                <w:szCs w:val="22"/>
              </w:rPr>
              <w:t>р</w:t>
            </w:r>
            <w:r w:rsidR="00306C15" w:rsidRPr="00FE301D">
              <w:rPr>
                <w:rFonts w:ascii="Times New Roman" w:hAnsi="Times New Roman" w:cs="Times New Roman"/>
                <w:sz w:val="22"/>
                <w:szCs w:val="22"/>
              </w:rPr>
              <w:t xml:space="preserve">азведка и добыча полезных ископаемых </w:t>
            </w:r>
            <w:r w:rsidRPr="00FE301D">
              <w:rPr>
                <w:rFonts w:ascii="Times New Roman" w:hAnsi="Times New Roman" w:cs="Times New Roman"/>
                <w:sz w:val="22"/>
                <w:szCs w:val="22"/>
              </w:rPr>
              <w:t xml:space="preserve"> (6.1), </w:t>
            </w:r>
            <w:r w:rsidR="00DB151D" w:rsidRPr="00FE301D">
              <w:rPr>
                <w:rFonts w:ascii="Times New Roman" w:hAnsi="Times New Roman" w:cs="Times New Roman"/>
                <w:sz w:val="22"/>
                <w:szCs w:val="22"/>
              </w:rPr>
              <w:t>о</w:t>
            </w:r>
            <w:r w:rsidR="00306C15" w:rsidRPr="00FE301D">
              <w:rPr>
                <w:rFonts w:ascii="Times New Roman" w:hAnsi="Times New Roman" w:cs="Times New Roman"/>
                <w:sz w:val="22"/>
                <w:szCs w:val="22"/>
              </w:rPr>
              <w:t xml:space="preserve">существление геологического изучения недр (6.1.1), </w:t>
            </w:r>
            <w:r w:rsidRPr="00FE301D">
              <w:rPr>
                <w:rFonts w:ascii="Times New Roman" w:hAnsi="Times New Roman" w:cs="Times New Roman"/>
                <w:sz w:val="22"/>
                <w:szCs w:val="22"/>
              </w:rPr>
              <w:t xml:space="preserve">тяжелая промышленность (6.2), автомобилестроительная промышленность (6.2.1), легкая промышленность (6.3), фармацевтическая промышленность (6.3.1), </w:t>
            </w:r>
            <w:proofErr w:type="spellStart"/>
            <w:r w:rsidRPr="00FE301D">
              <w:rPr>
                <w:rFonts w:ascii="Times New Roman" w:hAnsi="Times New Roman" w:cs="Times New Roman"/>
                <w:sz w:val="22"/>
                <w:szCs w:val="22"/>
              </w:rPr>
              <w:t>фарфоро</w:t>
            </w:r>
            <w:proofErr w:type="spellEnd"/>
            <w:r w:rsidRPr="00FE301D">
              <w:rPr>
                <w:rFonts w:ascii="Times New Roman" w:hAnsi="Times New Roman" w:cs="Times New Roman"/>
                <w:sz w:val="22"/>
                <w:szCs w:val="22"/>
              </w:rPr>
              <w:t>-фаянсовая промышленность (6.3.2), электронная промышленность (6.3.3), ювелирная промышленность (6.3.4), пищевая промышленность (6.4), нефтехимическая промышленность (6.5), строительная промышленность (6.6), энергетика</w:t>
            </w:r>
            <w:proofErr w:type="gramEnd"/>
            <w:r w:rsidRPr="00FE301D">
              <w:rPr>
                <w:rFonts w:ascii="Times New Roman" w:hAnsi="Times New Roman" w:cs="Times New Roman"/>
                <w:sz w:val="22"/>
                <w:szCs w:val="22"/>
              </w:rPr>
              <w:t xml:space="preserve"> (6.7), атомная энергетика (6.7.1), связь (6.8), обеспечение космической деятельности (6.10), целлюлозно-бумажная промышленность (6.11), научно-производственная деятельность (6.12), железнодорожный транспорт (7.1), водный транспорт (7.3), воздушный транспорт (7.4), трубопроводный транспорт (7.5), гидротехнические сооружения (11.3)</w:t>
            </w:r>
          </w:p>
        </w:tc>
        <w:tc>
          <w:tcPr>
            <w:tcW w:w="1701" w:type="dxa"/>
            <w:tcBorders>
              <w:top w:val="single" w:sz="4" w:space="0" w:color="auto"/>
              <w:left w:val="single" w:sz="4" w:space="0" w:color="auto"/>
              <w:bottom w:val="single" w:sz="4" w:space="0" w:color="auto"/>
              <w:right w:val="single" w:sz="4" w:space="0" w:color="auto"/>
            </w:tcBorders>
          </w:tcPr>
          <w:p w:rsidR="009911AF" w:rsidRPr="00FE301D" w:rsidRDefault="009911AF"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3,6</w:t>
            </w:r>
          </w:p>
        </w:tc>
      </w:tr>
      <w:tr w:rsidR="009911AF" w:rsidRPr="00FE301D" w:rsidTr="00FE301D">
        <w:trPr>
          <w:trHeight w:val="20"/>
        </w:trPr>
        <w:tc>
          <w:tcPr>
            <w:tcW w:w="567" w:type="dxa"/>
            <w:tcBorders>
              <w:top w:val="single" w:sz="4" w:space="0" w:color="auto"/>
              <w:left w:val="single" w:sz="4" w:space="0" w:color="auto"/>
              <w:bottom w:val="single" w:sz="4" w:space="0" w:color="auto"/>
              <w:right w:val="single" w:sz="4" w:space="0" w:color="auto"/>
            </w:tcBorders>
          </w:tcPr>
          <w:p w:rsidR="009911AF" w:rsidRPr="00FE301D" w:rsidRDefault="00DE5023" w:rsidP="00DB151D">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9</w:t>
            </w:r>
          </w:p>
        </w:tc>
        <w:tc>
          <w:tcPr>
            <w:tcW w:w="1928" w:type="dxa"/>
            <w:tcBorders>
              <w:top w:val="single" w:sz="4" w:space="0" w:color="auto"/>
              <w:left w:val="single" w:sz="4" w:space="0" w:color="auto"/>
              <w:bottom w:val="single" w:sz="4" w:space="0" w:color="auto"/>
              <w:right w:val="single" w:sz="4" w:space="0" w:color="auto"/>
            </w:tcBorders>
          </w:tcPr>
          <w:p w:rsidR="009911AF" w:rsidRPr="00FE301D" w:rsidRDefault="009911AF"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Склады, в т.ч. промышленно-логистические парки</w:t>
            </w:r>
          </w:p>
        </w:tc>
        <w:tc>
          <w:tcPr>
            <w:tcW w:w="5364" w:type="dxa"/>
            <w:tcBorders>
              <w:top w:val="single" w:sz="4" w:space="0" w:color="auto"/>
              <w:left w:val="single" w:sz="4" w:space="0" w:color="auto"/>
              <w:bottom w:val="single" w:sz="4" w:space="0" w:color="auto"/>
              <w:right w:val="single" w:sz="4" w:space="0" w:color="auto"/>
            </w:tcBorders>
          </w:tcPr>
          <w:p w:rsidR="009911AF" w:rsidRPr="00FE301D" w:rsidRDefault="009911AF" w:rsidP="00FE301D">
            <w:pPr>
              <w:pStyle w:val="ConsPlusNormal"/>
              <w:jc w:val="both"/>
              <w:rPr>
                <w:rFonts w:ascii="Times New Roman" w:hAnsi="Times New Roman" w:cs="Times New Roman"/>
                <w:sz w:val="22"/>
                <w:szCs w:val="22"/>
              </w:rPr>
            </w:pPr>
            <w:r w:rsidRPr="00FE301D">
              <w:rPr>
                <w:rFonts w:ascii="Times New Roman" w:hAnsi="Times New Roman" w:cs="Times New Roman"/>
                <w:sz w:val="22"/>
                <w:szCs w:val="22"/>
              </w:rPr>
              <w:t>Склад (6.9), складские площадки (6.9.1)</w:t>
            </w:r>
          </w:p>
        </w:tc>
        <w:tc>
          <w:tcPr>
            <w:tcW w:w="1701" w:type="dxa"/>
            <w:tcBorders>
              <w:top w:val="single" w:sz="4" w:space="0" w:color="auto"/>
              <w:left w:val="single" w:sz="4" w:space="0" w:color="auto"/>
              <w:bottom w:val="single" w:sz="4" w:space="0" w:color="auto"/>
              <w:right w:val="single" w:sz="4" w:space="0" w:color="auto"/>
            </w:tcBorders>
          </w:tcPr>
          <w:p w:rsidR="009911AF" w:rsidRPr="00FE301D" w:rsidRDefault="009911AF"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6,1</w:t>
            </w:r>
          </w:p>
        </w:tc>
      </w:tr>
      <w:tr w:rsidR="009911AF" w:rsidRPr="00FE301D" w:rsidTr="00FE301D">
        <w:trPr>
          <w:trHeight w:val="20"/>
        </w:trPr>
        <w:tc>
          <w:tcPr>
            <w:tcW w:w="567" w:type="dxa"/>
            <w:tcBorders>
              <w:top w:val="single" w:sz="4" w:space="0" w:color="auto"/>
              <w:left w:val="single" w:sz="4" w:space="0" w:color="auto"/>
              <w:bottom w:val="single" w:sz="4" w:space="0" w:color="auto"/>
              <w:right w:val="single" w:sz="4" w:space="0" w:color="auto"/>
            </w:tcBorders>
          </w:tcPr>
          <w:p w:rsidR="009911AF" w:rsidRPr="00FE301D" w:rsidRDefault="00DE5023"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10</w:t>
            </w:r>
          </w:p>
        </w:tc>
        <w:tc>
          <w:tcPr>
            <w:tcW w:w="1928" w:type="dxa"/>
            <w:tcBorders>
              <w:top w:val="single" w:sz="4" w:space="0" w:color="auto"/>
              <w:left w:val="single" w:sz="4" w:space="0" w:color="auto"/>
              <w:bottom w:val="single" w:sz="4" w:space="0" w:color="auto"/>
              <w:right w:val="single" w:sz="4" w:space="0" w:color="auto"/>
            </w:tcBorders>
          </w:tcPr>
          <w:p w:rsidR="009911AF" w:rsidRPr="00FE301D" w:rsidRDefault="009911AF"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Транспорт</w:t>
            </w:r>
          </w:p>
        </w:tc>
        <w:tc>
          <w:tcPr>
            <w:tcW w:w="5364" w:type="dxa"/>
            <w:tcBorders>
              <w:top w:val="single" w:sz="4" w:space="0" w:color="auto"/>
              <w:left w:val="single" w:sz="4" w:space="0" w:color="auto"/>
              <w:bottom w:val="single" w:sz="4" w:space="0" w:color="auto"/>
              <w:right w:val="single" w:sz="4" w:space="0" w:color="auto"/>
            </w:tcBorders>
          </w:tcPr>
          <w:p w:rsidR="009911AF" w:rsidRPr="00FE301D" w:rsidRDefault="009911AF" w:rsidP="00FE301D">
            <w:pPr>
              <w:pStyle w:val="ConsPlusNormal"/>
              <w:jc w:val="both"/>
              <w:rPr>
                <w:rFonts w:ascii="Times New Roman" w:hAnsi="Times New Roman" w:cs="Times New Roman"/>
                <w:sz w:val="22"/>
                <w:szCs w:val="22"/>
              </w:rPr>
            </w:pPr>
            <w:r w:rsidRPr="00FE301D">
              <w:rPr>
                <w:rFonts w:ascii="Times New Roman" w:hAnsi="Times New Roman" w:cs="Times New Roman"/>
                <w:sz w:val="22"/>
                <w:szCs w:val="22"/>
              </w:rPr>
              <w:t>Транспорт (7.0), железнодорожные пути (7.1.1), автомобильный транспорт (7.2), размещение автомобильных дорог (7.2.1), стоянки транспорта общего пользования (7.2.3), земельные участки (территории) общего пользования (12.0), улично-дорожная сеть (12.0.1)</w:t>
            </w:r>
          </w:p>
        </w:tc>
        <w:tc>
          <w:tcPr>
            <w:tcW w:w="1701" w:type="dxa"/>
            <w:tcBorders>
              <w:top w:val="single" w:sz="4" w:space="0" w:color="auto"/>
              <w:left w:val="single" w:sz="4" w:space="0" w:color="auto"/>
              <w:bottom w:val="single" w:sz="4" w:space="0" w:color="auto"/>
              <w:right w:val="single" w:sz="4" w:space="0" w:color="auto"/>
            </w:tcBorders>
          </w:tcPr>
          <w:p w:rsidR="009911AF" w:rsidRPr="00FE301D" w:rsidRDefault="009911AF"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1,5</w:t>
            </w:r>
          </w:p>
        </w:tc>
      </w:tr>
      <w:tr w:rsidR="009911AF" w:rsidRPr="00FE301D" w:rsidTr="00FE301D">
        <w:trPr>
          <w:trHeight w:val="20"/>
        </w:trPr>
        <w:tc>
          <w:tcPr>
            <w:tcW w:w="567" w:type="dxa"/>
            <w:tcBorders>
              <w:top w:val="single" w:sz="4" w:space="0" w:color="auto"/>
              <w:left w:val="single" w:sz="4" w:space="0" w:color="auto"/>
              <w:bottom w:val="single" w:sz="4" w:space="0" w:color="auto"/>
              <w:right w:val="single" w:sz="4" w:space="0" w:color="auto"/>
            </w:tcBorders>
          </w:tcPr>
          <w:p w:rsidR="009911AF" w:rsidRPr="00FE301D" w:rsidRDefault="00DE5023"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11</w:t>
            </w:r>
          </w:p>
        </w:tc>
        <w:tc>
          <w:tcPr>
            <w:tcW w:w="1928" w:type="dxa"/>
            <w:tcBorders>
              <w:top w:val="single" w:sz="4" w:space="0" w:color="auto"/>
              <w:left w:val="single" w:sz="4" w:space="0" w:color="auto"/>
              <w:bottom w:val="single" w:sz="4" w:space="0" w:color="auto"/>
              <w:right w:val="single" w:sz="4" w:space="0" w:color="auto"/>
            </w:tcBorders>
          </w:tcPr>
          <w:p w:rsidR="009911AF" w:rsidRPr="00FE301D" w:rsidRDefault="009911AF"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Обеспечение обороны и безопасности</w:t>
            </w:r>
          </w:p>
        </w:tc>
        <w:tc>
          <w:tcPr>
            <w:tcW w:w="5364" w:type="dxa"/>
            <w:tcBorders>
              <w:top w:val="single" w:sz="4" w:space="0" w:color="auto"/>
              <w:left w:val="single" w:sz="4" w:space="0" w:color="auto"/>
              <w:bottom w:val="single" w:sz="4" w:space="0" w:color="auto"/>
              <w:right w:val="single" w:sz="4" w:space="0" w:color="auto"/>
            </w:tcBorders>
          </w:tcPr>
          <w:p w:rsidR="009911AF" w:rsidRPr="00FE301D" w:rsidRDefault="009911AF" w:rsidP="00FE301D">
            <w:pPr>
              <w:pStyle w:val="ConsPlusNormal"/>
              <w:jc w:val="both"/>
              <w:rPr>
                <w:rFonts w:ascii="Times New Roman" w:hAnsi="Times New Roman" w:cs="Times New Roman"/>
                <w:sz w:val="22"/>
                <w:szCs w:val="22"/>
              </w:rPr>
            </w:pPr>
            <w:r w:rsidRPr="00FE301D">
              <w:rPr>
                <w:rFonts w:ascii="Times New Roman" w:hAnsi="Times New Roman" w:cs="Times New Roman"/>
                <w:sz w:val="22"/>
                <w:szCs w:val="22"/>
              </w:rPr>
              <w:t>Обеспечение обороны и безопасности (8.0), обеспечение вооруженных сил (8.1), охрана Государственной границы Российской Федерации (8.2)</w:t>
            </w:r>
          </w:p>
        </w:tc>
        <w:tc>
          <w:tcPr>
            <w:tcW w:w="1701" w:type="dxa"/>
            <w:tcBorders>
              <w:top w:val="single" w:sz="4" w:space="0" w:color="auto"/>
              <w:left w:val="single" w:sz="4" w:space="0" w:color="auto"/>
              <w:bottom w:val="single" w:sz="4" w:space="0" w:color="auto"/>
              <w:right w:val="single" w:sz="4" w:space="0" w:color="auto"/>
            </w:tcBorders>
          </w:tcPr>
          <w:p w:rsidR="009911AF" w:rsidRPr="00FE301D" w:rsidRDefault="009911AF"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1,5</w:t>
            </w:r>
          </w:p>
        </w:tc>
      </w:tr>
      <w:tr w:rsidR="009911AF" w:rsidRPr="00FE301D" w:rsidTr="00FE301D">
        <w:trPr>
          <w:trHeight w:val="20"/>
        </w:trPr>
        <w:tc>
          <w:tcPr>
            <w:tcW w:w="567" w:type="dxa"/>
            <w:tcBorders>
              <w:top w:val="single" w:sz="4" w:space="0" w:color="auto"/>
              <w:left w:val="single" w:sz="4" w:space="0" w:color="auto"/>
              <w:bottom w:val="single" w:sz="4" w:space="0" w:color="auto"/>
              <w:right w:val="single" w:sz="4" w:space="0" w:color="auto"/>
            </w:tcBorders>
          </w:tcPr>
          <w:p w:rsidR="009911AF" w:rsidRPr="00FE301D" w:rsidRDefault="00DE5023"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12</w:t>
            </w:r>
          </w:p>
        </w:tc>
        <w:tc>
          <w:tcPr>
            <w:tcW w:w="1928" w:type="dxa"/>
            <w:tcBorders>
              <w:top w:val="single" w:sz="4" w:space="0" w:color="auto"/>
              <w:left w:val="single" w:sz="4" w:space="0" w:color="auto"/>
              <w:bottom w:val="single" w:sz="4" w:space="0" w:color="auto"/>
              <w:right w:val="single" w:sz="4" w:space="0" w:color="auto"/>
            </w:tcBorders>
          </w:tcPr>
          <w:p w:rsidR="009911AF" w:rsidRPr="00FE301D" w:rsidRDefault="009911AF"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Охраняемые природные территории и благоустройство</w:t>
            </w:r>
          </w:p>
        </w:tc>
        <w:tc>
          <w:tcPr>
            <w:tcW w:w="5364" w:type="dxa"/>
            <w:tcBorders>
              <w:top w:val="single" w:sz="4" w:space="0" w:color="auto"/>
              <w:left w:val="single" w:sz="4" w:space="0" w:color="auto"/>
              <w:bottom w:val="single" w:sz="4" w:space="0" w:color="auto"/>
              <w:right w:val="single" w:sz="4" w:space="0" w:color="auto"/>
            </w:tcBorders>
          </w:tcPr>
          <w:p w:rsidR="009911AF" w:rsidRPr="00FE301D" w:rsidRDefault="009911AF" w:rsidP="00FE301D">
            <w:pPr>
              <w:pStyle w:val="ConsPlusNormal"/>
              <w:jc w:val="both"/>
              <w:rPr>
                <w:rFonts w:ascii="Times New Roman" w:hAnsi="Times New Roman" w:cs="Times New Roman"/>
                <w:sz w:val="22"/>
                <w:szCs w:val="22"/>
              </w:rPr>
            </w:pPr>
            <w:r w:rsidRPr="00FE301D">
              <w:rPr>
                <w:rFonts w:ascii="Times New Roman" w:hAnsi="Times New Roman" w:cs="Times New Roman"/>
                <w:sz w:val="22"/>
                <w:szCs w:val="22"/>
              </w:rPr>
              <w:t>Деятельность по особой охране и изучению природы (9.0), охрана природных территорий (9.1), сохранение и репродукция редких и (или) находящихся под угрозой исчезновения видов животных (9.1.1), курортная деятельность (9.2)</w:t>
            </w:r>
          </w:p>
        </w:tc>
        <w:tc>
          <w:tcPr>
            <w:tcW w:w="1701" w:type="dxa"/>
            <w:tcBorders>
              <w:top w:val="single" w:sz="4" w:space="0" w:color="auto"/>
              <w:left w:val="single" w:sz="4" w:space="0" w:color="auto"/>
              <w:bottom w:val="single" w:sz="4" w:space="0" w:color="auto"/>
              <w:right w:val="single" w:sz="4" w:space="0" w:color="auto"/>
            </w:tcBorders>
          </w:tcPr>
          <w:p w:rsidR="009911AF" w:rsidRPr="00FE301D" w:rsidRDefault="009911AF"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1,5</w:t>
            </w:r>
          </w:p>
        </w:tc>
      </w:tr>
      <w:tr w:rsidR="009911AF" w:rsidRPr="00FE301D" w:rsidTr="00FE301D">
        <w:trPr>
          <w:trHeight w:val="20"/>
        </w:trPr>
        <w:tc>
          <w:tcPr>
            <w:tcW w:w="567" w:type="dxa"/>
            <w:tcBorders>
              <w:top w:val="single" w:sz="4" w:space="0" w:color="auto"/>
              <w:left w:val="single" w:sz="4" w:space="0" w:color="auto"/>
              <w:bottom w:val="single" w:sz="4" w:space="0" w:color="auto"/>
              <w:right w:val="single" w:sz="4" w:space="0" w:color="auto"/>
            </w:tcBorders>
          </w:tcPr>
          <w:p w:rsidR="009911AF" w:rsidRPr="00FE301D" w:rsidRDefault="009911AF" w:rsidP="00DE5023">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1</w:t>
            </w:r>
            <w:r w:rsidR="00DE5023" w:rsidRPr="00FE301D">
              <w:rPr>
                <w:rFonts w:ascii="Times New Roman" w:hAnsi="Times New Roman" w:cs="Times New Roman"/>
                <w:sz w:val="22"/>
                <w:szCs w:val="22"/>
              </w:rPr>
              <w:t>3</w:t>
            </w:r>
          </w:p>
        </w:tc>
        <w:tc>
          <w:tcPr>
            <w:tcW w:w="1928" w:type="dxa"/>
            <w:tcBorders>
              <w:top w:val="single" w:sz="4" w:space="0" w:color="auto"/>
              <w:left w:val="single" w:sz="4" w:space="0" w:color="auto"/>
              <w:bottom w:val="single" w:sz="4" w:space="0" w:color="auto"/>
              <w:right w:val="single" w:sz="4" w:space="0" w:color="auto"/>
            </w:tcBorders>
          </w:tcPr>
          <w:p w:rsidR="009911AF" w:rsidRPr="00FE301D" w:rsidRDefault="009911AF"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Использование лесов</w:t>
            </w:r>
          </w:p>
        </w:tc>
        <w:tc>
          <w:tcPr>
            <w:tcW w:w="5364" w:type="dxa"/>
            <w:tcBorders>
              <w:top w:val="single" w:sz="4" w:space="0" w:color="auto"/>
              <w:left w:val="single" w:sz="4" w:space="0" w:color="auto"/>
              <w:bottom w:val="single" w:sz="4" w:space="0" w:color="auto"/>
              <w:right w:val="single" w:sz="4" w:space="0" w:color="auto"/>
            </w:tcBorders>
          </w:tcPr>
          <w:p w:rsidR="009911AF" w:rsidRPr="00FE301D" w:rsidRDefault="009911AF" w:rsidP="00FE301D">
            <w:pPr>
              <w:pStyle w:val="ConsPlusNormal"/>
              <w:jc w:val="both"/>
              <w:rPr>
                <w:rFonts w:ascii="Times New Roman" w:hAnsi="Times New Roman" w:cs="Times New Roman"/>
                <w:sz w:val="22"/>
                <w:szCs w:val="22"/>
              </w:rPr>
            </w:pPr>
            <w:proofErr w:type="gramStart"/>
            <w:r w:rsidRPr="00FE301D">
              <w:rPr>
                <w:rFonts w:ascii="Times New Roman" w:hAnsi="Times New Roman" w:cs="Times New Roman"/>
                <w:sz w:val="22"/>
                <w:szCs w:val="22"/>
              </w:rPr>
              <w:t xml:space="preserve">Использование лесов (10.0), заготовка древесины (10.1), </w:t>
            </w:r>
            <w:r w:rsidR="00DB151D" w:rsidRPr="00FE301D">
              <w:rPr>
                <w:rFonts w:ascii="Times New Roman" w:hAnsi="Times New Roman" w:cs="Times New Roman"/>
                <w:sz w:val="22"/>
                <w:szCs w:val="22"/>
              </w:rPr>
              <w:t>з</w:t>
            </w:r>
            <w:r w:rsidR="00306C15" w:rsidRPr="00FE301D">
              <w:rPr>
                <w:rFonts w:ascii="Times New Roman" w:hAnsi="Times New Roman" w:cs="Times New Roman"/>
                <w:sz w:val="22"/>
                <w:szCs w:val="22"/>
              </w:rPr>
              <w:t xml:space="preserve">аготовка живицы </w:t>
            </w:r>
            <w:r w:rsidRPr="00FE301D">
              <w:rPr>
                <w:rFonts w:ascii="Times New Roman" w:hAnsi="Times New Roman" w:cs="Times New Roman"/>
                <w:sz w:val="22"/>
                <w:szCs w:val="22"/>
              </w:rPr>
              <w:t xml:space="preserve"> (10.2), </w:t>
            </w:r>
            <w:r w:rsidR="00DB151D" w:rsidRPr="00FE301D">
              <w:rPr>
                <w:rFonts w:ascii="Times New Roman" w:hAnsi="Times New Roman" w:cs="Times New Roman"/>
                <w:sz w:val="22"/>
                <w:szCs w:val="22"/>
              </w:rPr>
              <w:t>з</w:t>
            </w:r>
            <w:r w:rsidR="00306C15" w:rsidRPr="00FE301D">
              <w:rPr>
                <w:rFonts w:ascii="Times New Roman" w:hAnsi="Times New Roman" w:cs="Times New Roman"/>
                <w:sz w:val="22"/>
                <w:szCs w:val="22"/>
              </w:rPr>
              <w:t xml:space="preserve">аготовка и сбор </w:t>
            </w:r>
            <w:proofErr w:type="spellStart"/>
            <w:r w:rsidR="00306C15" w:rsidRPr="00FE301D">
              <w:rPr>
                <w:rFonts w:ascii="Times New Roman" w:hAnsi="Times New Roman" w:cs="Times New Roman"/>
                <w:sz w:val="22"/>
                <w:szCs w:val="22"/>
              </w:rPr>
              <w:t>недревесных</w:t>
            </w:r>
            <w:proofErr w:type="spellEnd"/>
            <w:r w:rsidR="00306C15" w:rsidRPr="00FE301D">
              <w:rPr>
                <w:rFonts w:ascii="Times New Roman" w:hAnsi="Times New Roman" w:cs="Times New Roman"/>
                <w:sz w:val="22"/>
                <w:szCs w:val="22"/>
              </w:rPr>
              <w:t xml:space="preserve"> лесных ресурсов </w:t>
            </w:r>
            <w:r w:rsidRPr="00FE301D">
              <w:rPr>
                <w:rFonts w:ascii="Times New Roman" w:hAnsi="Times New Roman" w:cs="Times New Roman"/>
                <w:sz w:val="22"/>
                <w:szCs w:val="22"/>
              </w:rPr>
              <w:t xml:space="preserve"> (10.3), </w:t>
            </w:r>
            <w:r w:rsidR="00DB151D" w:rsidRPr="00FE301D">
              <w:rPr>
                <w:rFonts w:ascii="Times New Roman" w:hAnsi="Times New Roman" w:cs="Times New Roman"/>
                <w:sz w:val="22"/>
                <w:szCs w:val="22"/>
              </w:rPr>
              <w:t>з</w:t>
            </w:r>
            <w:r w:rsidR="00306C15" w:rsidRPr="00FE301D">
              <w:rPr>
                <w:rFonts w:ascii="Times New Roman" w:hAnsi="Times New Roman" w:cs="Times New Roman"/>
                <w:sz w:val="22"/>
                <w:szCs w:val="22"/>
              </w:rPr>
              <w:t xml:space="preserve">аготовка пищевых лесных ресурсов и сбор лекарственных растений </w:t>
            </w:r>
            <w:r w:rsidRPr="00FE301D">
              <w:rPr>
                <w:rFonts w:ascii="Times New Roman" w:hAnsi="Times New Roman" w:cs="Times New Roman"/>
                <w:sz w:val="22"/>
                <w:szCs w:val="22"/>
              </w:rPr>
              <w:t xml:space="preserve"> (10.4)</w:t>
            </w:r>
            <w:r w:rsidR="00306C15" w:rsidRPr="00FE301D">
              <w:rPr>
                <w:rFonts w:ascii="Times New Roman" w:hAnsi="Times New Roman" w:cs="Times New Roman"/>
                <w:sz w:val="22"/>
                <w:szCs w:val="22"/>
              </w:rPr>
              <w:t xml:space="preserve">, </w:t>
            </w:r>
            <w:r w:rsidR="00DB151D" w:rsidRPr="00FE301D">
              <w:rPr>
                <w:rFonts w:ascii="Times New Roman" w:hAnsi="Times New Roman" w:cs="Times New Roman"/>
                <w:sz w:val="22"/>
                <w:szCs w:val="22"/>
              </w:rPr>
              <w:t>в</w:t>
            </w:r>
            <w:r w:rsidR="00306C15" w:rsidRPr="00FE301D">
              <w:rPr>
                <w:rFonts w:ascii="Times New Roman" w:hAnsi="Times New Roman" w:cs="Times New Roman"/>
                <w:sz w:val="22"/>
                <w:szCs w:val="22"/>
              </w:rPr>
              <w:t xml:space="preserve">ыращивание лесных плодовых, ягодных, декоративных растений, лекарственных растений (10.5), </w:t>
            </w:r>
            <w:r w:rsidR="00DB151D" w:rsidRPr="00FE301D">
              <w:rPr>
                <w:rFonts w:ascii="Times New Roman" w:hAnsi="Times New Roman" w:cs="Times New Roman"/>
                <w:sz w:val="22"/>
                <w:szCs w:val="22"/>
              </w:rPr>
              <w:t>с</w:t>
            </w:r>
            <w:r w:rsidR="00306C15" w:rsidRPr="00FE301D">
              <w:rPr>
                <w:rFonts w:ascii="Times New Roman" w:hAnsi="Times New Roman" w:cs="Times New Roman"/>
                <w:sz w:val="22"/>
                <w:szCs w:val="22"/>
              </w:rPr>
              <w:t xml:space="preserve">оздание лесных плантаций и их эксплуатация (10.6), </w:t>
            </w:r>
            <w:r w:rsidR="00DB151D" w:rsidRPr="00FE301D">
              <w:rPr>
                <w:rFonts w:ascii="Times New Roman" w:hAnsi="Times New Roman" w:cs="Times New Roman"/>
                <w:sz w:val="22"/>
                <w:szCs w:val="22"/>
              </w:rPr>
              <w:t>с</w:t>
            </w:r>
            <w:r w:rsidR="00306C15" w:rsidRPr="00FE301D">
              <w:rPr>
                <w:rFonts w:ascii="Times New Roman" w:hAnsi="Times New Roman" w:cs="Times New Roman"/>
                <w:sz w:val="22"/>
                <w:szCs w:val="22"/>
              </w:rPr>
              <w:t xml:space="preserve">оздание лесных питомников и их эксплуатация (10.7), </w:t>
            </w:r>
            <w:r w:rsidR="00DB151D" w:rsidRPr="00FE301D">
              <w:rPr>
                <w:rFonts w:ascii="Times New Roman" w:hAnsi="Times New Roman" w:cs="Times New Roman"/>
                <w:sz w:val="22"/>
                <w:szCs w:val="22"/>
              </w:rPr>
              <w:t>с</w:t>
            </w:r>
            <w:r w:rsidR="00306C15" w:rsidRPr="00FE301D">
              <w:rPr>
                <w:rFonts w:ascii="Times New Roman" w:hAnsi="Times New Roman" w:cs="Times New Roman"/>
                <w:sz w:val="22"/>
                <w:szCs w:val="22"/>
              </w:rPr>
              <w:t xml:space="preserve">оздание и эксплуатация объектов лесоперерабатывающей инфраструктуры (10.8), </w:t>
            </w:r>
            <w:r w:rsidR="00DB151D" w:rsidRPr="00FE301D">
              <w:rPr>
                <w:rFonts w:ascii="Times New Roman" w:hAnsi="Times New Roman" w:cs="Times New Roman"/>
                <w:sz w:val="22"/>
                <w:szCs w:val="22"/>
              </w:rPr>
              <w:t>о</w:t>
            </w:r>
            <w:r w:rsidR="00306C15" w:rsidRPr="00FE301D">
              <w:rPr>
                <w:rFonts w:ascii="Times New Roman" w:hAnsi="Times New Roman" w:cs="Times New Roman"/>
                <w:sz w:val="22"/>
                <w:szCs w:val="22"/>
              </w:rPr>
              <w:t>существление научно-исследовательской деятельности, образовательной деятельности</w:t>
            </w:r>
            <w:proofErr w:type="gramEnd"/>
            <w:r w:rsidR="00306C15" w:rsidRPr="00FE301D">
              <w:rPr>
                <w:rFonts w:ascii="Times New Roman" w:hAnsi="Times New Roman" w:cs="Times New Roman"/>
                <w:sz w:val="22"/>
                <w:szCs w:val="22"/>
              </w:rPr>
              <w:t xml:space="preserve"> в лесах(10.9), </w:t>
            </w:r>
            <w:r w:rsidR="00DB151D" w:rsidRPr="00FE301D">
              <w:rPr>
                <w:rFonts w:ascii="Times New Roman" w:hAnsi="Times New Roman" w:cs="Times New Roman"/>
                <w:sz w:val="22"/>
                <w:szCs w:val="22"/>
              </w:rPr>
              <w:t>о</w:t>
            </w:r>
            <w:r w:rsidR="00306C15" w:rsidRPr="00FE301D">
              <w:rPr>
                <w:rFonts w:ascii="Times New Roman" w:hAnsi="Times New Roman" w:cs="Times New Roman"/>
                <w:sz w:val="22"/>
                <w:szCs w:val="22"/>
              </w:rPr>
              <w:t>существление рекреационной деятельности в лесах (10.10)</w:t>
            </w:r>
          </w:p>
        </w:tc>
        <w:tc>
          <w:tcPr>
            <w:tcW w:w="1701" w:type="dxa"/>
            <w:tcBorders>
              <w:top w:val="single" w:sz="4" w:space="0" w:color="auto"/>
              <w:left w:val="single" w:sz="4" w:space="0" w:color="auto"/>
              <w:bottom w:val="single" w:sz="4" w:space="0" w:color="auto"/>
              <w:right w:val="single" w:sz="4" w:space="0" w:color="auto"/>
            </w:tcBorders>
          </w:tcPr>
          <w:p w:rsidR="009911AF" w:rsidRPr="00FE301D" w:rsidRDefault="009911AF"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1,5</w:t>
            </w:r>
          </w:p>
        </w:tc>
      </w:tr>
      <w:tr w:rsidR="009911AF" w:rsidRPr="00FE301D" w:rsidTr="00FE301D">
        <w:trPr>
          <w:trHeight w:val="20"/>
        </w:trPr>
        <w:tc>
          <w:tcPr>
            <w:tcW w:w="567" w:type="dxa"/>
            <w:tcBorders>
              <w:top w:val="single" w:sz="4" w:space="0" w:color="auto"/>
              <w:left w:val="single" w:sz="4" w:space="0" w:color="auto"/>
              <w:bottom w:val="single" w:sz="4" w:space="0" w:color="auto"/>
              <w:right w:val="single" w:sz="4" w:space="0" w:color="auto"/>
            </w:tcBorders>
          </w:tcPr>
          <w:p w:rsidR="009911AF" w:rsidRPr="00FE301D" w:rsidRDefault="009911AF" w:rsidP="00DE5023">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1</w:t>
            </w:r>
            <w:r w:rsidR="00DE5023" w:rsidRPr="00FE301D">
              <w:rPr>
                <w:rFonts w:ascii="Times New Roman" w:hAnsi="Times New Roman" w:cs="Times New Roman"/>
                <w:sz w:val="22"/>
                <w:szCs w:val="22"/>
              </w:rPr>
              <w:t>4</w:t>
            </w:r>
          </w:p>
        </w:tc>
        <w:tc>
          <w:tcPr>
            <w:tcW w:w="1928" w:type="dxa"/>
            <w:tcBorders>
              <w:top w:val="single" w:sz="4" w:space="0" w:color="auto"/>
              <w:left w:val="single" w:sz="4" w:space="0" w:color="auto"/>
              <w:bottom w:val="single" w:sz="4" w:space="0" w:color="auto"/>
              <w:right w:val="single" w:sz="4" w:space="0" w:color="auto"/>
            </w:tcBorders>
          </w:tcPr>
          <w:p w:rsidR="009911AF" w:rsidRPr="00FE301D" w:rsidRDefault="009911AF"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Водные объекты</w:t>
            </w:r>
          </w:p>
        </w:tc>
        <w:tc>
          <w:tcPr>
            <w:tcW w:w="5364" w:type="dxa"/>
            <w:tcBorders>
              <w:top w:val="single" w:sz="4" w:space="0" w:color="auto"/>
              <w:left w:val="single" w:sz="4" w:space="0" w:color="auto"/>
              <w:bottom w:val="single" w:sz="4" w:space="0" w:color="auto"/>
              <w:right w:val="single" w:sz="4" w:space="0" w:color="auto"/>
            </w:tcBorders>
          </w:tcPr>
          <w:p w:rsidR="009911AF" w:rsidRPr="00FE301D" w:rsidRDefault="009911AF" w:rsidP="00FE301D">
            <w:pPr>
              <w:pStyle w:val="ConsPlusNormal"/>
              <w:jc w:val="both"/>
              <w:rPr>
                <w:rFonts w:ascii="Times New Roman" w:hAnsi="Times New Roman" w:cs="Times New Roman"/>
                <w:sz w:val="22"/>
                <w:szCs w:val="22"/>
              </w:rPr>
            </w:pPr>
            <w:r w:rsidRPr="00FE301D">
              <w:rPr>
                <w:rFonts w:ascii="Times New Roman" w:hAnsi="Times New Roman" w:cs="Times New Roman"/>
                <w:sz w:val="22"/>
                <w:szCs w:val="22"/>
              </w:rPr>
              <w:t>Водные объекты (11.0), общее пользование водными объектами (11.1), специальное пользование водными объектами (11.2)</w:t>
            </w:r>
          </w:p>
        </w:tc>
        <w:tc>
          <w:tcPr>
            <w:tcW w:w="1701" w:type="dxa"/>
            <w:tcBorders>
              <w:top w:val="single" w:sz="4" w:space="0" w:color="auto"/>
              <w:left w:val="single" w:sz="4" w:space="0" w:color="auto"/>
              <w:bottom w:val="single" w:sz="4" w:space="0" w:color="auto"/>
              <w:right w:val="single" w:sz="4" w:space="0" w:color="auto"/>
            </w:tcBorders>
          </w:tcPr>
          <w:p w:rsidR="009911AF" w:rsidRPr="00FE301D" w:rsidRDefault="009911AF"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1,5</w:t>
            </w:r>
          </w:p>
        </w:tc>
      </w:tr>
      <w:tr w:rsidR="009911AF" w:rsidRPr="00FE301D" w:rsidTr="00FE301D">
        <w:trPr>
          <w:trHeight w:val="20"/>
        </w:trPr>
        <w:tc>
          <w:tcPr>
            <w:tcW w:w="567" w:type="dxa"/>
            <w:tcBorders>
              <w:top w:val="single" w:sz="4" w:space="0" w:color="auto"/>
              <w:left w:val="single" w:sz="4" w:space="0" w:color="auto"/>
              <w:bottom w:val="single" w:sz="4" w:space="0" w:color="auto"/>
              <w:right w:val="single" w:sz="4" w:space="0" w:color="auto"/>
            </w:tcBorders>
          </w:tcPr>
          <w:p w:rsidR="009911AF" w:rsidRPr="00FE301D" w:rsidRDefault="009911AF" w:rsidP="00DE5023">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1</w:t>
            </w:r>
            <w:r w:rsidR="00DE5023" w:rsidRPr="00FE301D">
              <w:rPr>
                <w:rFonts w:ascii="Times New Roman" w:hAnsi="Times New Roman" w:cs="Times New Roman"/>
                <w:sz w:val="22"/>
                <w:szCs w:val="22"/>
              </w:rPr>
              <w:t>5</w:t>
            </w:r>
          </w:p>
        </w:tc>
        <w:tc>
          <w:tcPr>
            <w:tcW w:w="1928" w:type="dxa"/>
            <w:tcBorders>
              <w:top w:val="single" w:sz="4" w:space="0" w:color="auto"/>
              <w:left w:val="single" w:sz="4" w:space="0" w:color="auto"/>
              <w:bottom w:val="single" w:sz="4" w:space="0" w:color="auto"/>
              <w:right w:val="single" w:sz="4" w:space="0" w:color="auto"/>
            </w:tcBorders>
          </w:tcPr>
          <w:p w:rsidR="009911AF" w:rsidRPr="00FE301D" w:rsidRDefault="009911AF"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Специальное, ритуальное использование, запас</w:t>
            </w:r>
          </w:p>
        </w:tc>
        <w:tc>
          <w:tcPr>
            <w:tcW w:w="5364" w:type="dxa"/>
            <w:tcBorders>
              <w:top w:val="single" w:sz="4" w:space="0" w:color="auto"/>
              <w:left w:val="single" w:sz="4" w:space="0" w:color="auto"/>
              <w:bottom w:val="single" w:sz="4" w:space="0" w:color="auto"/>
              <w:right w:val="single" w:sz="4" w:space="0" w:color="auto"/>
            </w:tcBorders>
          </w:tcPr>
          <w:p w:rsidR="009911AF" w:rsidRPr="00FE301D" w:rsidRDefault="009911AF" w:rsidP="00FE301D">
            <w:pPr>
              <w:pStyle w:val="ConsPlusNormal"/>
              <w:jc w:val="both"/>
              <w:rPr>
                <w:rFonts w:ascii="Times New Roman" w:hAnsi="Times New Roman" w:cs="Times New Roman"/>
                <w:sz w:val="22"/>
                <w:szCs w:val="22"/>
              </w:rPr>
            </w:pPr>
            <w:r w:rsidRPr="00FE301D">
              <w:rPr>
                <w:rFonts w:ascii="Times New Roman" w:hAnsi="Times New Roman" w:cs="Times New Roman"/>
                <w:sz w:val="22"/>
                <w:szCs w:val="22"/>
              </w:rPr>
              <w:t>Ритуальная деятельность (12.1), специальная деятельность (12.2), запас (12.3)</w:t>
            </w:r>
          </w:p>
        </w:tc>
        <w:tc>
          <w:tcPr>
            <w:tcW w:w="1701" w:type="dxa"/>
            <w:tcBorders>
              <w:top w:val="single" w:sz="4" w:space="0" w:color="auto"/>
              <w:left w:val="single" w:sz="4" w:space="0" w:color="auto"/>
              <w:bottom w:val="single" w:sz="4" w:space="0" w:color="auto"/>
              <w:right w:val="single" w:sz="4" w:space="0" w:color="auto"/>
            </w:tcBorders>
          </w:tcPr>
          <w:p w:rsidR="009911AF" w:rsidRPr="00FE301D" w:rsidRDefault="009911AF"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1,5</w:t>
            </w:r>
          </w:p>
        </w:tc>
      </w:tr>
      <w:tr w:rsidR="009911AF" w:rsidRPr="00FE301D" w:rsidTr="00FE301D">
        <w:trPr>
          <w:trHeight w:val="20"/>
        </w:trPr>
        <w:tc>
          <w:tcPr>
            <w:tcW w:w="567" w:type="dxa"/>
            <w:tcBorders>
              <w:top w:val="single" w:sz="4" w:space="0" w:color="auto"/>
              <w:left w:val="single" w:sz="4" w:space="0" w:color="auto"/>
              <w:bottom w:val="single" w:sz="4" w:space="0" w:color="auto"/>
              <w:right w:val="single" w:sz="4" w:space="0" w:color="auto"/>
            </w:tcBorders>
          </w:tcPr>
          <w:p w:rsidR="009911AF" w:rsidRPr="00FE301D" w:rsidRDefault="009911AF" w:rsidP="00DE5023">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1</w:t>
            </w:r>
            <w:r w:rsidR="00DE5023" w:rsidRPr="00FE301D">
              <w:rPr>
                <w:rFonts w:ascii="Times New Roman" w:hAnsi="Times New Roman" w:cs="Times New Roman"/>
                <w:sz w:val="22"/>
                <w:szCs w:val="22"/>
              </w:rPr>
              <w:t>6</w:t>
            </w:r>
          </w:p>
        </w:tc>
        <w:tc>
          <w:tcPr>
            <w:tcW w:w="1928" w:type="dxa"/>
            <w:tcBorders>
              <w:top w:val="single" w:sz="4" w:space="0" w:color="auto"/>
              <w:left w:val="single" w:sz="4" w:space="0" w:color="auto"/>
              <w:bottom w:val="single" w:sz="4" w:space="0" w:color="auto"/>
              <w:right w:val="single" w:sz="4" w:space="0" w:color="auto"/>
            </w:tcBorders>
          </w:tcPr>
          <w:p w:rsidR="009911AF" w:rsidRPr="00FE301D" w:rsidRDefault="009911AF"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Садоводство и огородничество</w:t>
            </w:r>
          </w:p>
        </w:tc>
        <w:tc>
          <w:tcPr>
            <w:tcW w:w="5364" w:type="dxa"/>
            <w:tcBorders>
              <w:top w:val="single" w:sz="4" w:space="0" w:color="auto"/>
              <w:left w:val="single" w:sz="4" w:space="0" w:color="auto"/>
              <w:bottom w:val="single" w:sz="4" w:space="0" w:color="auto"/>
              <w:right w:val="single" w:sz="4" w:space="0" w:color="auto"/>
            </w:tcBorders>
          </w:tcPr>
          <w:p w:rsidR="009911AF" w:rsidRPr="00FE301D" w:rsidRDefault="009911AF" w:rsidP="00FE301D">
            <w:pPr>
              <w:pStyle w:val="ConsPlusNormal"/>
              <w:jc w:val="both"/>
              <w:rPr>
                <w:rFonts w:ascii="Times New Roman" w:hAnsi="Times New Roman" w:cs="Times New Roman"/>
                <w:sz w:val="22"/>
                <w:szCs w:val="22"/>
              </w:rPr>
            </w:pPr>
            <w:r w:rsidRPr="00FE301D">
              <w:rPr>
                <w:rFonts w:ascii="Times New Roman" w:hAnsi="Times New Roman" w:cs="Times New Roman"/>
                <w:sz w:val="22"/>
                <w:szCs w:val="22"/>
              </w:rPr>
              <w:t>Земельные участки общего назначения (13.0), ведение огородничества (13.1), ведение садоводства (13.2)</w:t>
            </w:r>
          </w:p>
        </w:tc>
        <w:tc>
          <w:tcPr>
            <w:tcW w:w="1701" w:type="dxa"/>
            <w:tcBorders>
              <w:top w:val="single" w:sz="4" w:space="0" w:color="auto"/>
              <w:left w:val="single" w:sz="4" w:space="0" w:color="auto"/>
              <w:bottom w:val="single" w:sz="4" w:space="0" w:color="auto"/>
              <w:right w:val="single" w:sz="4" w:space="0" w:color="auto"/>
            </w:tcBorders>
          </w:tcPr>
          <w:p w:rsidR="009911AF" w:rsidRPr="00FE301D" w:rsidRDefault="009911AF"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1,4</w:t>
            </w:r>
          </w:p>
        </w:tc>
      </w:tr>
      <w:tr w:rsidR="009911AF" w:rsidRPr="00FE301D" w:rsidTr="00FE301D">
        <w:trPr>
          <w:trHeight w:val="20"/>
        </w:trPr>
        <w:tc>
          <w:tcPr>
            <w:tcW w:w="567" w:type="dxa"/>
            <w:tcBorders>
              <w:top w:val="single" w:sz="4" w:space="0" w:color="auto"/>
              <w:left w:val="single" w:sz="4" w:space="0" w:color="auto"/>
              <w:bottom w:val="single" w:sz="4" w:space="0" w:color="auto"/>
              <w:right w:val="single" w:sz="4" w:space="0" w:color="auto"/>
            </w:tcBorders>
          </w:tcPr>
          <w:p w:rsidR="009911AF" w:rsidRPr="00FE301D" w:rsidRDefault="009911AF" w:rsidP="00DE5023">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1</w:t>
            </w:r>
            <w:r w:rsidR="00DE5023" w:rsidRPr="00FE301D">
              <w:rPr>
                <w:rFonts w:ascii="Times New Roman" w:hAnsi="Times New Roman" w:cs="Times New Roman"/>
                <w:sz w:val="22"/>
                <w:szCs w:val="22"/>
              </w:rPr>
              <w:t>7</w:t>
            </w:r>
          </w:p>
        </w:tc>
        <w:tc>
          <w:tcPr>
            <w:tcW w:w="1928" w:type="dxa"/>
            <w:tcBorders>
              <w:top w:val="single" w:sz="4" w:space="0" w:color="auto"/>
              <w:left w:val="single" w:sz="4" w:space="0" w:color="auto"/>
              <w:bottom w:val="single" w:sz="4" w:space="0" w:color="auto"/>
              <w:right w:val="single" w:sz="4" w:space="0" w:color="auto"/>
            </w:tcBorders>
          </w:tcPr>
          <w:p w:rsidR="009911AF" w:rsidRPr="00FE301D" w:rsidRDefault="009911AF"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Иное использование (земельные участки, в отношении которых не установлен код вида разрешенного использования)</w:t>
            </w:r>
          </w:p>
        </w:tc>
        <w:tc>
          <w:tcPr>
            <w:tcW w:w="5364" w:type="dxa"/>
            <w:tcBorders>
              <w:top w:val="single" w:sz="4" w:space="0" w:color="auto"/>
              <w:left w:val="single" w:sz="4" w:space="0" w:color="auto"/>
              <w:bottom w:val="single" w:sz="4" w:space="0" w:color="auto"/>
              <w:right w:val="single" w:sz="4" w:space="0" w:color="auto"/>
            </w:tcBorders>
          </w:tcPr>
          <w:p w:rsidR="009911AF" w:rsidRPr="00FE301D" w:rsidRDefault="009911AF" w:rsidP="00FE301D">
            <w:pPr>
              <w:pStyle w:val="ConsPlusNormal"/>
              <w:jc w:val="both"/>
              <w:rPr>
                <w:rFonts w:ascii="Times New Roman" w:hAnsi="Times New Roman" w:cs="Times New Roman"/>
                <w:sz w:val="22"/>
                <w:szCs w:val="22"/>
              </w:rPr>
            </w:pPr>
            <w:r w:rsidRPr="00FE301D">
              <w:rPr>
                <w:rFonts w:ascii="Times New Roman" w:hAnsi="Times New Roman" w:cs="Times New Roman"/>
                <w:sz w:val="22"/>
                <w:szCs w:val="22"/>
              </w:rPr>
              <w:t>Земельные участки, в отношении которых не установлен код вида разрешенного использования</w:t>
            </w:r>
          </w:p>
        </w:tc>
        <w:tc>
          <w:tcPr>
            <w:tcW w:w="1701" w:type="dxa"/>
            <w:tcBorders>
              <w:top w:val="single" w:sz="4" w:space="0" w:color="auto"/>
              <w:left w:val="single" w:sz="4" w:space="0" w:color="auto"/>
              <w:bottom w:val="single" w:sz="4" w:space="0" w:color="auto"/>
              <w:right w:val="single" w:sz="4" w:space="0" w:color="auto"/>
            </w:tcBorders>
          </w:tcPr>
          <w:p w:rsidR="009911AF" w:rsidRPr="00FE301D" w:rsidRDefault="009911AF"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3,0</w:t>
            </w:r>
          </w:p>
        </w:tc>
      </w:tr>
    </w:tbl>
    <w:p w:rsidR="009911AF" w:rsidRPr="009911AF" w:rsidRDefault="009911AF" w:rsidP="009911AF">
      <w:pPr>
        <w:pStyle w:val="ConsPlusNormal"/>
        <w:ind w:left="567"/>
        <w:jc w:val="both"/>
        <w:rPr>
          <w:rFonts w:ascii="Times New Roman" w:hAnsi="Times New Roman" w:cs="Times New Roman"/>
          <w:sz w:val="28"/>
          <w:szCs w:val="28"/>
        </w:rPr>
      </w:pPr>
    </w:p>
    <w:p w:rsidR="00077CD6" w:rsidRDefault="006A4955">
      <w:pPr>
        <w:widowControl w:val="0"/>
        <w:ind w:firstLine="540"/>
        <w:jc w:val="both"/>
        <w:rPr>
          <w:sz w:val="28"/>
          <w:szCs w:val="28"/>
        </w:rPr>
      </w:pPr>
      <w:r>
        <w:rPr>
          <w:sz w:val="28"/>
          <w:szCs w:val="28"/>
        </w:rPr>
        <w:t>2</w:t>
      </w:r>
      <w:r w:rsidR="00EA4E05">
        <w:rPr>
          <w:sz w:val="28"/>
          <w:szCs w:val="28"/>
        </w:rPr>
        <w:t xml:space="preserve">. Установить коэффициент </w:t>
      </w:r>
      <w:proofErr w:type="spellStart"/>
      <w:r w:rsidR="00EA4E05">
        <w:rPr>
          <w:sz w:val="28"/>
          <w:szCs w:val="28"/>
        </w:rPr>
        <w:t>Кр</w:t>
      </w:r>
      <w:proofErr w:type="spellEnd"/>
      <w:r w:rsidR="00EA4E05">
        <w:rPr>
          <w:sz w:val="28"/>
          <w:szCs w:val="28"/>
        </w:rPr>
        <w:t>, определяющий зависимость арендной платы от вида разрешенного использования земельного участка:</w:t>
      </w:r>
    </w:p>
    <w:p w:rsidR="00077CD6" w:rsidRDefault="00EA4E05">
      <w:pPr>
        <w:widowControl w:val="0"/>
        <w:ind w:firstLine="540"/>
        <w:jc w:val="right"/>
      </w:pPr>
      <w:r>
        <w:t xml:space="preserve">Таблица </w:t>
      </w:r>
      <w:r w:rsidR="006A4955">
        <w:t>2</w:t>
      </w:r>
    </w:p>
    <w:p w:rsidR="00C9025C" w:rsidRDefault="00C9025C" w:rsidP="00C9025C">
      <w:pPr>
        <w:pStyle w:val="ab"/>
        <w:widowControl w:val="0"/>
        <w:ind w:left="1422"/>
        <w:jc w:val="right"/>
      </w:pP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567"/>
        <w:gridCol w:w="1928"/>
        <w:gridCol w:w="5364"/>
        <w:gridCol w:w="1701"/>
      </w:tblGrid>
      <w:tr w:rsidR="00C9025C" w:rsidRPr="00FE301D" w:rsidTr="00175FA9">
        <w:tc>
          <w:tcPr>
            <w:tcW w:w="567" w:type="dxa"/>
            <w:tcBorders>
              <w:top w:val="single" w:sz="4" w:space="0" w:color="auto"/>
              <w:left w:val="single" w:sz="4" w:space="0" w:color="auto"/>
              <w:bottom w:val="single" w:sz="4" w:space="0" w:color="auto"/>
              <w:right w:val="single" w:sz="4" w:space="0" w:color="auto"/>
            </w:tcBorders>
          </w:tcPr>
          <w:p w:rsidR="00C9025C" w:rsidRPr="00FE301D" w:rsidRDefault="00C9025C" w:rsidP="00DE5023">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 xml:space="preserve">№ </w:t>
            </w:r>
            <w:proofErr w:type="gramStart"/>
            <w:r w:rsidR="00DE5023" w:rsidRPr="00FE301D">
              <w:rPr>
                <w:rFonts w:ascii="Times New Roman" w:hAnsi="Times New Roman" w:cs="Times New Roman"/>
                <w:sz w:val="22"/>
                <w:szCs w:val="22"/>
              </w:rPr>
              <w:t>п</w:t>
            </w:r>
            <w:proofErr w:type="gramEnd"/>
            <w:r w:rsidR="00DE5023" w:rsidRPr="00FE301D">
              <w:rPr>
                <w:rFonts w:ascii="Times New Roman" w:hAnsi="Times New Roman" w:cs="Times New Roman"/>
                <w:sz w:val="22"/>
                <w:szCs w:val="22"/>
              </w:rPr>
              <w:t>/п</w:t>
            </w:r>
          </w:p>
        </w:tc>
        <w:tc>
          <w:tcPr>
            <w:tcW w:w="1928" w:type="dxa"/>
            <w:tcBorders>
              <w:top w:val="single" w:sz="4" w:space="0" w:color="auto"/>
              <w:left w:val="single" w:sz="4" w:space="0" w:color="auto"/>
              <w:bottom w:val="single" w:sz="4" w:space="0" w:color="auto"/>
              <w:right w:val="single" w:sz="4" w:space="0" w:color="auto"/>
            </w:tcBorders>
          </w:tcPr>
          <w:p w:rsidR="00C9025C" w:rsidRPr="00FE301D" w:rsidRDefault="00C9025C"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Сегмент рынка недвижимости</w:t>
            </w:r>
          </w:p>
        </w:tc>
        <w:tc>
          <w:tcPr>
            <w:tcW w:w="5364" w:type="dxa"/>
            <w:tcBorders>
              <w:top w:val="single" w:sz="4" w:space="0" w:color="auto"/>
              <w:left w:val="single" w:sz="4" w:space="0" w:color="auto"/>
              <w:bottom w:val="single" w:sz="4" w:space="0" w:color="auto"/>
              <w:right w:val="single" w:sz="4" w:space="0" w:color="auto"/>
            </w:tcBorders>
          </w:tcPr>
          <w:p w:rsidR="00C9025C" w:rsidRPr="00FE301D" w:rsidRDefault="00C9025C"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Наименование вида разрешенного использования земельного участка</w:t>
            </w:r>
          </w:p>
        </w:tc>
        <w:tc>
          <w:tcPr>
            <w:tcW w:w="1701" w:type="dxa"/>
            <w:tcBorders>
              <w:top w:val="single" w:sz="4" w:space="0" w:color="auto"/>
              <w:left w:val="single" w:sz="4" w:space="0" w:color="auto"/>
              <w:bottom w:val="single" w:sz="4" w:space="0" w:color="auto"/>
              <w:right w:val="single" w:sz="4" w:space="0" w:color="auto"/>
            </w:tcBorders>
          </w:tcPr>
          <w:p w:rsidR="00C9025C" w:rsidRPr="00FE301D" w:rsidRDefault="00C9025C"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 xml:space="preserve">Значение коэффициента </w:t>
            </w:r>
            <w:proofErr w:type="spellStart"/>
            <w:r w:rsidRPr="00FE301D">
              <w:rPr>
                <w:rFonts w:ascii="Times New Roman" w:hAnsi="Times New Roman" w:cs="Times New Roman"/>
                <w:sz w:val="22"/>
                <w:szCs w:val="22"/>
              </w:rPr>
              <w:t>Кз</w:t>
            </w:r>
            <w:proofErr w:type="spellEnd"/>
            <w:r w:rsidRPr="00FE301D">
              <w:rPr>
                <w:rFonts w:ascii="Times New Roman" w:hAnsi="Times New Roman" w:cs="Times New Roman"/>
                <w:sz w:val="22"/>
                <w:szCs w:val="22"/>
              </w:rPr>
              <w:t>, %</w:t>
            </w:r>
          </w:p>
        </w:tc>
      </w:tr>
      <w:tr w:rsidR="00C9025C" w:rsidRPr="00FE301D" w:rsidTr="00175FA9">
        <w:tc>
          <w:tcPr>
            <w:tcW w:w="567" w:type="dxa"/>
            <w:tcBorders>
              <w:top w:val="single" w:sz="4" w:space="0" w:color="auto"/>
              <w:left w:val="single" w:sz="4" w:space="0" w:color="auto"/>
              <w:bottom w:val="single" w:sz="4" w:space="0" w:color="auto"/>
              <w:right w:val="single" w:sz="4" w:space="0" w:color="auto"/>
            </w:tcBorders>
          </w:tcPr>
          <w:p w:rsidR="00C9025C" w:rsidRPr="00FE301D" w:rsidRDefault="00C9025C"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1</w:t>
            </w:r>
          </w:p>
        </w:tc>
        <w:tc>
          <w:tcPr>
            <w:tcW w:w="1928" w:type="dxa"/>
            <w:tcBorders>
              <w:top w:val="single" w:sz="4" w:space="0" w:color="auto"/>
              <w:left w:val="single" w:sz="4" w:space="0" w:color="auto"/>
              <w:bottom w:val="single" w:sz="4" w:space="0" w:color="auto"/>
              <w:right w:val="single" w:sz="4" w:space="0" w:color="auto"/>
            </w:tcBorders>
          </w:tcPr>
          <w:p w:rsidR="00C9025C" w:rsidRPr="00FE301D" w:rsidRDefault="00C9025C"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Сельскохозяйственное использование</w:t>
            </w:r>
          </w:p>
        </w:tc>
        <w:tc>
          <w:tcPr>
            <w:tcW w:w="5364" w:type="dxa"/>
            <w:tcBorders>
              <w:top w:val="single" w:sz="4" w:space="0" w:color="auto"/>
              <w:left w:val="single" w:sz="4" w:space="0" w:color="auto"/>
              <w:bottom w:val="single" w:sz="4" w:space="0" w:color="auto"/>
              <w:right w:val="single" w:sz="4" w:space="0" w:color="auto"/>
            </w:tcBorders>
          </w:tcPr>
          <w:p w:rsidR="00C9025C" w:rsidRPr="00FE301D" w:rsidRDefault="00C9025C" w:rsidP="00175FA9">
            <w:pPr>
              <w:pStyle w:val="ConsPlusNormal"/>
              <w:jc w:val="center"/>
              <w:rPr>
                <w:rFonts w:ascii="Times New Roman" w:hAnsi="Times New Roman" w:cs="Times New Roman"/>
                <w:sz w:val="22"/>
                <w:szCs w:val="22"/>
              </w:rPr>
            </w:pPr>
            <w:proofErr w:type="gramStart"/>
            <w:r w:rsidRPr="00FE301D">
              <w:rPr>
                <w:rFonts w:ascii="Times New Roman" w:hAnsi="Times New Roman" w:cs="Times New Roman"/>
                <w:sz w:val="22"/>
                <w:szCs w:val="22"/>
              </w:rPr>
              <w:t>Сельскохозяйственное использование (1.0), растениеводство (1.1), выращивание зерновых и иных сельскохозяйственных культур (1.2), овощеводство (1.3), выращивание тонизирующих, лекарственных, цветочных культур (1.4), садоводство (1.5), виноградарство (1.5.1), выращивание льна и конопли (1.6), животноводство (1.7), скотоводство (1.8), звероводство (1.9), птицеводство (1.10), свиноводство (1.11), пчеловодство (1.12), рыбоводство (1.13), ведение личного подсобного хозяйства на полевых участках (1.16), питомники (1.17), сенокошение (1.19), выпас сельскохозяйственных животных (1.20)</w:t>
            </w:r>
            <w:proofErr w:type="gramEnd"/>
          </w:p>
        </w:tc>
        <w:tc>
          <w:tcPr>
            <w:tcW w:w="1701" w:type="dxa"/>
            <w:tcBorders>
              <w:top w:val="single" w:sz="4" w:space="0" w:color="auto"/>
              <w:left w:val="single" w:sz="4" w:space="0" w:color="auto"/>
              <w:bottom w:val="single" w:sz="4" w:space="0" w:color="auto"/>
              <w:right w:val="single" w:sz="4" w:space="0" w:color="auto"/>
            </w:tcBorders>
          </w:tcPr>
          <w:p w:rsidR="00C9025C" w:rsidRPr="00FE301D" w:rsidRDefault="00AC3815"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0</w:t>
            </w:r>
            <w:r w:rsidR="00C9025C" w:rsidRPr="00FE301D">
              <w:rPr>
                <w:rFonts w:ascii="Times New Roman" w:hAnsi="Times New Roman" w:cs="Times New Roman"/>
                <w:sz w:val="22"/>
                <w:szCs w:val="22"/>
              </w:rPr>
              <w:t>,3</w:t>
            </w:r>
          </w:p>
        </w:tc>
      </w:tr>
      <w:tr w:rsidR="00AC3815" w:rsidRPr="00FE301D" w:rsidTr="00175FA9">
        <w:tc>
          <w:tcPr>
            <w:tcW w:w="567" w:type="dxa"/>
            <w:tcBorders>
              <w:top w:val="single" w:sz="4" w:space="0" w:color="auto"/>
              <w:left w:val="single" w:sz="4" w:space="0" w:color="auto"/>
              <w:bottom w:val="single" w:sz="4" w:space="0" w:color="auto"/>
              <w:right w:val="single" w:sz="4" w:space="0" w:color="auto"/>
            </w:tcBorders>
          </w:tcPr>
          <w:p w:rsidR="00AC3815" w:rsidRPr="00FE301D" w:rsidRDefault="00DE5023"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2</w:t>
            </w:r>
          </w:p>
        </w:tc>
        <w:tc>
          <w:tcPr>
            <w:tcW w:w="1928" w:type="dxa"/>
            <w:tcBorders>
              <w:top w:val="single" w:sz="4" w:space="0" w:color="auto"/>
              <w:left w:val="single" w:sz="4" w:space="0" w:color="auto"/>
              <w:bottom w:val="single" w:sz="4" w:space="0" w:color="auto"/>
              <w:right w:val="single" w:sz="4" w:space="0" w:color="auto"/>
            </w:tcBorders>
          </w:tcPr>
          <w:p w:rsidR="00AC3815" w:rsidRPr="00FE301D" w:rsidRDefault="0099001B" w:rsidP="00F971A3">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Х</w:t>
            </w:r>
            <w:r w:rsidR="00F971A3" w:rsidRPr="00FE301D">
              <w:rPr>
                <w:rFonts w:ascii="Times New Roman" w:hAnsi="Times New Roman" w:cs="Times New Roman"/>
                <w:sz w:val="22"/>
                <w:szCs w:val="22"/>
              </w:rPr>
              <w:t>ранение и переработка сельскохозяйственной продукции (погреба и овощехранилища)</w:t>
            </w:r>
          </w:p>
        </w:tc>
        <w:tc>
          <w:tcPr>
            <w:tcW w:w="5364" w:type="dxa"/>
            <w:tcBorders>
              <w:top w:val="single" w:sz="4" w:space="0" w:color="auto"/>
              <w:left w:val="single" w:sz="4" w:space="0" w:color="auto"/>
              <w:bottom w:val="single" w:sz="4" w:space="0" w:color="auto"/>
              <w:right w:val="single" w:sz="4" w:space="0" w:color="auto"/>
            </w:tcBorders>
          </w:tcPr>
          <w:p w:rsidR="00AC3815" w:rsidRPr="00FE301D" w:rsidRDefault="00F971A3"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хранение и переработка сельскохозяйственной продукции (1.15)</w:t>
            </w:r>
          </w:p>
        </w:tc>
        <w:tc>
          <w:tcPr>
            <w:tcW w:w="1701" w:type="dxa"/>
            <w:tcBorders>
              <w:top w:val="single" w:sz="4" w:space="0" w:color="auto"/>
              <w:left w:val="single" w:sz="4" w:space="0" w:color="auto"/>
              <w:bottom w:val="single" w:sz="4" w:space="0" w:color="auto"/>
              <w:right w:val="single" w:sz="4" w:space="0" w:color="auto"/>
            </w:tcBorders>
          </w:tcPr>
          <w:p w:rsidR="00AC3815" w:rsidRPr="00FE301D" w:rsidRDefault="00F971A3"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0,5</w:t>
            </w:r>
          </w:p>
        </w:tc>
      </w:tr>
      <w:tr w:rsidR="00C9025C" w:rsidRPr="00FE301D" w:rsidTr="00175FA9">
        <w:tc>
          <w:tcPr>
            <w:tcW w:w="567" w:type="dxa"/>
            <w:tcBorders>
              <w:top w:val="single" w:sz="4" w:space="0" w:color="auto"/>
              <w:left w:val="single" w:sz="4" w:space="0" w:color="auto"/>
              <w:bottom w:val="single" w:sz="4" w:space="0" w:color="auto"/>
              <w:right w:val="single" w:sz="4" w:space="0" w:color="auto"/>
            </w:tcBorders>
          </w:tcPr>
          <w:p w:rsidR="00C9025C" w:rsidRPr="00FE301D" w:rsidRDefault="00DE5023"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3</w:t>
            </w:r>
          </w:p>
        </w:tc>
        <w:tc>
          <w:tcPr>
            <w:tcW w:w="1928" w:type="dxa"/>
            <w:tcBorders>
              <w:top w:val="single" w:sz="4" w:space="0" w:color="auto"/>
              <w:left w:val="single" w:sz="4" w:space="0" w:color="auto"/>
              <w:bottom w:val="single" w:sz="4" w:space="0" w:color="auto"/>
              <w:right w:val="single" w:sz="4" w:space="0" w:color="auto"/>
            </w:tcBorders>
          </w:tcPr>
          <w:p w:rsidR="00C9025C" w:rsidRPr="00FE301D" w:rsidRDefault="00C9025C"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Жилая застройка (</w:t>
            </w:r>
            <w:proofErr w:type="spellStart"/>
            <w:r w:rsidRPr="00FE301D">
              <w:rPr>
                <w:rFonts w:ascii="Times New Roman" w:hAnsi="Times New Roman" w:cs="Times New Roman"/>
                <w:sz w:val="22"/>
                <w:szCs w:val="22"/>
              </w:rPr>
              <w:t>среднеэтажная</w:t>
            </w:r>
            <w:proofErr w:type="spellEnd"/>
            <w:r w:rsidRPr="00FE301D">
              <w:rPr>
                <w:rFonts w:ascii="Times New Roman" w:hAnsi="Times New Roman" w:cs="Times New Roman"/>
                <w:sz w:val="22"/>
                <w:szCs w:val="22"/>
              </w:rPr>
              <w:t xml:space="preserve"> и многоэтажная)</w:t>
            </w:r>
          </w:p>
        </w:tc>
        <w:tc>
          <w:tcPr>
            <w:tcW w:w="5364" w:type="dxa"/>
            <w:tcBorders>
              <w:top w:val="single" w:sz="4" w:space="0" w:color="auto"/>
              <w:left w:val="single" w:sz="4" w:space="0" w:color="auto"/>
              <w:bottom w:val="single" w:sz="4" w:space="0" w:color="auto"/>
              <w:right w:val="single" w:sz="4" w:space="0" w:color="auto"/>
            </w:tcBorders>
          </w:tcPr>
          <w:p w:rsidR="00C9025C" w:rsidRPr="00FE301D" w:rsidRDefault="00C9025C"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 xml:space="preserve">Жилая застройка (2.0), </w:t>
            </w:r>
            <w:proofErr w:type="spellStart"/>
            <w:r w:rsidRPr="00FE301D">
              <w:rPr>
                <w:rFonts w:ascii="Times New Roman" w:hAnsi="Times New Roman" w:cs="Times New Roman"/>
                <w:sz w:val="22"/>
                <w:szCs w:val="22"/>
              </w:rPr>
              <w:t>среднеэтажная</w:t>
            </w:r>
            <w:proofErr w:type="spellEnd"/>
            <w:r w:rsidRPr="00FE301D">
              <w:rPr>
                <w:rFonts w:ascii="Times New Roman" w:hAnsi="Times New Roman" w:cs="Times New Roman"/>
                <w:sz w:val="22"/>
                <w:szCs w:val="22"/>
              </w:rPr>
              <w:t xml:space="preserve"> жилая застройка (2.5), многоэтажная жилая застройка (высотная застройка) (2.6)</w:t>
            </w:r>
          </w:p>
        </w:tc>
        <w:tc>
          <w:tcPr>
            <w:tcW w:w="1701" w:type="dxa"/>
            <w:tcBorders>
              <w:top w:val="single" w:sz="4" w:space="0" w:color="auto"/>
              <w:left w:val="single" w:sz="4" w:space="0" w:color="auto"/>
              <w:bottom w:val="single" w:sz="4" w:space="0" w:color="auto"/>
              <w:right w:val="single" w:sz="4" w:space="0" w:color="auto"/>
            </w:tcBorders>
          </w:tcPr>
          <w:p w:rsidR="00C9025C" w:rsidRPr="00FE301D" w:rsidRDefault="00F971A3"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0,3</w:t>
            </w:r>
          </w:p>
        </w:tc>
      </w:tr>
      <w:tr w:rsidR="00C9025C" w:rsidRPr="00FE301D" w:rsidTr="00175FA9">
        <w:tc>
          <w:tcPr>
            <w:tcW w:w="567" w:type="dxa"/>
            <w:tcBorders>
              <w:top w:val="single" w:sz="4" w:space="0" w:color="auto"/>
              <w:left w:val="single" w:sz="4" w:space="0" w:color="auto"/>
              <w:bottom w:val="single" w:sz="4" w:space="0" w:color="auto"/>
              <w:right w:val="single" w:sz="4" w:space="0" w:color="auto"/>
            </w:tcBorders>
          </w:tcPr>
          <w:p w:rsidR="00C9025C" w:rsidRPr="00FE301D" w:rsidRDefault="00DE5023"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4</w:t>
            </w:r>
          </w:p>
        </w:tc>
        <w:tc>
          <w:tcPr>
            <w:tcW w:w="1928" w:type="dxa"/>
            <w:tcBorders>
              <w:top w:val="single" w:sz="4" w:space="0" w:color="auto"/>
              <w:left w:val="single" w:sz="4" w:space="0" w:color="auto"/>
              <w:bottom w:val="single" w:sz="4" w:space="0" w:color="auto"/>
              <w:right w:val="single" w:sz="4" w:space="0" w:color="auto"/>
            </w:tcBorders>
          </w:tcPr>
          <w:p w:rsidR="00C9025C" w:rsidRPr="00FE301D" w:rsidRDefault="00C9025C"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Малоэтажная жилая застройка</w:t>
            </w:r>
          </w:p>
        </w:tc>
        <w:tc>
          <w:tcPr>
            <w:tcW w:w="5364" w:type="dxa"/>
            <w:tcBorders>
              <w:top w:val="single" w:sz="4" w:space="0" w:color="auto"/>
              <w:left w:val="single" w:sz="4" w:space="0" w:color="auto"/>
              <w:bottom w:val="single" w:sz="4" w:space="0" w:color="auto"/>
              <w:right w:val="single" w:sz="4" w:space="0" w:color="auto"/>
            </w:tcBorders>
          </w:tcPr>
          <w:p w:rsidR="00C9025C" w:rsidRPr="00FE301D" w:rsidRDefault="00C9025C"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Для индивидуального жилищного строительства (2.1), малоэтажная многоквартирная жилая застройка (2.1.1), для ведения личного подсобного хозяйства (приусадебный земельный участок) (2.2), блокированная жилая застройка (2.3), земельные участки, входящие в состав общего имущества собственников индивидуальных жилых домов в малоэтажном жилом комплексе (14.0)</w:t>
            </w:r>
          </w:p>
        </w:tc>
        <w:tc>
          <w:tcPr>
            <w:tcW w:w="1701" w:type="dxa"/>
            <w:tcBorders>
              <w:top w:val="single" w:sz="4" w:space="0" w:color="auto"/>
              <w:left w:val="single" w:sz="4" w:space="0" w:color="auto"/>
              <w:bottom w:val="single" w:sz="4" w:space="0" w:color="auto"/>
              <w:right w:val="single" w:sz="4" w:space="0" w:color="auto"/>
            </w:tcBorders>
          </w:tcPr>
          <w:p w:rsidR="00C9025C" w:rsidRPr="00FE301D" w:rsidRDefault="00F971A3"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0,3</w:t>
            </w:r>
          </w:p>
        </w:tc>
      </w:tr>
      <w:tr w:rsidR="00C9025C" w:rsidRPr="00FE301D" w:rsidTr="00175FA9">
        <w:tc>
          <w:tcPr>
            <w:tcW w:w="567" w:type="dxa"/>
            <w:tcBorders>
              <w:top w:val="single" w:sz="4" w:space="0" w:color="auto"/>
              <w:left w:val="single" w:sz="4" w:space="0" w:color="auto"/>
              <w:bottom w:val="single" w:sz="4" w:space="0" w:color="auto"/>
              <w:right w:val="single" w:sz="4" w:space="0" w:color="auto"/>
            </w:tcBorders>
          </w:tcPr>
          <w:p w:rsidR="00C9025C" w:rsidRPr="00FE301D" w:rsidRDefault="00DE5023"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5</w:t>
            </w:r>
          </w:p>
        </w:tc>
        <w:tc>
          <w:tcPr>
            <w:tcW w:w="1928" w:type="dxa"/>
            <w:tcBorders>
              <w:top w:val="single" w:sz="4" w:space="0" w:color="auto"/>
              <w:left w:val="single" w:sz="4" w:space="0" w:color="auto"/>
              <w:bottom w:val="single" w:sz="4" w:space="0" w:color="auto"/>
              <w:right w:val="single" w:sz="4" w:space="0" w:color="auto"/>
            </w:tcBorders>
          </w:tcPr>
          <w:p w:rsidR="00C9025C" w:rsidRPr="00FE301D" w:rsidRDefault="00C9025C"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Хранение автотранспорта</w:t>
            </w:r>
          </w:p>
        </w:tc>
        <w:tc>
          <w:tcPr>
            <w:tcW w:w="5364" w:type="dxa"/>
            <w:tcBorders>
              <w:top w:val="single" w:sz="4" w:space="0" w:color="auto"/>
              <w:left w:val="single" w:sz="4" w:space="0" w:color="auto"/>
              <w:bottom w:val="single" w:sz="4" w:space="0" w:color="auto"/>
              <w:right w:val="single" w:sz="4" w:space="0" w:color="auto"/>
            </w:tcBorders>
          </w:tcPr>
          <w:p w:rsidR="00C9025C" w:rsidRPr="00FE301D" w:rsidRDefault="00C9025C"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Хранение автотранспорта (2.7.1), размещение гаражей для собственных нужд (2.7.2)</w:t>
            </w:r>
          </w:p>
        </w:tc>
        <w:tc>
          <w:tcPr>
            <w:tcW w:w="1701" w:type="dxa"/>
            <w:tcBorders>
              <w:top w:val="single" w:sz="4" w:space="0" w:color="auto"/>
              <w:left w:val="single" w:sz="4" w:space="0" w:color="auto"/>
              <w:bottom w:val="single" w:sz="4" w:space="0" w:color="auto"/>
              <w:right w:val="single" w:sz="4" w:space="0" w:color="auto"/>
            </w:tcBorders>
          </w:tcPr>
          <w:p w:rsidR="00C9025C" w:rsidRPr="00FE301D" w:rsidRDefault="00F971A3"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0,75</w:t>
            </w:r>
          </w:p>
        </w:tc>
      </w:tr>
      <w:tr w:rsidR="00C9025C" w:rsidRPr="00FE301D" w:rsidTr="00175FA9">
        <w:tc>
          <w:tcPr>
            <w:tcW w:w="567" w:type="dxa"/>
            <w:tcBorders>
              <w:top w:val="single" w:sz="4" w:space="0" w:color="auto"/>
              <w:left w:val="single" w:sz="4" w:space="0" w:color="auto"/>
              <w:right w:val="single" w:sz="4" w:space="0" w:color="auto"/>
            </w:tcBorders>
          </w:tcPr>
          <w:p w:rsidR="00C9025C" w:rsidRPr="00FE301D" w:rsidRDefault="00DE5023"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6</w:t>
            </w:r>
          </w:p>
        </w:tc>
        <w:tc>
          <w:tcPr>
            <w:tcW w:w="1928" w:type="dxa"/>
            <w:tcBorders>
              <w:top w:val="single" w:sz="4" w:space="0" w:color="auto"/>
              <w:left w:val="single" w:sz="4" w:space="0" w:color="auto"/>
              <w:right w:val="single" w:sz="4" w:space="0" w:color="auto"/>
            </w:tcBorders>
          </w:tcPr>
          <w:p w:rsidR="00C9025C" w:rsidRPr="00FE301D" w:rsidRDefault="00C9025C"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Общественное использование</w:t>
            </w:r>
          </w:p>
        </w:tc>
        <w:tc>
          <w:tcPr>
            <w:tcW w:w="5364" w:type="dxa"/>
            <w:tcBorders>
              <w:top w:val="single" w:sz="4" w:space="0" w:color="auto"/>
              <w:left w:val="single" w:sz="4" w:space="0" w:color="auto"/>
              <w:right w:val="single" w:sz="4" w:space="0" w:color="auto"/>
            </w:tcBorders>
          </w:tcPr>
          <w:p w:rsidR="00C9025C" w:rsidRPr="00FE301D" w:rsidRDefault="00C9025C" w:rsidP="009A5BF7">
            <w:pPr>
              <w:pStyle w:val="ConsPlusNormal"/>
              <w:jc w:val="center"/>
              <w:rPr>
                <w:rFonts w:ascii="Times New Roman" w:hAnsi="Times New Roman" w:cs="Times New Roman"/>
                <w:sz w:val="22"/>
                <w:szCs w:val="22"/>
              </w:rPr>
            </w:pPr>
            <w:proofErr w:type="gramStart"/>
            <w:r w:rsidRPr="00FE301D">
              <w:rPr>
                <w:rFonts w:ascii="Times New Roman" w:hAnsi="Times New Roman" w:cs="Times New Roman"/>
                <w:sz w:val="22"/>
                <w:szCs w:val="22"/>
              </w:rPr>
              <w:t>Научное обеспечение сельского хозяйства (1.14), обслуживание жилой застройки (2.7), общественное использование объектов капитального строительства (3.0), социальное обслуживание (3.2), дома социального обслуживания (3.2.1), оказание социальной помощи населению (3.2.2), общежития (3.2.4),  здравоохранение (3.4), амбулаторно-поликлиническое обслуживание (3.4.1), стационарное медицинское обслуживание (3.4.2), медицинские организации особого назначения (3.4.3), образование и просвещение (3.5), дошкольное, начальное и среднее общее образование (3.5.1), среднее и высшее профессиональное образование (3.5.2</w:t>
            </w:r>
            <w:proofErr w:type="gramEnd"/>
            <w:r w:rsidRPr="00FE301D">
              <w:rPr>
                <w:rFonts w:ascii="Times New Roman" w:hAnsi="Times New Roman" w:cs="Times New Roman"/>
                <w:sz w:val="22"/>
                <w:szCs w:val="22"/>
              </w:rPr>
              <w:t xml:space="preserve">), </w:t>
            </w:r>
            <w:proofErr w:type="gramStart"/>
            <w:r w:rsidRPr="00FE301D">
              <w:rPr>
                <w:rFonts w:ascii="Times New Roman" w:hAnsi="Times New Roman" w:cs="Times New Roman"/>
                <w:sz w:val="22"/>
                <w:szCs w:val="22"/>
              </w:rPr>
              <w:t>культурное развитие (3.6), объекты культурно-досуговой деятельности (3.6.1), цирки и зверинцы (3.6.3), религиозное использование (3.7), осуществление религиозных обрядов (3.7.1), религиозное управление и образование (3.7.2), общественное управление (3.8), государственное управление (3.8.1), представительская деятельность (3.8.2), обеспечение научной деятельности (3.9), обеспечение деятельности в области гидрометеорологии и смежных с ней областях (3.9.1), проведение научных исследований (3.9.2), проведение научных испытаний (3.9.3), ветеринарное обслуживание (3.10),</w:t>
            </w:r>
            <w:r w:rsidR="00F971A3" w:rsidRPr="00FE301D">
              <w:rPr>
                <w:rFonts w:ascii="Times New Roman" w:hAnsi="Times New Roman" w:cs="Times New Roman"/>
                <w:sz w:val="22"/>
                <w:szCs w:val="22"/>
              </w:rPr>
              <w:t xml:space="preserve"> амбулаторное ветеринарное</w:t>
            </w:r>
            <w:proofErr w:type="gramEnd"/>
            <w:r w:rsidR="00F971A3" w:rsidRPr="00FE301D">
              <w:rPr>
                <w:rFonts w:ascii="Times New Roman" w:hAnsi="Times New Roman" w:cs="Times New Roman"/>
                <w:sz w:val="22"/>
                <w:szCs w:val="22"/>
              </w:rPr>
              <w:t xml:space="preserve"> </w:t>
            </w:r>
            <w:proofErr w:type="gramStart"/>
            <w:r w:rsidR="00F971A3" w:rsidRPr="00FE301D">
              <w:rPr>
                <w:rFonts w:ascii="Times New Roman" w:hAnsi="Times New Roman" w:cs="Times New Roman"/>
                <w:sz w:val="22"/>
                <w:szCs w:val="22"/>
              </w:rPr>
              <w:t>обслуживание (3.10.1), приюты для животных (3.10.2), служебные гаражи (4.9), спорт (5.1), обеспечение спортивно-зрелищных мероприятий (5.1.1), обеспечение занятий спортом в помещениях (5.1.2), площадки для занятий спортом (5.1.3), оборудованные площадки для занятий спортом (5.1.4), водный спорт (5.1.5), авиационный спорт (5.1.6), спортивные базы (5.1.7), природно-познавательный туризм (5.2), поля для гольфа или конных прогулок (5.5), обслуживание железнодорожных перевозок (7.1.2), обслуживание перевозок пассажиров (7.2.2), внеуличный</w:t>
            </w:r>
            <w:proofErr w:type="gramEnd"/>
            <w:r w:rsidR="00F971A3" w:rsidRPr="00FE301D">
              <w:rPr>
                <w:rFonts w:ascii="Times New Roman" w:hAnsi="Times New Roman" w:cs="Times New Roman"/>
                <w:sz w:val="22"/>
                <w:szCs w:val="22"/>
              </w:rPr>
              <w:t xml:space="preserve"> транспорт (7.6), обеспечение внутреннего правопорядка (8.3), обеспечение деятельности по исполнению наказаний (8.4), историко-культурная деятельность (9.3), благоустройство территории (12.0.2)</w:t>
            </w:r>
          </w:p>
        </w:tc>
        <w:tc>
          <w:tcPr>
            <w:tcW w:w="1701" w:type="dxa"/>
            <w:tcBorders>
              <w:top w:val="single" w:sz="4" w:space="0" w:color="auto"/>
              <w:left w:val="single" w:sz="4" w:space="0" w:color="auto"/>
              <w:right w:val="single" w:sz="4" w:space="0" w:color="auto"/>
            </w:tcBorders>
          </w:tcPr>
          <w:p w:rsidR="00C9025C" w:rsidRPr="00FE301D" w:rsidRDefault="00F971A3"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1,5</w:t>
            </w:r>
          </w:p>
        </w:tc>
      </w:tr>
      <w:tr w:rsidR="00C9025C" w:rsidRPr="00FE301D" w:rsidTr="00175FA9">
        <w:tc>
          <w:tcPr>
            <w:tcW w:w="567" w:type="dxa"/>
            <w:tcBorders>
              <w:top w:val="single" w:sz="4" w:space="0" w:color="auto"/>
              <w:left w:val="single" w:sz="4" w:space="0" w:color="auto"/>
              <w:bottom w:val="single" w:sz="4" w:space="0" w:color="auto"/>
              <w:right w:val="single" w:sz="4" w:space="0" w:color="auto"/>
            </w:tcBorders>
          </w:tcPr>
          <w:p w:rsidR="00C9025C" w:rsidRPr="00FE301D" w:rsidRDefault="00DE5023"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7</w:t>
            </w:r>
          </w:p>
        </w:tc>
        <w:tc>
          <w:tcPr>
            <w:tcW w:w="1928" w:type="dxa"/>
            <w:tcBorders>
              <w:top w:val="single" w:sz="4" w:space="0" w:color="auto"/>
              <w:left w:val="single" w:sz="4" w:space="0" w:color="auto"/>
              <w:bottom w:val="single" w:sz="4" w:space="0" w:color="auto"/>
              <w:right w:val="single" w:sz="4" w:space="0" w:color="auto"/>
            </w:tcBorders>
          </w:tcPr>
          <w:p w:rsidR="00C9025C" w:rsidRPr="00FE301D" w:rsidRDefault="00C9025C"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Предпринимательство</w:t>
            </w:r>
          </w:p>
        </w:tc>
        <w:tc>
          <w:tcPr>
            <w:tcW w:w="5364" w:type="dxa"/>
            <w:tcBorders>
              <w:top w:val="single" w:sz="4" w:space="0" w:color="auto"/>
              <w:left w:val="single" w:sz="4" w:space="0" w:color="auto"/>
              <w:bottom w:val="single" w:sz="4" w:space="0" w:color="auto"/>
              <w:right w:val="single" w:sz="4" w:space="0" w:color="auto"/>
            </w:tcBorders>
          </w:tcPr>
          <w:p w:rsidR="00C9025C" w:rsidRPr="00FE301D" w:rsidRDefault="00C9025C" w:rsidP="00175FA9">
            <w:pPr>
              <w:pStyle w:val="ConsPlusNormal"/>
              <w:jc w:val="center"/>
              <w:rPr>
                <w:rFonts w:ascii="Times New Roman" w:hAnsi="Times New Roman" w:cs="Times New Roman"/>
                <w:sz w:val="22"/>
                <w:szCs w:val="22"/>
              </w:rPr>
            </w:pPr>
            <w:proofErr w:type="gramStart"/>
            <w:r w:rsidRPr="00FE301D">
              <w:rPr>
                <w:rFonts w:ascii="Times New Roman" w:hAnsi="Times New Roman" w:cs="Times New Roman"/>
                <w:sz w:val="22"/>
                <w:szCs w:val="22"/>
              </w:rPr>
              <w:t xml:space="preserve">Административные здания организаций, обеспечивающих предоставление коммунальных услуг (3.1.2), оказание услуг связи (3.2.3), </w:t>
            </w:r>
            <w:r w:rsidR="009A5BF7" w:rsidRPr="00FE301D">
              <w:rPr>
                <w:rFonts w:ascii="Times New Roman" w:hAnsi="Times New Roman" w:cs="Times New Roman"/>
                <w:sz w:val="22"/>
                <w:szCs w:val="22"/>
              </w:rPr>
              <w:t xml:space="preserve">бытовое обслуживание (3.3), </w:t>
            </w:r>
            <w:r w:rsidRPr="00FE301D">
              <w:rPr>
                <w:rFonts w:ascii="Times New Roman" w:hAnsi="Times New Roman" w:cs="Times New Roman"/>
                <w:sz w:val="22"/>
                <w:szCs w:val="22"/>
              </w:rPr>
              <w:t>предпринимательство (4.0), деловое управление (4.1), объекты торговли (торговые центры, торгово-развлекательные центры (комплексы) (4.2), рынки (4.3), магазины (4.4), банковская и страховая деятельность (4.5), общественное питание (4.6), развлечение (4.8), развлекательные мероприятия (4.8.1), проведение азартных игр (4.8.2), проведение азартных игр в игорных зонах (4.8.3), объекты дорожного сервиса (4.9.1</w:t>
            </w:r>
            <w:proofErr w:type="gramEnd"/>
            <w:r w:rsidRPr="00FE301D">
              <w:rPr>
                <w:rFonts w:ascii="Times New Roman" w:hAnsi="Times New Roman" w:cs="Times New Roman"/>
                <w:sz w:val="22"/>
                <w:szCs w:val="22"/>
              </w:rPr>
              <w:t>), заправка транспортных средств (4.9.1.1), обеспечение дорожного отдыха (4.9.1.2), автомобильные мойки (4.9.1.3), ремонт автомобилей (4.9.1.4), стоянка транспортных средств (4.9.2), выставочно-ярмарочная деятельность (4.10)</w:t>
            </w:r>
          </w:p>
        </w:tc>
        <w:tc>
          <w:tcPr>
            <w:tcW w:w="1701" w:type="dxa"/>
            <w:tcBorders>
              <w:top w:val="single" w:sz="4" w:space="0" w:color="auto"/>
              <w:left w:val="single" w:sz="4" w:space="0" w:color="auto"/>
              <w:bottom w:val="single" w:sz="4" w:space="0" w:color="auto"/>
              <w:right w:val="single" w:sz="4" w:space="0" w:color="auto"/>
            </w:tcBorders>
          </w:tcPr>
          <w:p w:rsidR="00C9025C" w:rsidRPr="00FE301D" w:rsidRDefault="00F971A3"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1</w:t>
            </w:r>
            <w:r w:rsidR="00C9025C" w:rsidRPr="00FE301D">
              <w:rPr>
                <w:rFonts w:ascii="Times New Roman" w:hAnsi="Times New Roman" w:cs="Times New Roman"/>
                <w:sz w:val="22"/>
                <w:szCs w:val="22"/>
              </w:rPr>
              <w:t>,3</w:t>
            </w:r>
          </w:p>
        </w:tc>
      </w:tr>
      <w:tr w:rsidR="00C9025C" w:rsidRPr="00FE301D" w:rsidTr="00175FA9">
        <w:tc>
          <w:tcPr>
            <w:tcW w:w="567" w:type="dxa"/>
            <w:tcBorders>
              <w:top w:val="single" w:sz="4" w:space="0" w:color="auto"/>
              <w:left w:val="single" w:sz="4" w:space="0" w:color="auto"/>
              <w:bottom w:val="single" w:sz="4" w:space="0" w:color="auto"/>
              <w:right w:val="single" w:sz="4" w:space="0" w:color="auto"/>
            </w:tcBorders>
          </w:tcPr>
          <w:p w:rsidR="00C9025C" w:rsidRPr="00FE301D" w:rsidRDefault="00DE5023"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8</w:t>
            </w:r>
          </w:p>
        </w:tc>
        <w:tc>
          <w:tcPr>
            <w:tcW w:w="1928" w:type="dxa"/>
            <w:tcBorders>
              <w:top w:val="single" w:sz="4" w:space="0" w:color="auto"/>
              <w:left w:val="single" w:sz="4" w:space="0" w:color="auto"/>
              <w:bottom w:val="single" w:sz="4" w:space="0" w:color="auto"/>
              <w:right w:val="single" w:sz="4" w:space="0" w:color="auto"/>
            </w:tcBorders>
          </w:tcPr>
          <w:p w:rsidR="00C9025C" w:rsidRPr="00FE301D" w:rsidRDefault="00C9025C"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Отдых (рекреация)</w:t>
            </w:r>
          </w:p>
        </w:tc>
        <w:tc>
          <w:tcPr>
            <w:tcW w:w="5364" w:type="dxa"/>
            <w:tcBorders>
              <w:top w:val="single" w:sz="4" w:space="0" w:color="auto"/>
              <w:left w:val="single" w:sz="4" w:space="0" w:color="auto"/>
              <w:bottom w:val="single" w:sz="4" w:space="0" w:color="auto"/>
              <w:right w:val="single" w:sz="4" w:space="0" w:color="auto"/>
            </w:tcBorders>
          </w:tcPr>
          <w:p w:rsidR="00C9025C" w:rsidRPr="00FE301D" w:rsidRDefault="00C9025C" w:rsidP="009A5BF7">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 xml:space="preserve">Парки культуры и отдыха (3.6.2), отдых (рекреация) (5.0), </w:t>
            </w:r>
            <w:r w:rsidR="009A5BF7" w:rsidRPr="00FE301D">
              <w:rPr>
                <w:rFonts w:ascii="Times New Roman" w:hAnsi="Times New Roman" w:cs="Times New Roman"/>
                <w:sz w:val="22"/>
                <w:szCs w:val="22"/>
              </w:rPr>
              <w:t>п</w:t>
            </w:r>
            <w:r w:rsidRPr="00FE301D">
              <w:rPr>
                <w:rFonts w:ascii="Times New Roman" w:hAnsi="Times New Roman" w:cs="Times New Roman"/>
                <w:sz w:val="22"/>
                <w:szCs w:val="22"/>
              </w:rPr>
              <w:t xml:space="preserve">ередвижное жилье (2.4), гостиничное обслуживание (4.7), туристическое обслуживание (5.2.1), </w:t>
            </w:r>
            <w:r w:rsidR="009A5BF7" w:rsidRPr="00FE301D">
              <w:rPr>
                <w:rFonts w:ascii="Times New Roman" w:hAnsi="Times New Roman" w:cs="Times New Roman"/>
                <w:sz w:val="22"/>
                <w:szCs w:val="22"/>
              </w:rPr>
              <w:t>д</w:t>
            </w:r>
            <w:r w:rsidRPr="00FE301D">
              <w:rPr>
                <w:rFonts w:ascii="Times New Roman" w:hAnsi="Times New Roman" w:cs="Times New Roman"/>
                <w:sz w:val="22"/>
                <w:szCs w:val="22"/>
              </w:rPr>
              <w:t xml:space="preserve">еятельность в сфере охотничьего хозяйства  (5.3), </w:t>
            </w:r>
            <w:r w:rsidR="009A5BF7" w:rsidRPr="00FE301D">
              <w:rPr>
                <w:rFonts w:ascii="Times New Roman" w:hAnsi="Times New Roman" w:cs="Times New Roman"/>
                <w:sz w:val="22"/>
                <w:szCs w:val="22"/>
              </w:rPr>
              <w:t>р</w:t>
            </w:r>
            <w:r w:rsidRPr="00FE301D">
              <w:rPr>
                <w:rFonts w:ascii="Times New Roman" w:hAnsi="Times New Roman" w:cs="Times New Roman"/>
                <w:sz w:val="22"/>
                <w:szCs w:val="22"/>
              </w:rPr>
              <w:t>ыболовство (5.3.1), санаторная деятельность (9.2.1)</w:t>
            </w:r>
          </w:p>
        </w:tc>
        <w:tc>
          <w:tcPr>
            <w:tcW w:w="1701" w:type="dxa"/>
            <w:tcBorders>
              <w:top w:val="single" w:sz="4" w:space="0" w:color="auto"/>
              <w:left w:val="single" w:sz="4" w:space="0" w:color="auto"/>
              <w:bottom w:val="single" w:sz="4" w:space="0" w:color="auto"/>
              <w:right w:val="single" w:sz="4" w:space="0" w:color="auto"/>
            </w:tcBorders>
          </w:tcPr>
          <w:p w:rsidR="00C9025C" w:rsidRPr="00FE301D" w:rsidRDefault="00F971A3"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1,5</w:t>
            </w:r>
          </w:p>
        </w:tc>
      </w:tr>
      <w:tr w:rsidR="00C9025C" w:rsidRPr="00FE301D" w:rsidTr="00175FA9">
        <w:tc>
          <w:tcPr>
            <w:tcW w:w="567" w:type="dxa"/>
            <w:tcBorders>
              <w:top w:val="single" w:sz="4" w:space="0" w:color="auto"/>
              <w:left w:val="single" w:sz="4" w:space="0" w:color="auto"/>
              <w:bottom w:val="single" w:sz="4" w:space="0" w:color="auto"/>
              <w:right w:val="single" w:sz="4" w:space="0" w:color="auto"/>
            </w:tcBorders>
          </w:tcPr>
          <w:p w:rsidR="00C9025C" w:rsidRPr="00FE301D" w:rsidRDefault="00DE5023"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9</w:t>
            </w:r>
          </w:p>
        </w:tc>
        <w:tc>
          <w:tcPr>
            <w:tcW w:w="1928" w:type="dxa"/>
            <w:tcBorders>
              <w:top w:val="single" w:sz="4" w:space="0" w:color="auto"/>
              <w:left w:val="single" w:sz="4" w:space="0" w:color="auto"/>
              <w:bottom w:val="single" w:sz="4" w:space="0" w:color="auto"/>
              <w:right w:val="single" w:sz="4" w:space="0" w:color="auto"/>
            </w:tcBorders>
          </w:tcPr>
          <w:p w:rsidR="00C9025C" w:rsidRPr="00FE301D" w:rsidRDefault="00C9025C"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Производственная деятельность</w:t>
            </w:r>
          </w:p>
        </w:tc>
        <w:tc>
          <w:tcPr>
            <w:tcW w:w="5364" w:type="dxa"/>
            <w:tcBorders>
              <w:top w:val="single" w:sz="4" w:space="0" w:color="auto"/>
              <w:left w:val="single" w:sz="4" w:space="0" w:color="auto"/>
              <w:bottom w:val="single" w:sz="4" w:space="0" w:color="auto"/>
              <w:right w:val="single" w:sz="4" w:space="0" w:color="auto"/>
            </w:tcBorders>
          </w:tcPr>
          <w:p w:rsidR="00C9025C" w:rsidRPr="00FE301D" w:rsidRDefault="00F971A3" w:rsidP="009A5BF7">
            <w:pPr>
              <w:pStyle w:val="ConsPlusNormal"/>
              <w:jc w:val="center"/>
              <w:rPr>
                <w:rFonts w:ascii="Times New Roman" w:hAnsi="Times New Roman" w:cs="Times New Roman"/>
                <w:sz w:val="22"/>
                <w:szCs w:val="22"/>
              </w:rPr>
            </w:pPr>
            <w:proofErr w:type="gramStart"/>
            <w:r w:rsidRPr="00FE301D">
              <w:rPr>
                <w:rFonts w:ascii="Times New Roman" w:hAnsi="Times New Roman" w:cs="Times New Roman"/>
                <w:sz w:val="22"/>
                <w:szCs w:val="22"/>
              </w:rPr>
              <w:t xml:space="preserve">Коммунальное обслуживание (3.1), предоставление коммунальных услуг (3.1.1), </w:t>
            </w:r>
            <w:r w:rsidR="00C9025C" w:rsidRPr="00FE301D">
              <w:rPr>
                <w:rFonts w:ascii="Times New Roman" w:hAnsi="Times New Roman" w:cs="Times New Roman"/>
                <w:sz w:val="22"/>
                <w:szCs w:val="22"/>
              </w:rPr>
              <w:t xml:space="preserve">причалы для маломерных судов (5.4), </w:t>
            </w:r>
            <w:r w:rsidR="009A5BF7" w:rsidRPr="00FE301D">
              <w:rPr>
                <w:rFonts w:ascii="Times New Roman" w:hAnsi="Times New Roman" w:cs="Times New Roman"/>
                <w:sz w:val="22"/>
                <w:szCs w:val="22"/>
              </w:rPr>
              <w:t xml:space="preserve">производственная деятельность (6.0), </w:t>
            </w:r>
            <w:r w:rsidRPr="00FE301D">
              <w:rPr>
                <w:rFonts w:ascii="Times New Roman" w:hAnsi="Times New Roman" w:cs="Times New Roman"/>
                <w:sz w:val="22"/>
                <w:szCs w:val="22"/>
              </w:rPr>
              <w:t>р</w:t>
            </w:r>
            <w:r w:rsidR="00C9025C" w:rsidRPr="00FE301D">
              <w:rPr>
                <w:rFonts w:ascii="Times New Roman" w:hAnsi="Times New Roman" w:cs="Times New Roman"/>
                <w:sz w:val="22"/>
                <w:szCs w:val="22"/>
              </w:rPr>
              <w:t xml:space="preserve">азведка и добыча полезных ископаемых  (6.1), </w:t>
            </w:r>
            <w:r w:rsidR="009A5BF7" w:rsidRPr="00FE301D">
              <w:rPr>
                <w:rFonts w:ascii="Times New Roman" w:hAnsi="Times New Roman" w:cs="Times New Roman"/>
                <w:sz w:val="22"/>
                <w:szCs w:val="22"/>
              </w:rPr>
              <w:t>о</w:t>
            </w:r>
            <w:r w:rsidR="00C9025C" w:rsidRPr="00FE301D">
              <w:rPr>
                <w:rFonts w:ascii="Times New Roman" w:hAnsi="Times New Roman" w:cs="Times New Roman"/>
                <w:sz w:val="22"/>
                <w:szCs w:val="22"/>
              </w:rPr>
              <w:t xml:space="preserve">существление геологического изучения недр (6.1.1), тяжелая промышленность (6.2), автомобилестроительная промышленность (6.2.1), легкая промышленность (6.3), фармацевтическая промышленность (6.3.1), </w:t>
            </w:r>
            <w:proofErr w:type="spellStart"/>
            <w:r w:rsidR="00C9025C" w:rsidRPr="00FE301D">
              <w:rPr>
                <w:rFonts w:ascii="Times New Roman" w:hAnsi="Times New Roman" w:cs="Times New Roman"/>
                <w:sz w:val="22"/>
                <w:szCs w:val="22"/>
              </w:rPr>
              <w:t>фарфоро</w:t>
            </w:r>
            <w:proofErr w:type="spellEnd"/>
            <w:r w:rsidR="00C9025C" w:rsidRPr="00FE301D">
              <w:rPr>
                <w:rFonts w:ascii="Times New Roman" w:hAnsi="Times New Roman" w:cs="Times New Roman"/>
                <w:sz w:val="22"/>
                <w:szCs w:val="22"/>
              </w:rPr>
              <w:t>-фаянсовая промышленность (6.3.2), электронная промышленность (6.3.3), ювелирная промышленность (6.3.4), пищевая промышленность (6.4), нефтехимическая промышленность (6.5), строительная промышленность (6.6), энергетика (6.7), атомная энергетика</w:t>
            </w:r>
            <w:proofErr w:type="gramEnd"/>
            <w:r w:rsidR="00C9025C" w:rsidRPr="00FE301D">
              <w:rPr>
                <w:rFonts w:ascii="Times New Roman" w:hAnsi="Times New Roman" w:cs="Times New Roman"/>
                <w:sz w:val="22"/>
                <w:szCs w:val="22"/>
              </w:rPr>
              <w:t xml:space="preserve"> (6.7.1), связь (6.8), обеспечение космической деятельности (6.10), целлюлозно-бумажная промышленность (6.11), научно-производ</w:t>
            </w:r>
            <w:r w:rsidRPr="00FE301D">
              <w:rPr>
                <w:rFonts w:ascii="Times New Roman" w:hAnsi="Times New Roman" w:cs="Times New Roman"/>
                <w:sz w:val="22"/>
                <w:szCs w:val="22"/>
              </w:rPr>
              <w:t>ственная деятельность (6.12)</w:t>
            </w:r>
          </w:p>
        </w:tc>
        <w:tc>
          <w:tcPr>
            <w:tcW w:w="1701" w:type="dxa"/>
            <w:tcBorders>
              <w:top w:val="single" w:sz="4" w:space="0" w:color="auto"/>
              <w:left w:val="single" w:sz="4" w:space="0" w:color="auto"/>
              <w:bottom w:val="single" w:sz="4" w:space="0" w:color="auto"/>
              <w:right w:val="single" w:sz="4" w:space="0" w:color="auto"/>
            </w:tcBorders>
          </w:tcPr>
          <w:p w:rsidR="00C9025C" w:rsidRPr="00FE301D" w:rsidRDefault="00F971A3" w:rsidP="00F971A3">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0,8</w:t>
            </w:r>
          </w:p>
        </w:tc>
      </w:tr>
      <w:tr w:rsidR="00C9025C" w:rsidRPr="00FE301D" w:rsidTr="00175FA9">
        <w:tc>
          <w:tcPr>
            <w:tcW w:w="567" w:type="dxa"/>
            <w:tcBorders>
              <w:top w:val="single" w:sz="4" w:space="0" w:color="auto"/>
              <w:left w:val="single" w:sz="4" w:space="0" w:color="auto"/>
              <w:bottom w:val="single" w:sz="4" w:space="0" w:color="auto"/>
              <w:right w:val="single" w:sz="4" w:space="0" w:color="auto"/>
            </w:tcBorders>
          </w:tcPr>
          <w:p w:rsidR="00C9025C" w:rsidRPr="00FE301D" w:rsidRDefault="00DE5023" w:rsidP="00DB151D">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10</w:t>
            </w:r>
          </w:p>
        </w:tc>
        <w:tc>
          <w:tcPr>
            <w:tcW w:w="1928" w:type="dxa"/>
            <w:tcBorders>
              <w:top w:val="single" w:sz="4" w:space="0" w:color="auto"/>
              <w:left w:val="single" w:sz="4" w:space="0" w:color="auto"/>
              <w:bottom w:val="single" w:sz="4" w:space="0" w:color="auto"/>
              <w:right w:val="single" w:sz="4" w:space="0" w:color="auto"/>
            </w:tcBorders>
          </w:tcPr>
          <w:p w:rsidR="00C9025C" w:rsidRPr="00FE301D" w:rsidRDefault="00C9025C"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Склады, в т.ч. промышленно-логистические парки</w:t>
            </w:r>
          </w:p>
        </w:tc>
        <w:tc>
          <w:tcPr>
            <w:tcW w:w="5364" w:type="dxa"/>
            <w:tcBorders>
              <w:top w:val="single" w:sz="4" w:space="0" w:color="auto"/>
              <w:left w:val="single" w:sz="4" w:space="0" w:color="auto"/>
              <w:bottom w:val="single" w:sz="4" w:space="0" w:color="auto"/>
              <w:right w:val="single" w:sz="4" w:space="0" w:color="auto"/>
            </w:tcBorders>
          </w:tcPr>
          <w:p w:rsidR="00C9025C" w:rsidRPr="00FE301D" w:rsidRDefault="00F971A3"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Склад (6.9), складские площадки (6.9.1), обеспечение сельскохозяйственного производства (1.18)</w:t>
            </w:r>
          </w:p>
        </w:tc>
        <w:tc>
          <w:tcPr>
            <w:tcW w:w="1701" w:type="dxa"/>
            <w:tcBorders>
              <w:top w:val="single" w:sz="4" w:space="0" w:color="auto"/>
              <w:left w:val="single" w:sz="4" w:space="0" w:color="auto"/>
              <w:bottom w:val="single" w:sz="4" w:space="0" w:color="auto"/>
              <w:right w:val="single" w:sz="4" w:space="0" w:color="auto"/>
            </w:tcBorders>
          </w:tcPr>
          <w:p w:rsidR="00C9025C" w:rsidRPr="00FE301D" w:rsidRDefault="00F971A3"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1,0</w:t>
            </w:r>
          </w:p>
        </w:tc>
      </w:tr>
      <w:tr w:rsidR="00C9025C" w:rsidRPr="00FE301D" w:rsidTr="00175FA9">
        <w:tc>
          <w:tcPr>
            <w:tcW w:w="567" w:type="dxa"/>
            <w:tcBorders>
              <w:top w:val="single" w:sz="4" w:space="0" w:color="auto"/>
              <w:left w:val="single" w:sz="4" w:space="0" w:color="auto"/>
              <w:bottom w:val="single" w:sz="4" w:space="0" w:color="auto"/>
              <w:right w:val="single" w:sz="4" w:space="0" w:color="auto"/>
            </w:tcBorders>
          </w:tcPr>
          <w:p w:rsidR="00C9025C" w:rsidRPr="00FE301D" w:rsidRDefault="00DE5023"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11</w:t>
            </w:r>
          </w:p>
        </w:tc>
        <w:tc>
          <w:tcPr>
            <w:tcW w:w="1928" w:type="dxa"/>
            <w:tcBorders>
              <w:top w:val="single" w:sz="4" w:space="0" w:color="auto"/>
              <w:left w:val="single" w:sz="4" w:space="0" w:color="auto"/>
              <w:bottom w:val="single" w:sz="4" w:space="0" w:color="auto"/>
              <w:right w:val="single" w:sz="4" w:space="0" w:color="auto"/>
            </w:tcBorders>
          </w:tcPr>
          <w:p w:rsidR="00C9025C" w:rsidRPr="00FE301D" w:rsidRDefault="00C9025C"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Транспорт</w:t>
            </w:r>
          </w:p>
        </w:tc>
        <w:tc>
          <w:tcPr>
            <w:tcW w:w="5364" w:type="dxa"/>
            <w:tcBorders>
              <w:top w:val="single" w:sz="4" w:space="0" w:color="auto"/>
              <w:left w:val="single" w:sz="4" w:space="0" w:color="auto"/>
              <w:bottom w:val="single" w:sz="4" w:space="0" w:color="auto"/>
              <w:right w:val="single" w:sz="4" w:space="0" w:color="auto"/>
            </w:tcBorders>
          </w:tcPr>
          <w:p w:rsidR="00C9025C" w:rsidRPr="00FE301D" w:rsidRDefault="00C9025C"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Транспорт (7.0), железнодорожные пути (7.1.1),</w:t>
            </w:r>
            <w:r w:rsidR="00F971A3" w:rsidRPr="00FE301D">
              <w:rPr>
                <w:rFonts w:ascii="Times New Roman" w:hAnsi="Times New Roman" w:cs="Times New Roman"/>
                <w:sz w:val="22"/>
                <w:szCs w:val="22"/>
              </w:rPr>
              <w:t xml:space="preserve"> железнодорожный транспорт (7.1),</w:t>
            </w:r>
            <w:r w:rsidRPr="00FE301D">
              <w:rPr>
                <w:rFonts w:ascii="Times New Roman" w:hAnsi="Times New Roman" w:cs="Times New Roman"/>
                <w:sz w:val="22"/>
                <w:szCs w:val="22"/>
              </w:rPr>
              <w:t xml:space="preserve"> автомобильный транспорт (7.2), размещение автомобильных дорог (7.2.1), стоянки транспорта общего пользования (7.2.3),</w:t>
            </w:r>
            <w:proofErr w:type="gramStart"/>
            <w:r w:rsidRPr="00FE301D">
              <w:rPr>
                <w:rFonts w:ascii="Times New Roman" w:hAnsi="Times New Roman" w:cs="Times New Roman"/>
                <w:sz w:val="22"/>
                <w:szCs w:val="22"/>
              </w:rPr>
              <w:t xml:space="preserve"> </w:t>
            </w:r>
            <w:r w:rsidR="00F971A3" w:rsidRPr="00FE301D">
              <w:rPr>
                <w:rFonts w:ascii="Times New Roman" w:hAnsi="Times New Roman" w:cs="Times New Roman"/>
                <w:sz w:val="22"/>
                <w:szCs w:val="22"/>
              </w:rPr>
              <w:t>)</w:t>
            </w:r>
            <w:proofErr w:type="gramEnd"/>
            <w:r w:rsidR="00F971A3" w:rsidRPr="00FE301D">
              <w:rPr>
                <w:rFonts w:ascii="Times New Roman" w:hAnsi="Times New Roman" w:cs="Times New Roman"/>
                <w:sz w:val="22"/>
                <w:szCs w:val="22"/>
              </w:rPr>
              <w:t xml:space="preserve">, водный транспорт (7.3), воздушный транспорт (7.4), трубопроводный транспорт (7.5), гидротехнические сооружения (11.3), </w:t>
            </w:r>
            <w:r w:rsidRPr="00FE301D">
              <w:rPr>
                <w:rFonts w:ascii="Times New Roman" w:hAnsi="Times New Roman" w:cs="Times New Roman"/>
                <w:sz w:val="22"/>
                <w:szCs w:val="22"/>
              </w:rPr>
              <w:t>земельные участки (территории) общего пользования (12.0), улично-дорожная сеть (12.0.1)</w:t>
            </w:r>
          </w:p>
        </w:tc>
        <w:tc>
          <w:tcPr>
            <w:tcW w:w="1701" w:type="dxa"/>
            <w:tcBorders>
              <w:top w:val="single" w:sz="4" w:space="0" w:color="auto"/>
              <w:left w:val="single" w:sz="4" w:space="0" w:color="auto"/>
              <w:bottom w:val="single" w:sz="4" w:space="0" w:color="auto"/>
              <w:right w:val="single" w:sz="4" w:space="0" w:color="auto"/>
            </w:tcBorders>
          </w:tcPr>
          <w:p w:rsidR="00C9025C" w:rsidRPr="00FE301D" w:rsidRDefault="00C9025C"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1,5</w:t>
            </w:r>
          </w:p>
        </w:tc>
      </w:tr>
      <w:tr w:rsidR="00C9025C" w:rsidRPr="00FE301D" w:rsidTr="00175FA9">
        <w:tc>
          <w:tcPr>
            <w:tcW w:w="567" w:type="dxa"/>
            <w:tcBorders>
              <w:top w:val="single" w:sz="4" w:space="0" w:color="auto"/>
              <w:left w:val="single" w:sz="4" w:space="0" w:color="auto"/>
              <w:bottom w:val="single" w:sz="4" w:space="0" w:color="auto"/>
              <w:right w:val="single" w:sz="4" w:space="0" w:color="auto"/>
            </w:tcBorders>
          </w:tcPr>
          <w:p w:rsidR="00C9025C" w:rsidRPr="00FE301D" w:rsidRDefault="00DE5023"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12</w:t>
            </w:r>
          </w:p>
        </w:tc>
        <w:tc>
          <w:tcPr>
            <w:tcW w:w="1928" w:type="dxa"/>
            <w:tcBorders>
              <w:top w:val="single" w:sz="4" w:space="0" w:color="auto"/>
              <w:left w:val="single" w:sz="4" w:space="0" w:color="auto"/>
              <w:bottom w:val="single" w:sz="4" w:space="0" w:color="auto"/>
              <w:right w:val="single" w:sz="4" w:space="0" w:color="auto"/>
            </w:tcBorders>
          </w:tcPr>
          <w:p w:rsidR="00C9025C" w:rsidRPr="00FE301D" w:rsidRDefault="00C9025C"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Обеспечение обороны и безопасности</w:t>
            </w:r>
          </w:p>
        </w:tc>
        <w:tc>
          <w:tcPr>
            <w:tcW w:w="5364" w:type="dxa"/>
            <w:tcBorders>
              <w:top w:val="single" w:sz="4" w:space="0" w:color="auto"/>
              <w:left w:val="single" w:sz="4" w:space="0" w:color="auto"/>
              <w:bottom w:val="single" w:sz="4" w:space="0" w:color="auto"/>
              <w:right w:val="single" w:sz="4" w:space="0" w:color="auto"/>
            </w:tcBorders>
          </w:tcPr>
          <w:p w:rsidR="00C9025C" w:rsidRPr="00FE301D" w:rsidRDefault="00C9025C"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Обеспечение обороны и безопасности (8.0), обеспечение вооруженных сил (8.1), охрана Государственной границы Российской Федерации (8.2)</w:t>
            </w:r>
          </w:p>
        </w:tc>
        <w:tc>
          <w:tcPr>
            <w:tcW w:w="1701" w:type="dxa"/>
            <w:tcBorders>
              <w:top w:val="single" w:sz="4" w:space="0" w:color="auto"/>
              <w:left w:val="single" w:sz="4" w:space="0" w:color="auto"/>
              <w:bottom w:val="single" w:sz="4" w:space="0" w:color="auto"/>
              <w:right w:val="single" w:sz="4" w:space="0" w:color="auto"/>
            </w:tcBorders>
          </w:tcPr>
          <w:p w:rsidR="00C9025C" w:rsidRPr="00FE301D" w:rsidRDefault="00F971A3"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0,3</w:t>
            </w:r>
          </w:p>
        </w:tc>
      </w:tr>
      <w:tr w:rsidR="00C9025C" w:rsidRPr="00FE301D" w:rsidTr="00175FA9">
        <w:tc>
          <w:tcPr>
            <w:tcW w:w="567" w:type="dxa"/>
            <w:tcBorders>
              <w:top w:val="single" w:sz="4" w:space="0" w:color="auto"/>
              <w:left w:val="single" w:sz="4" w:space="0" w:color="auto"/>
              <w:bottom w:val="single" w:sz="4" w:space="0" w:color="auto"/>
              <w:right w:val="single" w:sz="4" w:space="0" w:color="auto"/>
            </w:tcBorders>
          </w:tcPr>
          <w:p w:rsidR="00C9025C" w:rsidRPr="00FE301D" w:rsidRDefault="00DE5023"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13</w:t>
            </w:r>
          </w:p>
        </w:tc>
        <w:tc>
          <w:tcPr>
            <w:tcW w:w="1928" w:type="dxa"/>
            <w:tcBorders>
              <w:top w:val="single" w:sz="4" w:space="0" w:color="auto"/>
              <w:left w:val="single" w:sz="4" w:space="0" w:color="auto"/>
              <w:bottom w:val="single" w:sz="4" w:space="0" w:color="auto"/>
              <w:right w:val="single" w:sz="4" w:space="0" w:color="auto"/>
            </w:tcBorders>
          </w:tcPr>
          <w:p w:rsidR="00C9025C" w:rsidRPr="00FE301D" w:rsidRDefault="00C9025C"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Охраняемые природные территории и благоустройство</w:t>
            </w:r>
          </w:p>
        </w:tc>
        <w:tc>
          <w:tcPr>
            <w:tcW w:w="5364" w:type="dxa"/>
            <w:tcBorders>
              <w:top w:val="single" w:sz="4" w:space="0" w:color="auto"/>
              <w:left w:val="single" w:sz="4" w:space="0" w:color="auto"/>
              <w:bottom w:val="single" w:sz="4" w:space="0" w:color="auto"/>
              <w:right w:val="single" w:sz="4" w:space="0" w:color="auto"/>
            </w:tcBorders>
          </w:tcPr>
          <w:p w:rsidR="00C9025C" w:rsidRPr="00FE301D" w:rsidRDefault="00C9025C"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Деятельность по особой охране и изучению природы (9.0), охрана природных территорий (9.1), сохранение и репродукция редких и (или) находящихся под угрозой исчезновения видов животных (9.1.1), курортная деятельность (9.2)</w:t>
            </w:r>
          </w:p>
        </w:tc>
        <w:tc>
          <w:tcPr>
            <w:tcW w:w="1701" w:type="dxa"/>
            <w:tcBorders>
              <w:top w:val="single" w:sz="4" w:space="0" w:color="auto"/>
              <w:left w:val="single" w:sz="4" w:space="0" w:color="auto"/>
              <w:bottom w:val="single" w:sz="4" w:space="0" w:color="auto"/>
              <w:right w:val="single" w:sz="4" w:space="0" w:color="auto"/>
            </w:tcBorders>
          </w:tcPr>
          <w:p w:rsidR="00C9025C" w:rsidRPr="00FE301D" w:rsidRDefault="00C9025C"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1,5</w:t>
            </w:r>
          </w:p>
        </w:tc>
      </w:tr>
      <w:tr w:rsidR="00C9025C" w:rsidRPr="00FE301D" w:rsidTr="00175FA9">
        <w:tc>
          <w:tcPr>
            <w:tcW w:w="567" w:type="dxa"/>
            <w:tcBorders>
              <w:top w:val="single" w:sz="4" w:space="0" w:color="auto"/>
              <w:left w:val="single" w:sz="4" w:space="0" w:color="auto"/>
              <w:bottom w:val="single" w:sz="4" w:space="0" w:color="auto"/>
              <w:right w:val="single" w:sz="4" w:space="0" w:color="auto"/>
            </w:tcBorders>
          </w:tcPr>
          <w:p w:rsidR="00C9025C" w:rsidRPr="00FE301D" w:rsidRDefault="00C9025C" w:rsidP="00DE5023">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1</w:t>
            </w:r>
            <w:r w:rsidR="00DE5023" w:rsidRPr="00FE301D">
              <w:rPr>
                <w:rFonts w:ascii="Times New Roman" w:hAnsi="Times New Roman" w:cs="Times New Roman"/>
                <w:sz w:val="22"/>
                <w:szCs w:val="22"/>
              </w:rPr>
              <w:t>4</w:t>
            </w:r>
          </w:p>
        </w:tc>
        <w:tc>
          <w:tcPr>
            <w:tcW w:w="1928" w:type="dxa"/>
            <w:tcBorders>
              <w:top w:val="single" w:sz="4" w:space="0" w:color="auto"/>
              <w:left w:val="single" w:sz="4" w:space="0" w:color="auto"/>
              <w:bottom w:val="single" w:sz="4" w:space="0" w:color="auto"/>
              <w:right w:val="single" w:sz="4" w:space="0" w:color="auto"/>
            </w:tcBorders>
          </w:tcPr>
          <w:p w:rsidR="00C9025C" w:rsidRPr="00FE301D" w:rsidRDefault="00C9025C"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Использование лесов</w:t>
            </w:r>
          </w:p>
        </w:tc>
        <w:tc>
          <w:tcPr>
            <w:tcW w:w="5364" w:type="dxa"/>
            <w:tcBorders>
              <w:top w:val="single" w:sz="4" w:space="0" w:color="auto"/>
              <w:left w:val="single" w:sz="4" w:space="0" w:color="auto"/>
              <w:bottom w:val="single" w:sz="4" w:space="0" w:color="auto"/>
              <w:right w:val="single" w:sz="4" w:space="0" w:color="auto"/>
            </w:tcBorders>
          </w:tcPr>
          <w:p w:rsidR="00C9025C" w:rsidRPr="00FE301D" w:rsidRDefault="00C9025C" w:rsidP="009A5BF7">
            <w:pPr>
              <w:pStyle w:val="ConsPlusNormal"/>
              <w:jc w:val="center"/>
              <w:rPr>
                <w:rFonts w:ascii="Times New Roman" w:hAnsi="Times New Roman" w:cs="Times New Roman"/>
                <w:sz w:val="22"/>
                <w:szCs w:val="22"/>
              </w:rPr>
            </w:pPr>
            <w:proofErr w:type="gramStart"/>
            <w:r w:rsidRPr="00FE301D">
              <w:rPr>
                <w:rFonts w:ascii="Times New Roman" w:hAnsi="Times New Roman" w:cs="Times New Roman"/>
                <w:sz w:val="22"/>
                <w:szCs w:val="22"/>
              </w:rPr>
              <w:t xml:space="preserve">Использование лесов (10.0), заготовка древесины (10.1), </w:t>
            </w:r>
            <w:proofErr w:type="spellStart"/>
            <w:r w:rsidR="009A5BF7" w:rsidRPr="00FE301D">
              <w:rPr>
                <w:rFonts w:ascii="Times New Roman" w:hAnsi="Times New Roman" w:cs="Times New Roman"/>
                <w:sz w:val="22"/>
                <w:szCs w:val="22"/>
              </w:rPr>
              <w:t>з</w:t>
            </w:r>
            <w:r w:rsidRPr="00FE301D">
              <w:rPr>
                <w:rFonts w:ascii="Times New Roman" w:hAnsi="Times New Roman" w:cs="Times New Roman"/>
                <w:sz w:val="22"/>
                <w:szCs w:val="22"/>
              </w:rPr>
              <w:t>Заготовка</w:t>
            </w:r>
            <w:proofErr w:type="spellEnd"/>
            <w:r w:rsidRPr="00FE301D">
              <w:rPr>
                <w:rFonts w:ascii="Times New Roman" w:hAnsi="Times New Roman" w:cs="Times New Roman"/>
                <w:sz w:val="22"/>
                <w:szCs w:val="22"/>
              </w:rPr>
              <w:t xml:space="preserve"> живицы  (10.2), </w:t>
            </w:r>
            <w:r w:rsidR="009A5BF7" w:rsidRPr="00FE301D">
              <w:rPr>
                <w:rFonts w:ascii="Times New Roman" w:hAnsi="Times New Roman" w:cs="Times New Roman"/>
                <w:sz w:val="22"/>
                <w:szCs w:val="22"/>
              </w:rPr>
              <w:t>з</w:t>
            </w:r>
            <w:r w:rsidRPr="00FE301D">
              <w:rPr>
                <w:rFonts w:ascii="Times New Roman" w:hAnsi="Times New Roman" w:cs="Times New Roman"/>
                <w:sz w:val="22"/>
                <w:szCs w:val="22"/>
              </w:rPr>
              <w:t xml:space="preserve">аготовка и сбор </w:t>
            </w:r>
            <w:proofErr w:type="spellStart"/>
            <w:r w:rsidRPr="00FE301D">
              <w:rPr>
                <w:rFonts w:ascii="Times New Roman" w:hAnsi="Times New Roman" w:cs="Times New Roman"/>
                <w:sz w:val="22"/>
                <w:szCs w:val="22"/>
              </w:rPr>
              <w:t>недревесных</w:t>
            </w:r>
            <w:proofErr w:type="spellEnd"/>
            <w:r w:rsidRPr="00FE301D">
              <w:rPr>
                <w:rFonts w:ascii="Times New Roman" w:hAnsi="Times New Roman" w:cs="Times New Roman"/>
                <w:sz w:val="22"/>
                <w:szCs w:val="22"/>
              </w:rPr>
              <w:t xml:space="preserve"> лесных ресурсов  (10.3), </w:t>
            </w:r>
            <w:r w:rsidR="009A5BF7" w:rsidRPr="00FE301D">
              <w:rPr>
                <w:rFonts w:ascii="Times New Roman" w:hAnsi="Times New Roman" w:cs="Times New Roman"/>
                <w:sz w:val="22"/>
                <w:szCs w:val="22"/>
              </w:rPr>
              <w:t>з</w:t>
            </w:r>
            <w:r w:rsidRPr="00FE301D">
              <w:rPr>
                <w:rFonts w:ascii="Times New Roman" w:hAnsi="Times New Roman" w:cs="Times New Roman"/>
                <w:sz w:val="22"/>
                <w:szCs w:val="22"/>
              </w:rPr>
              <w:t xml:space="preserve">аготовка пищевых лесных ресурсов и сбор лекарственных растений  (10.4), </w:t>
            </w:r>
            <w:r w:rsidR="009A5BF7" w:rsidRPr="00FE301D">
              <w:rPr>
                <w:rFonts w:ascii="Times New Roman" w:hAnsi="Times New Roman" w:cs="Times New Roman"/>
                <w:sz w:val="22"/>
                <w:szCs w:val="22"/>
              </w:rPr>
              <w:t>в</w:t>
            </w:r>
            <w:r w:rsidRPr="00FE301D">
              <w:rPr>
                <w:rFonts w:ascii="Times New Roman" w:hAnsi="Times New Roman" w:cs="Times New Roman"/>
                <w:sz w:val="22"/>
                <w:szCs w:val="22"/>
              </w:rPr>
              <w:t xml:space="preserve">ыращивание лесных плодовых, ягодных, декоративных растений, лекарственных растений (10.5), </w:t>
            </w:r>
            <w:r w:rsidR="009A5BF7" w:rsidRPr="00FE301D">
              <w:rPr>
                <w:rFonts w:ascii="Times New Roman" w:hAnsi="Times New Roman" w:cs="Times New Roman"/>
                <w:sz w:val="22"/>
                <w:szCs w:val="22"/>
              </w:rPr>
              <w:t>с</w:t>
            </w:r>
            <w:r w:rsidRPr="00FE301D">
              <w:rPr>
                <w:rFonts w:ascii="Times New Roman" w:hAnsi="Times New Roman" w:cs="Times New Roman"/>
                <w:sz w:val="22"/>
                <w:szCs w:val="22"/>
              </w:rPr>
              <w:t xml:space="preserve">оздание лесных плантаций и их эксплуатация (10.6), </w:t>
            </w:r>
            <w:r w:rsidR="009A5BF7" w:rsidRPr="00FE301D">
              <w:rPr>
                <w:rFonts w:ascii="Times New Roman" w:hAnsi="Times New Roman" w:cs="Times New Roman"/>
                <w:sz w:val="22"/>
                <w:szCs w:val="22"/>
              </w:rPr>
              <w:t>с</w:t>
            </w:r>
            <w:r w:rsidRPr="00FE301D">
              <w:rPr>
                <w:rFonts w:ascii="Times New Roman" w:hAnsi="Times New Roman" w:cs="Times New Roman"/>
                <w:sz w:val="22"/>
                <w:szCs w:val="22"/>
              </w:rPr>
              <w:t xml:space="preserve">оздание лесных питомников и их эксплуатация (10.7), </w:t>
            </w:r>
            <w:r w:rsidR="009A5BF7" w:rsidRPr="00FE301D">
              <w:rPr>
                <w:rFonts w:ascii="Times New Roman" w:hAnsi="Times New Roman" w:cs="Times New Roman"/>
                <w:sz w:val="22"/>
                <w:szCs w:val="22"/>
              </w:rPr>
              <w:t>с</w:t>
            </w:r>
            <w:r w:rsidRPr="00FE301D">
              <w:rPr>
                <w:rFonts w:ascii="Times New Roman" w:hAnsi="Times New Roman" w:cs="Times New Roman"/>
                <w:sz w:val="22"/>
                <w:szCs w:val="22"/>
              </w:rPr>
              <w:t xml:space="preserve">оздание и эксплуатация объектов лесоперерабатывающей инфраструктуры (10.8), </w:t>
            </w:r>
            <w:r w:rsidR="009A5BF7" w:rsidRPr="00FE301D">
              <w:rPr>
                <w:rFonts w:ascii="Times New Roman" w:hAnsi="Times New Roman" w:cs="Times New Roman"/>
                <w:sz w:val="22"/>
                <w:szCs w:val="22"/>
              </w:rPr>
              <w:t>о</w:t>
            </w:r>
            <w:r w:rsidRPr="00FE301D">
              <w:rPr>
                <w:rFonts w:ascii="Times New Roman" w:hAnsi="Times New Roman" w:cs="Times New Roman"/>
                <w:sz w:val="22"/>
                <w:szCs w:val="22"/>
              </w:rPr>
              <w:t>существление научно-исследовательской деятельности, образовательной деятельности</w:t>
            </w:r>
            <w:proofErr w:type="gramEnd"/>
            <w:r w:rsidRPr="00FE301D">
              <w:rPr>
                <w:rFonts w:ascii="Times New Roman" w:hAnsi="Times New Roman" w:cs="Times New Roman"/>
                <w:sz w:val="22"/>
                <w:szCs w:val="22"/>
              </w:rPr>
              <w:t xml:space="preserve"> в лесах(10.9), </w:t>
            </w:r>
            <w:r w:rsidR="009A5BF7" w:rsidRPr="00FE301D">
              <w:rPr>
                <w:rFonts w:ascii="Times New Roman" w:hAnsi="Times New Roman" w:cs="Times New Roman"/>
                <w:sz w:val="22"/>
                <w:szCs w:val="22"/>
              </w:rPr>
              <w:t>о</w:t>
            </w:r>
            <w:r w:rsidRPr="00FE301D">
              <w:rPr>
                <w:rFonts w:ascii="Times New Roman" w:hAnsi="Times New Roman" w:cs="Times New Roman"/>
                <w:sz w:val="22"/>
                <w:szCs w:val="22"/>
              </w:rPr>
              <w:t>существление рекреационной деятельности в лесах (10.10)</w:t>
            </w:r>
          </w:p>
        </w:tc>
        <w:tc>
          <w:tcPr>
            <w:tcW w:w="1701" w:type="dxa"/>
            <w:tcBorders>
              <w:top w:val="single" w:sz="4" w:space="0" w:color="auto"/>
              <w:left w:val="single" w:sz="4" w:space="0" w:color="auto"/>
              <w:bottom w:val="single" w:sz="4" w:space="0" w:color="auto"/>
              <w:right w:val="single" w:sz="4" w:space="0" w:color="auto"/>
            </w:tcBorders>
          </w:tcPr>
          <w:p w:rsidR="00C9025C" w:rsidRPr="00FE301D" w:rsidRDefault="00C9025C"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1,5</w:t>
            </w:r>
          </w:p>
        </w:tc>
      </w:tr>
      <w:tr w:rsidR="00C9025C" w:rsidRPr="00FE301D" w:rsidTr="00175FA9">
        <w:tc>
          <w:tcPr>
            <w:tcW w:w="567" w:type="dxa"/>
            <w:tcBorders>
              <w:top w:val="single" w:sz="4" w:space="0" w:color="auto"/>
              <w:left w:val="single" w:sz="4" w:space="0" w:color="auto"/>
              <w:bottom w:val="single" w:sz="4" w:space="0" w:color="auto"/>
              <w:right w:val="single" w:sz="4" w:space="0" w:color="auto"/>
            </w:tcBorders>
          </w:tcPr>
          <w:p w:rsidR="00C9025C" w:rsidRPr="00FE301D" w:rsidRDefault="00C9025C" w:rsidP="00DE5023">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1</w:t>
            </w:r>
            <w:r w:rsidR="00DE5023" w:rsidRPr="00FE301D">
              <w:rPr>
                <w:rFonts w:ascii="Times New Roman" w:hAnsi="Times New Roman" w:cs="Times New Roman"/>
                <w:sz w:val="22"/>
                <w:szCs w:val="22"/>
              </w:rPr>
              <w:t>5</w:t>
            </w:r>
          </w:p>
        </w:tc>
        <w:tc>
          <w:tcPr>
            <w:tcW w:w="1928" w:type="dxa"/>
            <w:tcBorders>
              <w:top w:val="single" w:sz="4" w:space="0" w:color="auto"/>
              <w:left w:val="single" w:sz="4" w:space="0" w:color="auto"/>
              <w:bottom w:val="single" w:sz="4" w:space="0" w:color="auto"/>
              <w:right w:val="single" w:sz="4" w:space="0" w:color="auto"/>
            </w:tcBorders>
          </w:tcPr>
          <w:p w:rsidR="00C9025C" w:rsidRPr="00FE301D" w:rsidRDefault="00C9025C"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Водные объекты</w:t>
            </w:r>
          </w:p>
        </w:tc>
        <w:tc>
          <w:tcPr>
            <w:tcW w:w="5364" w:type="dxa"/>
            <w:tcBorders>
              <w:top w:val="single" w:sz="4" w:space="0" w:color="auto"/>
              <w:left w:val="single" w:sz="4" w:space="0" w:color="auto"/>
              <w:bottom w:val="single" w:sz="4" w:space="0" w:color="auto"/>
              <w:right w:val="single" w:sz="4" w:space="0" w:color="auto"/>
            </w:tcBorders>
          </w:tcPr>
          <w:p w:rsidR="00C9025C" w:rsidRPr="00FE301D" w:rsidRDefault="00C9025C"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Водные объекты (11.0), общее пользование водными объектами (11.1), специальное пользование водными объектами (11.2)</w:t>
            </w:r>
          </w:p>
        </w:tc>
        <w:tc>
          <w:tcPr>
            <w:tcW w:w="1701" w:type="dxa"/>
            <w:tcBorders>
              <w:top w:val="single" w:sz="4" w:space="0" w:color="auto"/>
              <w:left w:val="single" w:sz="4" w:space="0" w:color="auto"/>
              <w:bottom w:val="single" w:sz="4" w:space="0" w:color="auto"/>
              <w:right w:val="single" w:sz="4" w:space="0" w:color="auto"/>
            </w:tcBorders>
          </w:tcPr>
          <w:p w:rsidR="00C9025C" w:rsidRPr="00FE301D" w:rsidRDefault="00C9025C"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1,5</w:t>
            </w:r>
          </w:p>
        </w:tc>
      </w:tr>
      <w:tr w:rsidR="00C9025C" w:rsidRPr="00FE301D" w:rsidTr="00175FA9">
        <w:tc>
          <w:tcPr>
            <w:tcW w:w="567" w:type="dxa"/>
            <w:tcBorders>
              <w:top w:val="single" w:sz="4" w:space="0" w:color="auto"/>
              <w:left w:val="single" w:sz="4" w:space="0" w:color="auto"/>
              <w:bottom w:val="single" w:sz="4" w:space="0" w:color="auto"/>
              <w:right w:val="single" w:sz="4" w:space="0" w:color="auto"/>
            </w:tcBorders>
          </w:tcPr>
          <w:p w:rsidR="00C9025C" w:rsidRPr="00FE301D" w:rsidRDefault="00C9025C" w:rsidP="00DE5023">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1</w:t>
            </w:r>
            <w:r w:rsidR="00DE5023" w:rsidRPr="00FE301D">
              <w:rPr>
                <w:rFonts w:ascii="Times New Roman" w:hAnsi="Times New Roman" w:cs="Times New Roman"/>
                <w:sz w:val="22"/>
                <w:szCs w:val="22"/>
              </w:rPr>
              <w:t>6</w:t>
            </w:r>
          </w:p>
        </w:tc>
        <w:tc>
          <w:tcPr>
            <w:tcW w:w="1928" w:type="dxa"/>
            <w:tcBorders>
              <w:top w:val="single" w:sz="4" w:space="0" w:color="auto"/>
              <w:left w:val="single" w:sz="4" w:space="0" w:color="auto"/>
              <w:bottom w:val="single" w:sz="4" w:space="0" w:color="auto"/>
              <w:right w:val="single" w:sz="4" w:space="0" w:color="auto"/>
            </w:tcBorders>
          </w:tcPr>
          <w:p w:rsidR="00C9025C" w:rsidRPr="00FE301D" w:rsidRDefault="00C9025C"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Специальное, ритуальное использование, запас</w:t>
            </w:r>
          </w:p>
        </w:tc>
        <w:tc>
          <w:tcPr>
            <w:tcW w:w="5364" w:type="dxa"/>
            <w:tcBorders>
              <w:top w:val="single" w:sz="4" w:space="0" w:color="auto"/>
              <w:left w:val="single" w:sz="4" w:space="0" w:color="auto"/>
              <w:bottom w:val="single" w:sz="4" w:space="0" w:color="auto"/>
              <w:right w:val="single" w:sz="4" w:space="0" w:color="auto"/>
            </w:tcBorders>
          </w:tcPr>
          <w:p w:rsidR="00C9025C" w:rsidRPr="00FE301D" w:rsidRDefault="00C9025C"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Ритуальная деятельность (12.1), специальная деятельность (12.2), запас (12.3)</w:t>
            </w:r>
          </w:p>
        </w:tc>
        <w:tc>
          <w:tcPr>
            <w:tcW w:w="1701" w:type="dxa"/>
            <w:tcBorders>
              <w:top w:val="single" w:sz="4" w:space="0" w:color="auto"/>
              <w:left w:val="single" w:sz="4" w:space="0" w:color="auto"/>
              <w:bottom w:val="single" w:sz="4" w:space="0" w:color="auto"/>
              <w:right w:val="single" w:sz="4" w:space="0" w:color="auto"/>
            </w:tcBorders>
          </w:tcPr>
          <w:p w:rsidR="00C9025C" w:rsidRPr="00FE301D" w:rsidRDefault="00C9025C"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1,5</w:t>
            </w:r>
          </w:p>
        </w:tc>
      </w:tr>
      <w:tr w:rsidR="00C9025C" w:rsidRPr="00FE301D" w:rsidTr="00175FA9">
        <w:tc>
          <w:tcPr>
            <w:tcW w:w="567" w:type="dxa"/>
            <w:tcBorders>
              <w:top w:val="single" w:sz="4" w:space="0" w:color="auto"/>
              <w:left w:val="single" w:sz="4" w:space="0" w:color="auto"/>
              <w:bottom w:val="single" w:sz="4" w:space="0" w:color="auto"/>
              <w:right w:val="single" w:sz="4" w:space="0" w:color="auto"/>
            </w:tcBorders>
          </w:tcPr>
          <w:p w:rsidR="00C9025C" w:rsidRPr="00FE301D" w:rsidRDefault="00C9025C" w:rsidP="00DE5023">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1</w:t>
            </w:r>
            <w:r w:rsidR="00DE5023" w:rsidRPr="00FE301D">
              <w:rPr>
                <w:rFonts w:ascii="Times New Roman" w:hAnsi="Times New Roman" w:cs="Times New Roman"/>
                <w:sz w:val="22"/>
                <w:szCs w:val="22"/>
              </w:rPr>
              <w:t>7</w:t>
            </w:r>
          </w:p>
        </w:tc>
        <w:tc>
          <w:tcPr>
            <w:tcW w:w="1928" w:type="dxa"/>
            <w:tcBorders>
              <w:top w:val="single" w:sz="4" w:space="0" w:color="auto"/>
              <w:left w:val="single" w:sz="4" w:space="0" w:color="auto"/>
              <w:bottom w:val="single" w:sz="4" w:space="0" w:color="auto"/>
              <w:right w:val="single" w:sz="4" w:space="0" w:color="auto"/>
            </w:tcBorders>
          </w:tcPr>
          <w:p w:rsidR="00C9025C" w:rsidRPr="00FE301D" w:rsidRDefault="00C9025C"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Садоводство и огородничество</w:t>
            </w:r>
          </w:p>
        </w:tc>
        <w:tc>
          <w:tcPr>
            <w:tcW w:w="5364" w:type="dxa"/>
            <w:tcBorders>
              <w:top w:val="single" w:sz="4" w:space="0" w:color="auto"/>
              <w:left w:val="single" w:sz="4" w:space="0" w:color="auto"/>
              <w:bottom w:val="single" w:sz="4" w:space="0" w:color="auto"/>
              <w:right w:val="single" w:sz="4" w:space="0" w:color="auto"/>
            </w:tcBorders>
          </w:tcPr>
          <w:p w:rsidR="00C9025C" w:rsidRPr="00FE301D" w:rsidRDefault="00C9025C"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Земельные участки общего назначения (13.0), ведение огородничества (13.1), ведение садоводства (13.2)</w:t>
            </w:r>
          </w:p>
        </w:tc>
        <w:tc>
          <w:tcPr>
            <w:tcW w:w="1701" w:type="dxa"/>
            <w:tcBorders>
              <w:top w:val="single" w:sz="4" w:space="0" w:color="auto"/>
              <w:left w:val="single" w:sz="4" w:space="0" w:color="auto"/>
              <w:bottom w:val="single" w:sz="4" w:space="0" w:color="auto"/>
              <w:right w:val="single" w:sz="4" w:space="0" w:color="auto"/>
            </w:tcBorders>
          </w:tcPr>
          <w:p w:rsidR="00C9025C" w:rsidRPr="00FE301D" w:rsidRDefault="00F971A3"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0,3</w:t>
            </w:r>
          </w:p>
        </w:tc>
      </w:tr>
      <w:tr w:rsidR="00C9025C" w:rsidRPr="00FE301D" w:rsidTr="00175FA9">
        <w:tc>
          <w:tcPr>
            <w:tcW w:w="567" w:type="dxa"/>
            <w:tcBorders>
              <w:top w:val="single" w:sz="4" w:space="0" w:color="auto"/>
              <w:left w:val="single" w:sz="4" w:space="0" w:color="auto"/>
              <w:bottom w:val="single" w:sz="4" w:space="0" w:color="auto"/>
              <w:right w:val="single" w:sz="4" w:space="0" w:color="auto"/>
            </w:tcBorders>
          </w:tcPr>
          <w:p w:rsidR="00C9025C" w:rsidRPr="00FE301D" w:rsidRDefault="00C9025C" w:rsidP="00DE5023">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1</w:t>
            </w:r>
            <w:r w:rsidR="00DE5023" w:rsidRPr="00FE301D">
              <w:rPr>
                <w:rFonts w:ascii="Times New Roman" w:hAnsi="Times New Roman" w:cs="Times New Roman"/>
                <w:sz w:val="22"/>
                <w:szCs w:val="22"/>
              </w:rPr>
              <w:t>8</w:t>
            </w:r>
          </w:p>
        </w:tc>
        <w:tc>
          <w:tcPr>
            <w:tcW w:w="1928" w:type="dxa"/>
            <w:tcBorders>
              <w:top w:val="single" w:sz="4" w:space="0" w:color="auto"/>
              <w:left w:val="single" w:sz="4" w:space="0" w:color="auto"/>
              <w:bottom w:val="single" w:sz="4" w:space="0" w:color="auto"/>
              <w:right w:val="single" w:sz="4" w:space="0" w:color="auto"/>
            </w:tcBorders>
          </w:tcPr>
          <w:p w:rsidR="00C9025C" w:rsidRPr="00FE301D" w:rsidRDefault="00C9025C"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Иное использование (земельные участки, в отношении которых не установлен код вида разрешенного использования)</w:t>
            </w:r>
          </w:p>
        </w:tc>
        <w:tc>
          <w:tcPr>
            <w:tcW w:w="5364" w:type="dxa"/>
            <w:tcBorders>
              <w:top w:val="single" w:sz="4" w:space="0" w:color="auto"/>
              <w:left w:val="single" w:sz="4" w:space="0" w:color="auto"/>
              <w:bottom w:val="single" w:sz="4" w:space="0" w:color="auto"/>
              <w:right w:val="single" w:sz="4" w:space="0" w:color="auto"/>
            </w:tcBorders>
          </w:tcPr>
          <w:p w:rsidR="00C9025C" w:rsidRPr="00FE301D" w:rsidRDefault="00C9025C"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Земельные участки, в отношении которых не установлен код вида разрешенного использования</w:t>
            </w:r>
          </w:p>
        </w:tc>
        <w:tc>
          <w:tcPr>
            <w:tcW w:w="1701" w:type="dxa"/>
            <w:tcBorders>
              <w:top w:val="single" w:sz="4" w:space="0" w:color="auto"/>
              <w:left w:val="single" w:sz="4" w:space="0" w:color="auto"/>
              <w:bottom w:val="single" w:sz="4" w:space="0" w:color="auto"/>
              <w:right w:val="single" w:sz="4" w:space="0" w:color="auto"/>
            </w:tcBorders>
          </w:tcPr>
          <w:p w:rsidR="00C9025C" w:rsidRPr="00FE301D" w:rsidRDefault="00F971A3" w:rsidP="00175FA9">
            <w:pPr>
              <w:pStyle w:val="ConsPlusNormal"/>
              <w:jc w:val="center"/>
              <w:rPr>
                <w:rFonts w:ascii="Times New Roman" w:hAnsi="Times New Roman" w:cs="Times New Roman"/>
                <w:sz w:val="22"/>
                <w:szCs w:val="22"/>
              </w:rPr>
            </w:pPr>
            <w:r w:rsidRPr="00FE301D">
              <w:rPr>
                <w:rFonts w:ascii="Times New Roman" w:hAnsi="Times New Roman" w:cs="Times New Roman"/>
                <w:sz w:val="22"/>
                <w:szCs w:val="22"/>
              </w:rPr>
              <w:t>1,5</w:t>
            </w:r>
          </w:p>
        </w:tc>
      </w:tr>
    </w:tbl>
    <w:p w:rsidR="00C9025C" w:rsidRDefault="00C9025C">
      <w:pPr>
        <w:widowControl w:val="0"/>
        <w:ind w:firstLine="540"/>
        <w:jc w:val="right"/>
      </w:pPr>
    </w:p>
    <w:p w:rsidR="00077CD6" w:rsidRDefault="006A4955">
      <w:pPr>
        <w:widowControl w:val="0"/>
        <w:ind w:firstLine="540"/>
        <w:jc w:val="both"/>
        <w:rPr>
          <w:sz w:val="28"/>
          <w:szCs w:val="28"/>
        </w:rPr>
      </w:pPr>
      <w:r>
        <w:rPr>
          <w:sz w:val="28"/>
          <w:szCs w:val="28"/>
        </w:rPr>
        <w:t>3</w:t>
      </w:r>
      <w:r w:rsidR="00EA4E05">
        <w:rPr>
          <w:sz w:val="28"/>
          <w:szCs w:val="28"/>
        </w:rPr>
        <w:t>. Установить коэффициент Ка, определяющий зависимость арендной платы от категории арендатора, равным единице.</w:t>
      </w:r>
    </w:p>
    <w:p w:rsidR="00077CD6" w:rsidRDefault="006A4955">
      <w:pPr>
        <w:widowControl w:val="0"/>
        <w:ind w:firstLine="540"/>
        <w:jc w:val="both"/>
        <w:rPr>
          <w:sz w:val="28"/>
          <w:szCs w:val="28"/>
        </w:rPr>
      </w:pPr>
      <w:r>
        <w:rPr>
          <w:sz w:val="28"/>
          <w:szCs w:val="28"/>
        </w:rPr>
        <w:t>4</w:t>
      </w:r>
      <w:r w:rsidR="00EA4E05">
        <w:rPr>
          <w:sz w:val="28"/>
          <w:szCs w:val="28"/>
        </w:rPr>
        <w:t xml:space="preserve">. Установить корректирующий коэффициент </w:t>
      </w:r>
      <w:proofErr w:type="spellStart"/>
      <w:r w:rsidR="00EA4E05">
        <w:rPr>
          <w:sz w:val="28"/>
          <w:szCs w:val="28"/>
        </w:rPr>
        <w:t>Кдоп</w:t>
      </w:r>
      <w:proofErr w:type="spellEnd"/>
      <w:r w:rsidR="00EA4E05">
        <w:rPr>
          <w:sz w:val="28"/>
          <w:szCs w:val="28"/>
        </w:rPr>
        <w:t>:</w:t>
      </w:r>
    </w:p>
    <w:p w:rsidR="00077CD6" w:rsidRDefault="00EA4E05">
      <w:pPr>
        <w:widowControl w:val="0"/>
        <w:ind w:firstLine="540"/>
        <w:jc w:val="right"/>
      </w:pPr>
      <w:bookmarkStart w:id="5" w:name="Par33_Копия_1_Копия_1"/>
      <w:bookmarkStart w:id="6" w:name="Par1_Копия_1_Копия_1"/>
      <w:bookmarkStart w:id="7" w:name="Par2_Копия_1_Копия_1"/>
      <w:bookmarkStart w:id="8" w:name="Par21_Копия_1_Копия_1"/>
      <w:bookmarkStart w:id="9" w:name="Par9_Копия_1_Копия_1"/>
      <w:bookmarkEnd w:id="0"/>
      <w:bookmarkEnd w:id="1"/>
      <w:bookmarkEnd w:id="2"/>
      <w:bookmarkEnd w:id="3"/>
      <w:bookmarkEnd w:id="5"/>
      <w:bookmarkEnd w:id="6"/>
      <w:bookmarkEnd w:id="7"/>
      <w:bookmarkEnd w:id="8"/>
      <w:bookmarkEnd w:id="9"/>
      <w:r>
        <w:t xml:space="preserve">Таблица </w:t>
      </w:r>
      <w:r w:rsidR="006A4955">
        <w:t>3</w:t>
      </w: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624"/>
        <w:gridCol w:w="6668"/>
        <w:gridCol w:w="2126"/>
      </w:tblGrid>
      <w:tr w:rsidR="00077CD6" w:rsidRPr="00FE301D">
        <w:tc>
          <w:tcPr>
            <w:tcW w:w="624" w:type="dxa"/>
            <w:tcBorders>
              <w:top w:val="single" w:sz="4" w:space="0" w:color="000000"/>
              <w:left w:val="single" w:sz="4" w:space="0" w:color="000000"/>
              <w:bottom w:val="single" w:sz="4" w:space="0" w:color="000000"/>
              <w:right w:val="single" w:sz="4" w:space="0" w:color="000000"/>
            </w:tcBorders>
            <w:vAlign w:val="center"/>
          </w:tcPr>
          <w:p w:rsidR="00077CD6" w:rsidRPr="00FE301D" w:rsidRDefault="00EA4E05">
            <w:pPr>
              <w:widowControl w:val="0"/>
              <w:jc w:val="center"/>
            </w:pPr>
            <w:r w:rsidRPr="00FE301D">
              <w:rPr>
                <w:sz w:val="22"/>
              </w:rPr>
              <w:t xml:space="preserve">N </w:t>
            </w:r>
            <w:proofErr w:type="gramStart"/>
            <w:r w:rsidRPr="00FE301D">
              <w:rPr>
                <w:sz w:val="22"/>
              </w:rPr>
              <w:t>п</w:t>
            </w:r>
            <w:proofErr w:type="gramEnd"/>
            <w:r w:rsidRPr="00FE301D">
              <w:rPr>
                <w:sz w:val="22"/>
              </w:rPr>
              <w:t>/п</w:t>
            </w:r>
          </w:p>
        </w:tc>
        <w:tc>
          <w:tcPr>
            <w:tcW w:w="6668" w:type="dxa"/>
            <w:tcBorders>
              <w:top w:val="single" w:sz="4" w:space="0" w:color="000000"/>
              <w:left w:val="single" w:sz="4" w:space="0" w:color="000000"/>
              <w:bottom w:val="single" w:sz="4" w:space="0" w:color="000000"/>
              <w:right w:val="single" w:sz="4" w:space="0" w:color="000000"/>
            </w:tcBorders>
            <w:vAlign w:val="center"/>
          </w:tcPr>
          <w:p w:rsidR="00077CD6" w:rsidRPr="00FE301D" w:rsidRDefault="00EA4E05">
            <w:pPr>
              <w:widowControl w:val="0"/>
              <w:jc w:val="center"/>
            </w:pPr>
            <w:r w:rsidRPr="00FE301D">
              <w:rPr>
                <w:sz w:val="22"/>
              </w:rPr>
              <w:t>Цель использования земельного участка</w:t>
            </w:r>
          </w:p>
        </w:tc>
        <w:tc>
          <w:tcPr>
            <w:tcW w:w="2126" w:type="dxa"/>
            <w:tcBorders>
              <w:top w:val="single" w:sz="4" w:space="0" w:color="000000"/>
              <w:left w:val="single" w:sz="4" w:space="0" w:color="000000"/>
              <w:bottom w:val="single" w:sz="4" w:space="0" w:color="000000"/>
              <w:right w:val="single" w:sz="4" w:space="0" w:color="000000"/>
            </w:tcBorders>
            <w:vAlign w:val="center"/>
          </w:tcPr>
          <w:p w:rsidR="00077CD6" w:rsidRPr="00FE301D" w:rsidRDefault="00EA4E05">
            <w:pPr>
              <w:widowControl w:val="0"/>
              <w:jc w:val="center"/>
            </w:pPr>
            <w:r w:rsidRPr="00FE301D">
              <w:rPr>
                <w:sz w:val="22"/>
              </w:rPr>
              <w:t>Корректирующий коэффициент (</w:t>
            </w:r>
            <w:proofErr w:type="spellStart"/>
            <w:r w:rsidRPr="00FE301D">
              <w:rPr>
                <w:sz w:val="22"/>
              </w:rPr>
              <w:t>Кдоп</w:t>
            </w:r>
            <w:proofErr w:type="spellEnd"/>
            <w:r w:rsidRPr="00FE301D">
              <w:rPr>
                <w:sz w:val="22"/>
              </w:rPr>
              <w:t>)</w:t>
            </w:r>
          </w:p>
        </w:tc>
      </w:tr>
      <w:tr w:rsidR="00077CD6" w:rsidRPr="00FE301D">
        <w:tc>
          <w:tcPr>
            <w:tcW w:w="624" w:type="dxa"/>
            <w:tcBorders>
              <w:top w:val="single" w:sz="4" w:space="0" w:color="000000"/>
              <w:left w:val="single" w:sz="4" w:space="0" w:color="000000"/>
              <w:bottom w:val="single" w:sz="4" w:space="0" w:color="000000"/>
              <w:right w:val="single" w:sz="4" w:space="0" w:color="000000"/>
            </w:tcBorders>
          </w:tcPr>
          <w:p w:rsidR="00077CD6" w:rsidRPr="00FE301D" w:rsidRDefault="00EA4E05">
            <w:pPr>
              <w:widowControl w:val="0"/>
            </w:pPr>
            <w:r w:rsidRPr="00FE301D">
              <w:rPr>
                <w:sz w:val="22"/>
              </w:rPr>
              <w:t>1.</w:t>
            </w:r>
          </w:p>
        </w:tc>
        <w:tc>
          <w:tcPr>
            <w:tcW w:w="6668" w:type="dxa"/>
            <w:tcBorders>
              <w:top w:val="single" w:sz="4" w:space="0" w:color="000000"/>
              <w:left w:val="single" w:sz="4" w:space="0" w:color="000000"/>
              <w:bottom w:val="single" w:sz="4" w:space="0" w:color="000000"/>
              <w:right w:val="single" w:sz="4" w:space="0" w:color="000000"/>
            </w:tcBorders>
          </w:tcPr>
          <w:p w:rsidR="00077CD6" w:rsidRPr="00FE301D" w:rsidRDefault="00EA4E05">
            <w:pPr>
              <w:widowControl w:val="0"/>
              <w:jc w:val="both"/>
            </w:pPr>
            <w:r w:rsidRPr="00FE301D">
              <w:rPr>
                <w:sz w:val="22"/>
              </w:rPr>
              <w:t>Земельные участки, предоставленные для индивидуального жилищного строительства</w:t>
            </w:r>
          </w:p>
        </w:tc>
        <w:tc>
          <w:tcPr>
            <w:tcW w:w="2126" w:type="dxa"/>
            <w:tcBorders>
              <w:top w:val="single" w:sz="4" w:space="0" w:color="000000"/>
              <w:left w:val="single" w:sz="4" w:space="0" w:color="000000"/>
              <w:bottom w:val="single" w:sz="4" w:space="0" w:color="000000"/>
              <w:right w:val="single" w:sz="4" w:space="0" w:color="000000"/>
            </w:tcBorders>
          </w:tcPr>
          <w:p w:rsidR="00077CD6" w:rsidRPr="00FE301D" w:rsidRDefault="00EA4E05">
            <w:pPr>
              <w:widowControl w:val="0"/>
              <w:jc w:val="center"/>
            </w:pPr>
            <w:r w:rsidRPr="00FE301D">
              <w:rPr>
                <w:sz w:val="22"/>
              </w:rPr>
              <w:t>1,5</w:t>
            </w:r>
          </w:p>
        </w:tc>
      </w:tr>
      <w:tr w:rsidR="00077CD6" w:rsidRPr="00FE301D">
        <w:tc>
          <w:tcPr>
            <w:tcW w:w="624" w:type="dxa"/>
            <w:tcBorders>
              <w:top w:val="single" w:sz="4" w:space="0" w:color="000000"/>
              <w:left w:val="single" w:sz="4" w:space="0" w:color="000000"/>
              <w:bottom w:val="single" w:sz="4" w:space="0" w:color="000000"/>
              <w:right w:val="single" w:sz="4" w:space="0" w:color="000000"/>
            </w:tcBorders>
          </w:tcPr>
          <w:p w:rsidR="00077CD6" w:rsidRPr="00FE301D" w:rsidRDefault="00EA4E05">
            <w:pPr>
              <w:widowControl w:val="0"/>
            </w:pPr>
            <w:r w:rsidRPr="00FE301D">
              <w:rPr>
                <w:sz w:val="22"/>
              </w:rPr>
              <w:t>2.</w:t>
            </w:r>
          </w:p>
        </w:tc>
        <w:tc>
          <w:tcPr>
            <w:tcW w:w="6668" w:type="dxa"/>
            <w:tcBorders>
              <w:top w:val="single" w:sz="4" w:space="0" w:color="000000"/>
              <w:left w:val="single" w:sz="4" w:space="0" w:color="000000"/>
              <w:bottom w:val="single" w:sz="4" w:space="0" w:color="000000"/>
              <w:right w:val="single" w:sz="4" w:space="0" w:color="000000"/>
            </w:tcBorders>
          </w:tcPr>
          <w:p w:rsidR="00077CD6" w:rsidRPr="00FE301D" w:rsidRDefault="00EA4E05">
            <w:pPr>
              <w:widowControl w:val="0"/>
              <w:jc w:val="both"/>
            </w:pPr>
            <w:r w:rsidRPr="00FE301D">
              <w:rPr>
                <w:sz w:val="22"/>
              </w:rPr>
              <w:t>Земельные участки, предоставленные для строительства, за исключением земельных участков, предоставленных для индивидуального жилищного строительства</w:t>
            </w:r>
          </w:p>
        </w:tc>
        <w:tc>
          <w:tcPr>
            <w:tcW w:w="2126" w:type="dxa"/>
            <w:tcBorders>
              <w:top w:val="single" w:sz="4" w:space="0" w:color="000000"/>
              <w:left w:val="single" w:sz="4" w:space="0" w:color="000000"/>
              <w:bottom w:val="single" w:sz="4" w:space="0" w:color="000000"/>
              <w:right w:val="single" w:sz="4" w:space="0" w:color="000000"/>
            </w:tcBorders>
          </w:tcPr>
          <w:p w:rsidR="00077CD6" w:rsidRPr="00FE301D" w:rsidRDefault="00EA4E05">
            <w:pPr>
              <w:widowControl w:val="0"/>
              <w:jc w:val="center"/>
            </w:pPr>
            <w:r w:rsidRPr="00FE301D">
              <w:rPr>
                <w:sz w:val="22"/>
              </w:rPr>
              <w:t>1,4</w:t>
            </w:r>
          </w:p>
        </w:tc>
      </w:tr>
      <w:tr w:rsidR="00077CD6" w:rsidRPr="00FE301D">
        <w:tc>
          <w:tcPr>
            <w:tcW w:w="624" w:type="dxa"/>
            <w:tcBorders>
              <w:top w:val="single" w:sz="4" w:space="0" w:color="000000"/>
              <w:left w:val="single" w:sz="4" w:space="0" w:color="000000"/>
              <w:bottom w:val="single" w:sz="4" w:space="0" w:color="000000"/>
              <w:right w:val="single" w:sz="4" w:space="0" w:color="000000"/>
            </w:tcBorders>
          </w:tcPr>
          <w:p w:rsidR="00077CD6" w:rsidRPr="00FE301D" w:rsidRDefault="00EA4E05">
            <w:pPr>
              <w:widowControl w:val="0"/>
            </w:pPr>
            <w:r w:rsidRPr="00FE301D">
              <w:rPr>
                <w:sz w:val="22"/>
              </w:rPr>
              <w:t>3.</w:t>
            </w:r>
          </w:p>
        </w:tc>
        <w:tc>
          <w:tcPr>
            <w:tcW w:w="6668" w:type="dxa"/>
            <w:tcBorders>
              <w:top w:val="single" w:sz="4" w:space="0" w:color="000000"/>
              <w:left w:val="single" w:sz="4" w:space="0" w:color="000000"/>
              <w:bottom w:val="single" w:sz="4" w:space="0" w:color="000000"/>
              <w:right w:val="single" w:sz="4" w:space="0" w:color="000000"/>
            </w:tcBorders>
          </w:tcPr>
          <w:p w:rsidR="00077CD6" w:rsidRPr="00FE301D" w:rsidRDefault="00EA4E05">
            <w:pPr>
              <w:widowControl w:val="0"/>
              <w:jc w:val="both"/>
            </w:pPr>
            <w:r w:rsidRPr="00FE301D">
              <w:rPr>
                <w:sz w:val="22"/>
              </w:rPr>
              <w:t>Прочие земельные участки</w:t>
            </w:r>
          </w:p>
        </w:tc>
        <w:tc>
          <w:tcPr>
            <w:tcW w:w="2126" w:type="dxa"/>
            <w:tcBorders>
              <w:top w:val="single" w:sz="4" w:space="0" w:color="000000"/>
              <w:left w:val="single" w:sz="4" w:space="0" w:color="000000"/>
              <w:bottom w:val="single" w:sz="4" w:space="0" w:color="000000"/>
              <w:right w:val="single" w:sz="4" w:space="0" w:color="000000"/>
            </w:tcBorders>
          </w:tcPr>
          <w:p w:rsidR="00077CD6" w:rsidRPr="00FE301D" w:rsidRDefault="00EA4E05">
            <w:pPr>
              <w:widowControl w:val="0"/>
              <w:jc w:val="center"/>
            </w:pPr>
            <w:r w:rsidRPr="00FE301D">
              <w:rPr>
                <w:sz w:val="22"/>
              </w:rPr>
              <w:t>1,0</w:t>
            </w:r>
          </w:p>
        </w:tc>
      </w:tr>
    </w:tbl>
    <w:p w:rsidR="009352FE" w:rsidRDefault="009352FE">
      <w:pPr>
        <w:widowControl w:val="0"/>
        <w:jc w:val="both"/>
        <w:rPr>
          <w:sz w:val="28"/>
          <w:szCs w:val="28"/>
        </w:rPr>
      </w:pPr>
    </w:p>
    <w:p w:rsidR="00077CD6" w:rsidRDefault="009352FE" w:rsidP="009352FE">
      <w:pPr>
        <w:widowControl w:val="0"/>
        <w:jc w:val="center"/>
      </w:pPr>
      <w:r>
        <w:rPr>
          <w:sz w:val="28"/>
          <w:szCs w:val="28"/>
        </w:rPr>
        <w:t>_________________</w:t>
      </w:r>
      <w:r w:rsidR="00EA4E05">
        <w:rPr>
          <w:sz w:val="28"/>
          <w:szCs w:val="28"/>
        </w:rPr>
        <w:t>»</w:t>
      </w:r>
      <w:r w:rsidR="00EA4E05">
        <w:t>.</w:t>
      </w:r>
    </w:p>
    <w:p w:rsidR="00077CD6" w:rsidRDefault="00077CD6">
      <w:pPr>
        <w:widowControl w:val="0"/>
        <w:jc w:val="both"/>
      </w:pPr>
    </w:p>
    <w:p w:rsidR="00077CD6" w:rsidRDefault="00EA4E05">
      <w:pPr>
        <w:widowControl w:val="0"/>
        <w:jc w:val="center"/>
      </w:pPr>
      <w:r>
        <w:t>_______________________</w:t>
      </w:r>
    </w:p>
    <w:p w:rsidR="00A24015" w:rsidRDefault="00A24015">
      <w:pPr>
        <w:rPr>
          <w:sz w:val="28"/>
          <w:szCs w:val="28"/>
        </w:rPr>
      </w:pPr>
    </w:p>
    <w:sectPr w:rsidR="00A24015" w:rsidSect="00434739">
      <w:footerReference w:type="default" r:id="rId10"/>
      <w:footerReference w:type="first" r:id="rId11"/>
      <w:pgSz w:w="11906" w:h="16838"/>
      <w:pgMar w:top="1135" w:right="850" w:bottom="1134" w:left="1701" w:header="426"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FA9" w:rsidRDefault="00175FA9">
      <w:r>
        <w:separator/>
      </w:r>
    </w:p>
  </w:endnote>
  <w:endnote w:type="continuationSeparator" w:id="0">
    <w:p w:rsidR="00175FA9" w:rsidRDefault="00175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A9" w:rsidRDefault="00175FA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A9" w:rsidRDefault="00175FA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FA9" w:rsidRDefault="00175FA9">
      <w:r>
        <w:separator/>
      </w:r>
    </w:p>
  </w:footnote>
  <w:footnote w:type="continuationSeparator" w:id="0">
    <w:p w:rsidR="00175FA9" w:rsidRDefault="00175F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6577"/>
      <w:docPartObj>
        <w:docPartGallery w:val="Page Numbers (Top of Page)"/>
        <w:docPartUnique/>
      </w:docPartObj>
    </w:sdtPr>
    <w:sdtEndPr/>
    <w:sdtContent>
      <w:p w:rsidR="00175FA9" w:rsidRDefault="001F7D6A" w:rsidP="00434739">
        <w:pPr>
          <w:pStyle w:val="af1"/>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46A06"/>
    <w:multiLevelType w:val="hybridMultilevel"/>
    <w:tmpl w:val="A76EADC2"/>
    <w:lvl w:ilvl="0" w:tplc="7B46A634">
      <w:start w:val="2"/>
      <w:numFmt w:val="decimal"/>
      <w:lvlText w:val="%1."/>
      <w:lvlJc w:val="left"/>
      <w:pPr>
        <w:ind w:left="1211" w:hanging="360"/>
      </w:pPr>
      <w:rPr>
        <w:rFonts w:eastAsia="Calibri"/>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
    <w:nsid w:val="4AE74572"/>
    <w:multiLevelType w:val="hybridMultilevel"/>
    <w:tmpl w:val="D69E13EA"/>
    <w:lvl w:ilvl="0" w:tplc="149E312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A602FAA"/>
    <w:multiLevelType w:val="hybridMultilevel"/>
    <w:tmpl w:val="D69E13EA"/>
    <w:lvl w:ilvl="0" w:tplc="149E312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77CD6"/>
    <w:rsid w:val="00077CD6"/>
    <w:rsid w:val="000E412C"/>
    <w:rsid w:val="00125614"/>
    <w:rsid w:val="00175FA9"/>
    <w:rsid w:val="001D6D50"/>
    <w:rsid w:val="001F7D6A"/>
    <w:rsid w:val="002B73F8"/>
    <w:rsid w:val="00306C15"/>
    <w:rsid w:val="00383204"/>
    <w:rsid w:val="00434739"/>
    <w:rsid w:val="00526016"/>
    <w:rsid w:val="00553EC6"/>
    <w:rsid w:val="00615D19"/>
    <w:rsid w:val="00694FB5"/>
    <w:rsid w:val="006A4955"/>
    <w:rsid w:val="007020C6"/>
    <w:rsid w:val="008238F1"/>
    <w:rsid w:val="00860FCE"/>
    <w:rsid w:val="00865295"/>
    <w:rsid w:val="009352FE"/>
    <w:rsid w:val="0099001B"/>
    <w:rsid w:val="009911AF"/>
    <w:rsid w:val="00992FCA"/>
    <w:rsid w:val="009A5BF7"/>
    <w:rsid w:val="00A24015"/>
    <w:rsid w:val="00A25C42"/>
    <w:rsid w:val="00AC3815"/>
    <w:rsid w:val="00B17965"/>
    <w:rsid w:val="00BD34E8"/>
    <w:rsid w:val="00C22A61"/>
    <w:rsid w:val="00C9025C"/>
    <w:rsid w:val="00DB151D"/>
    <w:rsid w:val="00DB1EE7"/>
    <w:rsid w:val="00DE5023"/>
    <w:rsid w:val="00E97590"/>
    <w:rsid w:val="00EA4E05"/>
    <w:rsid w:val="00F4763C"/>
    <w:rsid w:val="00F971A3"/>
    <w:rsid w:val="00FE3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41F"/>
    <w:rPr>
      <w:rFonts w:ascii="Times New Roman" w:eastAsia="Times New Roman" w:hAnsi="Times New Roman" w:cs="Times New Roman"/>
      <w:sz w:val="24"/>
      <w:szCs w:val="24"/>
      <w:lang w:eastAsia="ru-RU"/>
    </w:rPr>
  </w:style>
  <w:style w:type="paragraph" w:styleId="1">
    <w:name w:val="heading 1"/>
    <w:basedOn w:val="a"/>
    <w:next w:val="a"/>
    <w:link w:val="10"/>
    <w:qFormat/>
    <w:rsid w:val="0072341F"/>
    <w:pPr>
      <w:keepNext/>
      <w:jc w:val="both"/>
      <w:outlineLvl w:val="0"/>
    </w:pPr>
    <w:rPr>
      <w:b/>
      <w:bCs/>
      <w:sz w:val="28"/>
    </w:rPr>
  </w:style>
  <w:style w:type="paragraph" w:styleId="2">
    <w:name w:val="heading 2"/>
    <w:basedOn w:val="a"/>
    <w:next w:val="a"/>
    <w:link w:val="20"/>
    <w:semiHidden/>
    <w:unhideWhenUsed/>
    <w:qFormat/>
    <w:rsid w:val="0072341F"/>
    <w:pPr>
      <w:keepNext/>
      <w:ind w:firstLine="720"/>
      <w:jc w:val="both"/>
      <w:outlineLvl w:val="1"/>
    </w:pPr>
    <w:rPr>
      <w:b/>
      <w:bCs/>
      <w:sz w:val="28"/>
    </w:rPr>
  </w:style>
  <w:style w:type="paragraph" w:styleId="3">
    <w:name w:val="heading 3"/>
    <w:basedOn w:val="a"/>
    <w:next w:val="a"/>
    <w:link w:val="30"/>
    <w:semiHidden/>
    <w:unhideWhenUsed/>
    <w:qFormat/>
    <w:rsid w:val="0072341F"/>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72341F"/>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semiHidden/>
    <w:qFormat/>
    <w:rsid w:val="0072341F"/>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semiHidden/>
    <w:qFormat/>
    <w:rsid w:val="0072341F"/>
    <w:rPr>
      <w:rFonts w:ascii="Arial" w:eastAsia="Times New Roman" w:hAnsi="Arial" w:cs="Times New Roman"/>
      <w:b/>
      <w:bCs/>
      <w:sz w:val="26"/>
      <w:szCs w:val="26"/>
      <w:lang w:eastAsia="ru-RU"/>
    </w:rPr>
  </w:style>
  <w:style w:type="character" w:customStyle="1" w:styleId="21">
    <w:name w:val="Основной текст с отступом 2 Знак"/>
    <w:basedOn w:val="a0"/>
    <w:link w:val="22"/>
    <w:qFormat/>
    <w:rsid w:val="0072341F"/>
    <w:rPr>
      <w:rFonts w:ascii="Times New Roman" w:eastAsia="Times New Roman" w:hAnsi="Times New Roman" w:cs="Times New Roman"/>
      <w:sz w:val="28"/>
      <w:szCs w:val="24"/>
      <w:lang w:eastAsia="ru-RU"/>
    </w:rPr>
  </w:style>
  <w:style w:type="character" w:styleId="a3">
    <w:name w:val="Hyperlink"/>
    <w:basedOn w:val="a0"/>
    <w:uiPriority w:val="99"/>
    <w:unhideWhenUsed/>
    <w:rsid w:val="00C043C6"/>
    <w:rPr>
      <w:color w:val="0000FF"/>
      <w:u w:val="single"/>
    </w:rPr>
  </w:style>
  <w:style w:type="character" w:customStyle="1" w:styleId="a4">
    <w:name w:val="Текст выноски Знак"/>
    <w:basedOn w:val="a0"/>
    <w:link w:val="a5"/>
    <w:uiPriority w:val="99"/>
    <w:semiHidden/>
    <w:qFormat/>
    <w:rsid w:val="00813D58"/>
    <w:rPr>
      <w:rFonts w:ascii="Tahoma" w:eastAsia="Times New Roman" w:hAnsi="Tahoma" w:cs="Tahoma"/>
      <w:sz w:val="16"/>
      <w:szCs w:val="16"/>
      <w:lang w:eastAsia="ru-RU"/>
    </w:rPr>
  </w:style>
  <w:style w:type="paragraph" w:customStyle="1" w:styleId="a6">
    <w:name w:val="Заголовок"/>
    <w:basedOn w:val="a"/>
    <w:next w:val="a7"/>
    <w:qFormat/>
    <w:rsid w:val="00F4763C"/>
    <w:pPr>
      <w:keepNext/>
      <w:spacing w:before="240" w:after="120"/>
    </w:pPr>
    <w:rPr>
      <w:rFonts w:ascii="Liberation Sans" w:eastAsia="Microsoft YaHei" w:hAnsi="Liberation Sans" w:cs="Lucida Sans"/>
      <w:sz w:val="28"/>
      <w:szCs w:val="28"/>
    </w:rPr>
  </w:style>
  <w:style w:type="paragraph" w:styleId="a7">
    <w:name w:val="Body Text"/>
    <w:basedOn w:val="a"/>
    <w:rsid w:val="00F4763C"/>
    <w:pPr>
      <w:spacing w:after="140" w:line="276" w:lineRule="auto"/>
    </w:pPr>
  </w:style>
  <w:style w:type="paragraph" w:styleId="a8">
    <w:name w:val="List"/>
    <w:basedOn w:val="a7"/>
    <w:rsid w:val="00F4763C"/>
    <w:rPr>
      <w:rFonts w:cs="Lucida Sans"/>
    </w:rPr>
  </w:style>
  <w:style w:type="paragraph" w:styleId="a9">
    <w:name w:val="caption"/>
    <w:basedOn w:val="a"/>
    <w:qFormat/>
    <w:rsid w:val="00F4763C"/>
    <w:pPr>
      <w:suppressLineNumbers/>
      <w:spacing w:before="120" w:after="120"/>
    </w:pPr>
    <w:rPr>
      <w:rFonts w:cs="Lucida Sans"/>
      <w:i/>
      <w:iCs/>
    </w:rPr>
  </w:style>
  <w:style w:type="paragraph" w:styleId="aa">
    <w:name w:val="index heading"/>
    <w:basedOn w:val="a"/>
    <w:qFormat/>
    <w:rsid w:val="00F4763C"/>
    <w:pPr>
      <w:suppressLineNumbers/>
    </w:pPr>
    <w:rPr>
      <w:rFonts w:cs="Lucida Sans"/>
    </w:rPr>
  </w:style>
  <w:style w:type="paragraph" w:styleId="22">
    <w:name w:val="Body Text Indent 2"/>
    <w:basedOn w:val="a"/>
    <w:link w:val="21"/>
    <w:unhideWhenUsed/>
    <w:qFormat/>
    <w:rsid w:val="0072341F"/>
    <w:pPr>
      <w:ind w:firstLine="720"/>
      <w:jc w:val="both"/>
    </w:pPr>
    <w:rPr>
      <w:sz w:val="28"/>
    </w:rPr>
  </w:style>
  <w:style w:type="paragraph" w:customStyle="1" w:styleId="ConsPlusNormal">
    <w:name w:val="ConsPlusNormal"/>
    <w:link w:val="ConsPlusNormal0"/>
    <w:uiPriority w:val="99"/>
    <w:qFormat/>
    <w:rsid w:val="001B0F31"/>
    <w:rPr>
      <w:rFonts w:ascii="Arial" w:hAnsi="Arial" w:cs="Arial"/>
      <w:sz w:val="20"/>
      <w:szCs w:val="20"/>
    </w:rPr>
  </w:style>
  <w:style w:type="paragraph" w:styleId="ab">
    <w:name w:val="List Paragraph"/>
    <w:basedOn w:val="a"/>
    <w:uiPriority w:val="34"/>
    <w:qFormat/>
    <w:rsid w:val="001B0F31"/>
    <w:pPr>
      <w:ind w:left="720"/>
      <w:contextualSpacing/>
    </w:pPr>
  </w:style>
  <w:style w:type="paragraph" w:styleId="a5">
    <w:name w:val="Balloon Text"/>
    <w:basedOn w:val="a"/>
    <w:link w:val="a4"/>
    <w:uiPriority w:val="99"/>
    <w:semiHidden/>
    <w:unhideWhenUsed/>
    <w:qFormat/>
    <w:rsid w:val="00813D58"/>
    <w:rPr>
      <w:rFonts w:ascii="Tahoma" w:hAnsi="Tahoma" w:cs="Tahoma"/>
      <w:sz w:val="16"/>
      <w:szCs w:val="16"/>
    </w:rPr>
  </w:style>
  <w:style w:type="paragraph" w:customStyle="1" w:styleId="ac">
    <w:name w:val="Колонтитул"/>
    <w:basedOn w:val="a"/>
    <w:qFormat/>
    <w:rsid w:val="00F4763C"/>
    <w:pPr>
      <w:suppressLineNumbers/>
      <w:tabs>
        <w:tab w:val="center" w:pos="4677"/>
        <w:tab w:val="right" w:pos="9355"/>
      </w:tabs>
    </w:pPr>
  </w:style>
  <w:style w:type="paragraph" w:styleId="ad">
    <w:name w:val="footer"/>
    <w:basedOn w:val="ac"/>
    <w:rsid w:val="00F4763C"/>
  </w:style>
  <w:style w:type="paragraph" w:customStyle="1" w:styleId="ae">
    <w:name w:val="Содержимое таблицы"/>
    <w:basedOn w:val="a"/>
    <w:qFormat/>
    <w:rsid w:val="00F4763C"/>
    <w:pPr>
      <w:widowControl w:val="0"/>
      <w:suppressLineNumbers/>
    </w:pPr>
  </w:style>
  <w:style w:type="paragraph" w:customStyle="1" w:styleId="af">
    <w:name w:val="Заголовок таблицы"/>
    <w:basedOn w:val="ae"/>
    <w:qFormat/>
    <w:rsid w:val="00F4763C"/>
    <w:pPr>
      <w:jc w:val="center"/>
    </w:pPr>
    <w:rPr>
      <w:b/>
      <w:bCs/>
    </w:rPr>
  </w:style>
  <w:style w:type="table" w:styleId="af0">
    <w:name w:val="Table Grid"/>
    <w:basedOn w:val="a1"/>
    <w:uiPriority w:val="59"/>
    <w:rsid w:val="00D009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qFormat/>
    <w:locked/>
    <w:rsid w:val="00EA4E05"/>
    <w:rPr>
      <w:rFonts w:ascii="Arial" w:hAnsi="Arial" w:cs="Arial"/>
      <w:sz w:val="20"/>
      <w:szCs w:val="20"/>
    </w:rPr>
  </w:style>
  <w:style w:type="paragraph" w:styleId="af1">
    <w:name w:val="header"/>
    <w:basedOn w:val="a"/>
    <w:link w:val="af2"/>
    <w:uiPriority w:val="99"/>
    <w:unhideWhenUsed/>
    <w:rsid w:val="00434739"/>
    <w:pPr>
      <w:tabs>
        <w:tab w:val="center" w:pos="4677"/>
        <w:tab w:val="right" w:pos="9355"/>
      </w:tabs>
    </w:pPr>
  </w:style>
  <w:style w:type="character" w:customStyle="1" w:styleId="af2">
    <w:name w:val="Верхний колонтитул Знак"/>
    <w:basedOn w:val="a0"/>
    <w:link w:val="af1"/>
    <w:uiPriority w:val="99"/>
    <w:rsid w:val="0043473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41F"/>
    <w:rPr>
      <w:rFonts w:ascii="Times New Roman" w:eastAsia="Times New Roman" w:hAnsi="Times New Roman" w:cs="Times New Roman"/>
      <w:sz w:val="24"/>
      <w:szCs w:val="24"/>
      <w:lang w:eastAsia="ru-RU"/>
    </w:rPr>
  </w:style>
  <w:style w:type="paragraph" w:styleId="1">
    <w:name w:val="heading 1"/>
    <w:basedOn w:val="a"/>
    <w:next w:val="a"/>
    <w:link w:val="10"/>
    <w:qFormat/>
    <w:rsid w:val="0072341F"/>
    <w:pPr>
      <w:keepNext/>
      <w:jc w:val="both"/>
      <w:outlineLvl w:val="0"/>
    </w:pPr>
    <w:rPr>
      <w:b/>
      <w:bCs/>
      <w:sz w:val="28"/>
      <w:lang w:val="x-none"/>
    </w:rPr>
  </w:style>
  <w:style w:type="paragraph" w:styleId="2">
    <w:name w:val="heading 2"/>
    <w:basedOn w:val="a"/>
    <w:next w:val="a"/>
    <w:link w:val="20"/>
    <w:semiHidden/>
    <w:unhideWhenUsed/>
    <w:qFormat/>
    <w:rsid w:val="0072341F"/>
    <w:pPr>
      <w:keepNext/>
      <w:ind w:firstLine="720"/>
      <w:jc w:val="both"/>
      <w:outlineLvl w:val="1"/>
    </w:pPr>
    <w:rPr>
      <w:b/>
      <w:bCs/>
      <w:sz w:val="28"/>
      <w:lang w:val="x-none"/>
    </w:rPr>
  </w:style>
  <w:style w:type="paragraph" w:styleId="3">
    <w:name w:val="heading 3"/>
    <w:basedOn w:val="a"/>
    <w:next w:val="a"/>
    <w:link w:val="30"/>
    <w:semiHidden/>
    <w:unhideWhenUsed/>
    <w:qFormat/>
    <w:rsid w:val="0072341F"/>
    <w:pPr>
      <w:keepNext/>
      <w:spacing w:before="240" w:after="60"/>
      <w:outlineLvl w:val="2"/>
    </w:pPr>
    <w:rPr>
      <w:rFonts w:ascii="Arial" w:hAnsi="Arial"/>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72341F"/>
    <w:rPr>
      <w:rFonts w:ascii="Times New Roman" w:eastAsia="Times New Roman" w:hAnsi="Times New Roman" w:cs="Times New Roman"/>
      <w:b/>
      <w:bCs/>
      <w:sz w:val="28"/>
      <w:szCs w:val="24"/>
      <w:lang w:val="x-none" w:eastAsia="ru-RU"/>
    </w:rPr>
  </w:style>
  <w:style w:type="character" w:customStyle="1" w:styleId="20">
    <w:name w:val="Заголовок 2 Знак"/>
    <w:basedOn w:val="a0"/>
    <w:link w:val="2"/>
    <w:semiHidden/>
    <w:qFormat/>
    <w:rsid w:val="0072341F"/>
    <w:rPr>
      <w:rFonts w:ascii="Times New Roman" w:eastAsia="Times New Roman" w:hAnsi="Times New Roman" w:cs="Times New Roman"/>
      <w:b/>
      <w:bCs/>
      <w:sz w:val="28"/>
      <w:szCs w:val="24"/>
      <w:lang w:val="x-none" w:eastAsia="ru-RU"/>
    </w:rPr>
  </w:style>
  <w:style w:type="character" w:customStyle="1" w:styleId="30">
    <w:name w:val="Заголовок 3 Знак"/>
    <w:basedOn w:val="a0"/>
    <w:link w:val="3"/>
    <w:semiHidden/>
    <w:qFormat/>
    <w:rsid w:val="0072341F"/>
    <w:rPr>
      <w:rFonts w:ascii="Arial" w:eastAsia="Times New Roman" w:hAnsi="Arial" w:cs="Times New Roman"/>
      <w:b/>
      <w:bCs/>
      <w:sz w:val="26"/>
      <w:szCs w:val="26"/>
      <w:lang w:val="x-none" w:eastAsia="ru-RU"/>
    </w:rPr>
  </w:style>
  <w:style w:type="character" w:customStyle="1" w:styleId="21">
    <w:name w:val="Основной текст с отступом 2 Знак"/>
    <w:basedOn w:val="a0"/>
    <w:link w:val="22"/>
    <w:qFormat/>
    <w:rsid w:val="0072341F"/>
    <w:rPr>
      <w:rFonts w:ascii="Times New Roman" w:eastAsia="Times New Roman" w:hAnsi="Times New Roman" w:cs="Times New Roman"/>
      <w:sz w:val="28"/>
      <w:szCs w:val="24"/>
      <w:lang w:val="x-none" w:eastAsia="ru-RU"/>
    </w:rPr>
  </w:style>
  <w:style w:type="character" w:styleId="a3">
    <w:name w:val="Hyperlink"/>
    <w:basedOn w:val="a0"/>
    <w:uiPriority w:val="99"/>
    <w:unhideWhenUsed/>
    <w:rsid w:val="00C043C6"/>
    <w:rPr>
      <w:color w:val="0000FF"/>
      <w:u w:val="single"/>
    </w:rPr>
  </w:style>
  <w:style w:type="character" w:customStyle="1" w:styleId="a4">
    <w:name w:val="Текст выноски Знак"/>
    <w:basedOn w:val="a0"/>
    <w:link w:val="a5"/>
    <w:uiPriority w:val="99"/>
    <w:semiHidden/>
    <w:qFormat/>
    <w:rsid w:val="00813D58"/>
    <w:rPr>
      <w:rFonts w:ascii="Tahoma" w:eastAsia="Times New Roman" w:hAnsi="Tahoma" w:cs="Tahoma"/>
      <w:sz w:val="16"/>
      <w:szCs w:val="16"/>
      <w:lang w:eastAsia="ru-RU"/>
    </w:rPr>
  </w:style>
  <w:style w:type="paragraph" w:customStyle="1" w:styleId="a6">
    <w:name w:val="Заголовок"/>
    <w:basedOn w:val="a"/>
    <w:next w:val="a7"/>
    <w:qFormat/>
    <w:pPr>
      <w:keepNext/>
      <w:spacing w:before="240" w:after="120"/>
    </w:pPr>
    <w:rPr>
      <w:rFonts w:ascii="Liberation Sans" w:eastAsia="Microsoft YaHei" w:hAnsi="Liberation Sans" w:cs="Lucida Sans"/>
      <w:sz w:val="28"/>
      <w:szCs w:val="28"/>
    </w:rPr>
  </w:style>
  <w:style w:type="paragraph" w:styleId="a7">
    <w:name w:val="Body Text"/>
    <w:basedOn w:val="a"/>
    <w:pPr>
      <w:spacing w:after="140" w:line="276"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rPr>
  </w:style>
  <w:style w:type="paragraph" w:styleId="aa">
    <w:name w:val="index heading"/>
    <w:basedOn w:val="a"/>
    <w:qFormat/>
    <w:pPr>
      <w:suppressLineNumbers/>
    </w:pPr>
    <w:rPr>
      <w:rFonts w:cs="Lucida Sans"/>
    </w:rPr>
  </w:style>
  <w:style w:type="paragraph" w:styleId="22">
    <w:name w:val="Body Text Indent 2"/>
    <w:basedOn w:val="a"/>
    <w:link w:val="21"/>
    <w:unhideWhenUsed/>
    <w:qFormat/>
    <w:rsid w:val="0072341F"/>
    <w:pPr>
      <w:ind w:firstLine="720"/>
      <w:jc w:val="both"/>
    </w:pPr>
    <w:rPr>
      <w:sz w:val="28"/>
      <w:lang w:val="x-none"/>
    </w:rPr>
  </w:style>
  <w:style w:type="paragraph" w:customStyle="1" w:styleId="ConsPlusNormal">
    <w:name w:val="ConsPlusNormal"/>
    <w:link w:val="ConsPlusNormal0"/>
    <w:uiPriority w:val="99"/>
    <w:qFormat/>
    <w:rsid w:val="001B0F31"/>
    <w:rPr>
      <w:rFonts w:ascii="Arial" w:hAnsi="Arial" w:cs="Arial"/>
      <w:sz w:val="20"/>
      <w:szCs w:val="20"/>
    </w:rPr>
  </w:style>
  <w:style w:type="paragraph" w:styleId="ab">
    <w:name w:val="List Paragraph"/>
    <w:basedOn w:val="a"/>
    <w:uiPriority w:val="34"/>
    <w:qFormat/>
    <w:rsid w:val="001B0F31"/>
    <w:pPr>
      <w:ind w:left="720"/>
      <w:contextualSpacing/>
    </w:pPr>
  </w:style>
  <w:style w:type="paragraph" w:styleId="a5">
    <w:name w:val="Balloon Text"/>
    <w:basedOn w:val="a"/>
    <w:link w:val="a4"/>
    <w:uiPriority w:val="99"/>
    <w:semiHidden/>
    <w:unhideWhenUsed/>
    <w:qFormat/>
    <w:rsid w:val="00813D58"/>
    <w:rPr>
      <w:rFonts w:ascii="Tahoma" w:hAnsi="Tahoma" w:cs="Tahoma"/>
      <w:sz w:val="16"/>
      <w:szCs w:val="16"/>
    </w:rPr>
  </w:style>
  <w:style w:type="paragraph" w:customStyle="1" w:styleId="ac">
    <w:name w:val="Колонтитул"/>
    <w:basedOn w:val="a"/>
    <w:qFormat/>
    <w:pPr>
      <w:suppressLineNumbers/>
      <w:tabs>
        <w:tab w:val="center" w:pos="4677"/>
        <w:tab w:val="right" w:pos="9355"/>
      </w:tabs>
    </w:pPr>
  </w:style>
  <w:style w:type="paragraph" w:styleId="ad">
    <w:name w:val="footer"/>
    <w:basedOn w:val="ac"/>
  </w:style>
  <w:style w:type="paragraph" w:customStyle="1" w:styleId="ae">
    <w:name w:val="Содержимое таблицы"/>
    <w:basedOn w:val="a"/>
    <w:qFormat/>
    <w:pPr>
      <w:widowControl w:val="0"/>
      <w:suppressLineNumbers/>
    </w:pPr>
  </w:style>
  <w:style w:type="paragraph" w:customStyle="1" w:styleId="af">
    <w:name w:val="Заголовок таблицы"/>
    <w:basedOn w:val="ae"/>
    <w:qFormat/>
    <w:pPr>
      <w:jc w:val="center"/>
    </w:pPr>
    <w:rPr>
      <w:b/>
      <w:bCs/>
    </w:rPr>
  </w:style>
  <w:style w:type="table" w:styleId="af0">
    <w:name w:val="Table Grid"/>
    <w:basedOn w:val="a1"/>
    <w:uiPriority w:val="59"/>
    <w:rsid w:val="00D009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qFormat/>
    <w:locked/>
    <w:rsid w:val="00EA4E05"/>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872513">
      <w:bodyDiv w:val="1"/>
      <w:marLeft w:val="0"/>
      <w:marRight w:val="0"/>
      <w:marTop w:val="0"/>
      <w:marBottom w:val="0"/>
      <w:divBdr>
        <w:top w:val="none" w:sz="0" w:space="0" w:color="auto"/>
        <w:left w:val="none" w:sz="0" w:space="0" w:color="auto"/>
        <w:bottom w:val="none" w:sz="0" w:space="0" w:color="auto"/>
        <w:right w:val="none" w:sz="0" w:space="0" w:color="auto"/>
      </w:divBdr>
    </w:div>
    <w:div w:id="1559894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49DF8-4CE1-4486-B2EC-E5133D8EC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2928</Words>
  <Characters>16696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 Бердска от 09.08.2023 N 3605/65"О внесении изменений в постановление администрации города Бердска от 07.12.2020 N 3264 "Об утверждении административного регламента предоставления муниципальной услуги "Выдача разрешения н</vt:lpstr>
    </vt:vector>
  </TitlesOfParts>
  <Company>КонсультантПлюс Версия 4023.00.52</Company>
  <LinksUpToDate>false</LinksUpToDate>
  <CharactersWithSpaces>19585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Бердска от 09.08.2023 N 3605/65"О внесении изменений в постановление администрации города Бердска от 07.12.2020 N 3264 "Об утверждении административного регламента предоставления муниципальной услуги "Выдача разрешения на строительство"</dc:title>
  <dc:creator>k23-MikhaylovaTV</dc:creator>
  <cp:lastModifiedBy>Андрейченко Зоя Федоровна</cp:lastModifiedBy>
  <cp:revision>8</cp:revision>
  <cp:lastPrinted>2025-10-31T05:20:00Z</cp:lastPrinted>
  <dcterms:created xsi:type="dcterms:W3CDTF">2025-10-30T07:24:00Z</dcterms:created>
  <dcterms:modified xsi:type="dcterms:W3CDTF">2025-10-31T09:05:00Z</dcterms:modified>
  <dc:language>ru-RU</dc:language>
</cp:coreProperties>
</file>