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5C572" w14:textId="607C271B" w:rsidR="00FA5ADE" w:rsidRDefault="00975D8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A74B6D">
        <w:rPr>
          <w:rFonts w:ascii="Times New Roman" w:eastAsia="Times New Roman" w:hAnsi="Times New Roman"/>
          <w:b/>
          <w:sz w:val="28"/>
          <w:szCs w:val="28"/>
          <w:lang w:eastAsia="ru-RU"/>
        </w:rPr>
        <w:t xml:space="preserve">АДМИНИСТРАЦИЯ ГОРОДА БЕРДСКА </w:t>
      </w:r>
    </w:p>
    <w:p w14:paraId="5CF47E14" w14:textId="77777777" w:rsidR="00FA5ADE" w:rsidRDefault="00FA5ADE">
      <w:pPr>
        <w:spacing w:after="0" w:line="240" w:lineRule="auto"/>
        <w:jc w:val="center"/>
        <w:rPr>
          <w:rFonts w:ascii="Times New Roman" w:eastAsia="Times New Roman" w:hAnsi="Times New Roman"/>
          <w:b/>
          <w:sz w:val="28"/>
          <w:szCs w:val="28"/>
          <w:lang w:eastAsia="ru-RU"/>
        </w:rPr>
      </w:pPr>
    </w:p>
    <w:p w14:paraId="4C023E14" w14:textId="2B690168" w:rsidR="00FA5ADE" w:rsidRDefault="00A74B6D" w:rsidP="003A697F">
      <w:pPr>
        <w:tabs>
          <w:tab w:val="center" w:pos="4960"/>
          <w:tab w:val="left" w:pos="7179"/>
        </w:tabs>
        <w:spacing w:after="0"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ab/>
        <w:t>ПОСТАНОВЛЕНИЕ</w:t>
      </w:r>
    </w:p>
    <w:p w14:paraId="3EEABE7E" w14:textId="77777777" w:rsidR="003A697F" w:rsidRDefault="003A697F" w:rsidP="003A697F">
      <w:pPr>
        <w:tabs>
          <w:tab w:val="center" w:pos="4960"/>
          <w:tab w:val="left" w:pos="7179"/>
        </w:tabs>
        <w:spacing w:after="0" w:line="240" w:lineRule="auto"/>
        <w:rPr>
          <w:rFonts w:ascii="Times New Roman" w:eastAsia="Times New Roman" w:hAnsi="Times New Roman"/>
          <w:sz w:val="28"/>
          <w:szCs w:val="28"/>
          <w:lang w:eastAsia="ru-RU"/>
        </w:rPr>
      </w:pPr>
    </w:p>
    <w:p w14:paraId="46F41975" w14:textId="188FD80E" w:rsidR="00742368" w:rsidRPr="007E0821" w:rsidRDefault="00E6015D" w:rsidP="00742368">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color w:val="000000" w:themeColor="text1"/>
          <w:sz w:val="28"/>
          <w:szCs w:val="28"/>
          <w:lang w:eastAsia="ru-RU"/>
        </w:rPr>
        <w:t>16.01.2026</w:t>
      </w:r>
      <w:r w:rsidR="00742368" w:rsidRPr="007E0821">
        <w:rPr>
          <w:rFonts w:ascii="Times New Roman" w:eastAsia="Times New Roman" w:hAnsi="Times New Roman"/>
          <w:bCs/>
          <w:sz w:val="28"/>
          <w:szCs w:val="28"/>
          <w:lang w:eastAsia="ru-RU"/>
        </w:rPr>
        <w:t xml:space="preserve">                                 </w:t>
      </w:r>
      <w:r w:rsidR="00742368">
        <w:rPr>
          <w:rFonts w:ascii="Times New Roman" w:eastAsia="Times New Roman" w:hAnsi="Times New Roman"/>
          <w:bCs/>
          <w:sz w:val="28"/>
          <w:szCs w:val="28"/>
          <w:lang w:eastAsia="ru-RU"/>
        </w:rPr>
        <w:t xml:space="preserve">              </w:t>
      </w:r>
      <w:r w:rsidR="00742368" w:rsidRPr="007E0821">
        <w:rPr>
          <w:rFonts w:ascii="Times New Roman" w:eastAsia="Times New Roman" w:hAnsi="Times New Roman"/>
          <w:bCs/>
          <w:sz w:val="28"/>
          <w:szCs w:val="28"/>
          <w:lang w:eastAsia="ru-RU"/>
        </w:rPr>
        <w:t xml:space="preserve">                       №</w:t>
      </w:r>
      <w:r w:rsidR="00742368" w:rsidRPr="0058235B">
        <w:rPr>
          <w:rFonts w:ascii="Times New Roman" w:eastAsia="Times New Roman" w:hAnsi="Times New Roman"/>
          <w:bCs/>
          <w:color w:val="000000" w:themeColor="text1"/>
          <w:sz w:val="28"/>
          <w:szCs w:val="28"/>
          <w:lang w:eastAsia="ru-RU"/>
        </w:rPr>
        <w:t xml:space="preserve"> </w:t>
      </w:r>
      <w:r>
        <w:rPr>
          <w:rFonts w:ascii="Times New Roman" w:eastAsia="Times New Roman" w:hAnsi="Times New Roman"/>
          <w:bCs/>
          <w:color w:val="000000" w:themeColor="text1"/>
          <w:sz w:val="28"/>
          <w:szCs w:val="28"/>
          <w:lang w:eastAsia="ru-RU"/>
        </w:rPr>
        <w:t>60/65</w:t>
      </w:r>
    </w:p>
    <w:p w14:paraId="21C8F84C" w14:textId="6589C324" w:rsidR="003A697F" w:rsidRDefault="004970D5">
      <w:pPr>
        <w:pStyle w:val="aa"/>
        <w:ind w:firstLine="0"/>
        <w:contextualSpacing/>
        <w:jc w:val="center"/>
        <w:rPr>
          <w:szCs w:val="28"/>
        </w:rPr>
      </w:pPr>
      <w:r>
        <w:rPr>
          <w:szCs w:val="28"/>
        </w:rPr>
        <w:t xml:space="preserve"> </w:t>
      </w:r>
    </w:p>
    <w:p w14:paraId="74E6679C" w14:textId="77777777" w:rsidR="003A697F" w:rsidRDefault="003A697F">
      <w:pPr>
        <w:pStyle w:val="aa"/>
        <w:ind w:firstLine="0"/>
        <w:contextualSpacing/>
        <w:jc w:val="center"/>
        <w:rPr>
          <w:szCs w:val="28"/>
        </w:rPr>
      </w:pPr>
    </w:p>
    <w:p w14:paraId="1581CF0A" w14:textId="77777777" w:rsidR="0054240D" w:rsidRDefault="00A74B6D">
      <w:pPr>
        <w:pStyle w:val="aa"/>
        <w:ind w:firstLine="0"/>
        <w:contextualSpacing/>
        <w:jc w:val="center"/>
        <w:rPr>
          <w:szCs w:val="28"/>
        </w:rPr>
      </w:pPr>
      <w:r>
        <w:rPr>
          <w:szCs w:val="28"/>
        </w:rPr>
        <w:t xml:space="preserve">О внесении изменений в постановление администрации города Бердска </w:t>
      </w:r>
    </w:p>
    <w:p w14:paraId="737ED8E4" w14:textId="2FF05CF8" w:rsidR="00FA5ADE" w:rsidRDefault="00A74B6D">
      <w:pPr>
        <w:pStyle w:val="aa"/>
        <w:ind w:firstLine="0"/>
        <w:contextualSpacing/>
        <w:jc w:val="center"/>
        <w:rPr>
          <w:szCs w:val="28"/>
        </w:rPr>
      </w:pPr>
      <w:r>
        <w:rPr>
          <w:szCs w:val="28"/>
        </w:rPr>
        <w:t xml:space="preserve">от </w:t>
      </w:r>
      <w:r w:rsidR="001B5D8F">
        <w:rPr>
          <w:szCs w:val="28"/>
        </w:rPr>
        <w:t>2</w:t>
      </w:r>
      <w:r w:rsidR="006E55A2">
        <w:rPr>
          <w:szCs w:val="28"/>
        </w:rPr>
        <w:t>7</w:t>
      </w:r>
      <w:r>
        <w:rPr>
          <w:szCs w:val="28"/>
        </w:rPr>
        <w:t>.</w:t>
      </w:r>
      <w:r w:rsidR="006E55A2">
        <w:rPr>
          <w:szCs w:val="28"/>
        </w:rPr>
        <w:t>09</w:t>
      </w:r>
      <w:r>
        <w:rPr>
          <w:szCs w:val="28"/>
        </w:rPr>
        <w:t>.20</w:t>
      </w:r>
      <w:r w:rsidR="001B5D8F">
        <w:rPr>
          <w:szCs w:val="28"/>
        </w:rPr>
        <w:t xml:space="preserve">24 </w:t>
      </w:r>
      <w:r>
        <w:rPr>
          <w:szCs w:val="28"/>
        </w:rPr>
        <w:t>№ 4</w:t>
      </w:r>
      <w:r w:rsidR="006E55A2">
        <w:rPr>
          <w:szCs w:val="28"/>
        </w:rPr>
        <w:t>085</w:t>
      </w:r>
      <w:r w:rsidR="001B5D8F">
        <w:rPr>
          <w:szCs w:val="28"/>
        </w:rPr>
        <w:t>/65</w:t>
      </w:r>
      <w:r>
        <w:rPr>
          <w:szCs w:val="28"/>
        </w:rPr>
        <w:t xml:space="preserve"> </w:t>
      </w:r>
      <w:r w:rsidR="00C878A1">
        <w:rPr>
          <w:szCs w:val="28"/>
        </w:rPr>
        <w:t>«</w:t>
      </w:r>
      <w:r>
        <w:rPr>
          <w:rFonts w:eastAsia="Times New Roman"/>
          <w:szCs w:val="28"/>
          <w:lang w:eastAsia="ru-RU"/>
        </w:rPr>
        <w:t xml:space="preserve">Об утверждении </w:t>
      </w:r>
      <w:r w:rsidR="001B5D8F">
        <w:rPr>
          <w:rFonts w:eastAsia="Times New Roman"/>
          <w:szCs w:val="28"/>
          <w:lang w:eastAsia="ru-RU"/>
        </w:rPr>
        <w:t>П</w:t>
      </w:r>
      <w:r>
        <w:rPr>
          <w:rFonts w:eastAsia="Times New Roman"/>
          <w:szCs w:val="28"/>
          <w:lang w:eastAsia="ru-RU"/>
        </w:rPr>
        <w:t xml:space="preserve">оложения о закупке товаров, работ, услуг </w:t>
      </w:r>
      <w:r w:rsidR="001B5D8F">
        <w:rPr>
          <w:rFonts w:eastAsia="Times New Roman"/>
          <w:szCs w:val="28"/>
          <w:lang w:eastAsia="ru-RU"/>
        </w:rPr>
        <w:t>Общества с ограниченной ответственностью «СпецАвтоХозяйство</w:t>
      </w:r>
      <w:r w:rsidR="00C878A1">
        <w:rPr>
          <w:rFonts w:eastAsia="Times New Roman"/>
          <w:szCs w:val="28"/>
          <w:lang w:eastAsia="ru-RU"/>
        </w:rPr>
        <w:t>»</w:t>
      </w:r>
    </w:p>
    <w:p w14:paraId="64539A1D" w14:textId="77777777" w:rsidR="00FA5ADE" w:rsidRDefault="00FA5ADE">
      <w:pPr>
        <w:pStyle w:val="aa"/>
        <w:ind w:firstLine="0"/>
        <w:contextualSpacing/>
        <w:jc w:val="both"/>
        <w:rPr>
          <w:szCs w:val="28"/>
        </w:rPr>
      </w:pPr>
    </w:p>
    <w:p w14:paraId="764C2AF7" w14:textId="77777777" w:rsidR="00FA5ADE" w:rsidRDefault="00FA5ADE">
      <w:pPr>
        <w:pStyle w:val="aa"/>
        <w:ind w:firstLine="0"/>
        <w:contextualSpacing/>
        <w:jc w:val="both"/>
        <w:rPr>
          <w:szCs w:val="28"/>
        </w:rPr>
      </w:pPr>
    </w:p>
    <w:p w14:paraId="63193D2A" w14:textId="64BDBBD4" w:rsidR="00FA5ADE" w:rsidRPr="00FB1E45" w:rsidRDefault="00975D81" w:rsidP="005411EA">
      <w:pPr>
        <w:spacing w:after="0" w:line="240" w:lineRule="auto"/>
        <w:ind w:firstLine="709"/>
        <w:jc w:val="both"/>
        <w:rPr>
          <w:rFonts w:ascii="Times New Roman" w:hAnsi="Times New Roman"/>
          <w:sz w:val="28"/>
          <w:szCs w:val="28"/>
        </w:rPr>
      </w:pPr>
      <w:r w:rsidRPr="00B526E9">
        <w:rPr>
          <w:rFonts w:ascii="Times New Roman" w:hAnsi="Times New Roman"/>
          <w:sz w:val="28"/>
          <w:szCs w:val="28"/>
        </w:rPr>
        <w:t xml:space="preserve">В соответствии с Федеральным законом от 18.07.2011 № 223-ФЗ </w:t>
      </w:r>
      <w:r w:rsidR="00C878A1" w:rsidRPr="00B526E9">
        <w:rPr>
          <w:rFonts w:ascii="Times New Roman" w:hAnsi="Times New Roman"/>
          <w:sz w:val="28"/>
          <w:szCs w:val="28"/>
        </w:rPr>
        <w:t>«</w:t>
      </w:r>
      <w:r w:rsidRPr="00B526E9">
        <w:rPr>
          <w:rFonts w:ascii="Times New Roman" w:hAnsi="Times New Roman"/>
          <w:sz w:val="28"/>
          <w:szCs w:val="28"/>
        </w:rPr>
        <w:t>О закупках товаров, работ, услуг отдельными видами юридических</w:t>
      </w:r>
      <w:r w:rsidR="00FB1E45">
        <w:rPr>
          <w:rFonts w:ascii="Times New Roman" w:hAnsi="Times New Roman"/>
          <w:sz w:val="28"/>
          <w:szCs w:val="28"/>
        </w:rPr>
        <w:t xml:space="preserve"> </w:t>
      </w:r>
      <w:r w:rsidRPr="00B526E9">
        <w:rPr>
          <w:rFonts w:ascii="Times New Roman" w:hAnsi="Times New Roman"/>
          <w:sz w:val="28"/>
          <w:szCs w:val="28"/>
        </w:rPr>
        <w:t>лиц</w:t>
      </w:r>
      <w:r w:rsidR="00C878A1" w:rsidRPr="00B526E9">
        <w:rPr>
          <w:rFonts w:ascii="Times New Roman" w:hAnsi="Times New Roman"/>
          <w:sz w:val="28"/>
          <w:szCs w:val="28"/>
        </w:rPr>
        <w:t>»</w:t>
      </w:r>
      <w:r w:rsidR="00F323E7">
        <w:rPr>
          <w:rFonts w:ascii="Times New Roman" w:hAnsi="Times New Roman"/>
          <w:sz w:val="28"/>
          <w:szCs w:val="28"/>
        </w:rPr>
        <w:t xml:space="preserve">, </w:t>
      </w:r>
      <w:r w:rsidR="001B5D8F" w:rsidRPr="001B5D8F">
        <w:rPr>
          <w:rFonts w:ascii="Times New Roman" w:hAnsi="Times New Roman"/>
          <w:sz w:val="28"/>
          <w:szCs w:val="28"/>
        </w:rPr>
        <w:t>Федеральны</w:t>
      </w:r>
      <w:r w:rsidR="002845F6">
        <w:rPr>
          <w:rFonts w:ascii="Times New Roman" w:hAnsi="Times New Roman"/>
          <w:sz w:val="28"/>
          <w:szCs w:val="28"/>
        </w:rPr>
        <w:t>м</w:t>
      </w:r>
      <w:r w:rsidR="001B5D8F" w:rsidRPr="001B5D8F">
        <w:rPr>
          <w:rFonts w:ascii="Times New Roman" w:hAnsi="Times New Roman"/>
          <w:sz w:val="28"/>
          <w:szCs w:val="28"/>
        </w:rPr>
        <w:t xml:space="preserve"> закон</w:t>
      </w:r>
      <w:r w:rsidR="002845F6">
        <w:rPr>
          <w:rFonts w:ascii="Times New Roman" w:hAnsi="Times New Roman"/>
          <w:sz w:val="28"/>
          <w:szCs w:val="28"/>
        </w:rPr>
        <w:t>ом</w:t>
      </w:r>
      <w:r w:rsidR="001B5D8F" w:rsidRPr="001B5D8F">
        <w:rPr>
          <w:rFonts w:ascii="Times New Roman" w:hAnsi="Times New Roman"/>
          <w:sz w:val="28"/>
          <w:szCs w:val="28"/>
        </w:rPr>
        <w:t xml:space="preserve"> от 08.</w:t>
      </w:r>
      <w:r w:rsidR="001B5D8F" w:rsidRPr="00FB1E45">
        <w:rPr>
          <w:rFonts w:ascii="Times New Roman" w:hAnsi="Times New Roman"/>
          <w:sz w:val="28"/>
          <w:szCs w:val="28"/>
        </w:rPr>
        <w:t xml:space="preserve">02.1998 </w:t>
      </w:r>
      <w:r w:rsidR="002845F6" w:rsidRPr="00FB1E45">
        <w:rPr>
          <w:rFonts w:ascii="Times New Roman" w:hAnsi="Times New Roman"/>
          <w:sz w:val="28"/>
          <w:szCs w:val="28"/>
        </w:rPr>
        <w:t xml:space="preserve">№ </w:t>
      </w:r>
      <w:r w:rsidR="001B5D8F" w:rsidRPr="00FB1E45">
        <w:rPr>
          <w:rFonts w:ascii="Times New Roman" w:hAnsi="Times New Roman"/>
          <w:sz w:val="28"/>
          <w:szCs w:val="28"/>
        </w:rPr>
        <w:t>14-ФЗ</w:t>
      </w:r>
      <w:r w:rsidR="00FB1E45" w:rsidRPr="00FB1E45">
        <w:rPr>
          <w:rFonts w:ascii="Times New Roman" w:hAnsi="Times New Roman"/>
          <w:sz w:val="28"/>
          <w:szCs w:val="28"/>
        </w:rPr>
        <w:t xml:space="preserve"> </w:t>
      </w:r>
      <w:r w:rsidR="002845F6" w:rsidRPr="00FB1E45">
        <w:rPr>
          <w:rFonts w:ascii="Times New Roman" w:hAnsi="Times New Roman"/>
          <w:sz w:val="28"/>
          <w:szCs w:val="28"/>
        </w:rPr>
        <w:t>«</w:t>
      </w:r>
      <w:r w:rsidR="001B5D8F" w:rsidRPr="00FB1E45">
        <w:rPr>
          <w:rFonts w:ascii="Times New Roman" w:hAnsi="Times New Roman"/>
          <w:sz w:val="28"/>
          <w:szCs w:val="28"/>
        </w:rPr>
        <w:t>Об обществах с ограниченной ответственностью</w:t>
      </w:r>
      <w:r w:rsidR="002845F6" w:rsidRPr="00FB1E45">
        <w:rPr>
          <w:rFonts w:ascii="Times New Roman" w:hAnsi="Times New Roman"/>
          <w:sz w:val="28"/>
          <w:szCs w:val="28"/>
        </w:rPr>
        <w:t>»</w:t>
      </w:r>
      <w:r w:rsidR="00FB1E45" w:rsidRPr="00FB1E45">
        <w:rPr>
          <w:rFonts w:ascii="Times New Roman" w:hAnsi="Times New Roman"/>
          <w:sz w:val="28"/>
          <w:szCs w:val="28"/>
        </w:rPr>
        <w:t>,</w:t>
      </w:r>
      <w:r w:rsidR="005411EA">
        <w:rPr>
          <w:rFonts w:ascii="Times New Roman" w:hAnsi="Times New Roman"/>
          <w:sz w:val="28"/>
          <w:szCs w:val="28"/>
        </w:rPr>
        <w:t xml:space="preserve"> п</w:t>
      </w:r>
      <w:r w:rsidR="005411EA" w:rsidRPr="005411EA">
        <w:rPr>
          <w:rFonts w:ascii="Times New Roman" w:hAnsi="Times New Roman"/>
          <w:sz w:val="28"/>
          <w:szCs w:val="28"/>
        </w:rPr>
        <w:t>остановление</w:t>
      </w:r>
      <w:r w:rsidR="005411EA">
        <w:rPr>
          <w:rFonts w:ascii="Times New Roman" w:hAnsi="Times New Roman"/>
          <w:sz w:val="28"/>
          <w:szCs w:val="28"/>
        </w:rPr>
        <w:t>м</w:t>
      </w:r>
      <w:r w:rsidR="00CA5F95">
        <w:rPr>
          <w:rFonts w:ascii="Times New Roman" w:hAnsi="Times New Roman"/>
          <w:sz w:val="28"/>
          <w:szCs w:val="28"/>
        </w:rPr>
        <w:t xml:space="preserve"> а</w:t>
      </w:r>
      <w:r w:rsidR="005411EA" w:rsidRPr="005411EA">
        <w:rPr>
          <w:rFonts w:ascii="Times New Roman" w:hAnsi="Times New Roman"/>
          <w:sz w:val="28"/>
          <w:szCs w:val="28"/>
        </w:rPr>
        <w:t xml:space="preserve">дминистрации города Бердска от </w:t>
      </w:r>
      <w:r w:rsidR="005411EA">
        <w:rPr>
          <w:rFonts w:ascii="Times New Roman" w:hAnsi="Times New Roman"/>
          <w:sz w:val="28"/>
          <w:szCs w:val="28"/>
        </w:rPr>
        <w:t>19.12.</w:t>
      </w:r>
      <w:r w:rsidR="005411EA" w:rsidRPr="005411EA">
        <w:rPr>
          <w:rFonts w:ascii="Times New Roman" w:hAnsi="Times New Roman"/>
          <w:sz w:val="28"/>
          <w:szCs w:val="28"/>
        </w:rPr>
        <w:t xml:space="preserve">2019 </w:t>
      </w:r>
      <w:r w:rsidR="005411EA">
        <w:rPr>
          <w:rFonts w:ascii="Times New Roman" w:hAnsi="Times New Roman"/>
          <w:sz w:val="28"/>
          <w:szCs w:val="28"/>
        </w:rPr>
        <w:t>№</w:t>
      </w:r>
      <w:r w:rsidR="00D942A1">
        <w:rPr>
          <w:rFonts w:ascii="Times New Roman" w:hAnsi="Times New Roman"/>
          <w:sz w:val="28"/>
          <w:szCs w:val="28"/>
        </w:rPr>
        <w:t xml:space="preserve"> </w:t>
      </w:r>
      <w:r w:rsidR="005411EA" w:rsidRPr="005411EA">
        <w:rPr>
          <w:rFonts w:ascii="Times New Roman" w:hAnsi="Times New Roman"/>
          <w:sz w:val="28"/>
          <w:szCs w:val="28"/>
        </w:rPr>
        <w:t xml:space="preserve">4180 </w:t>
      </w:r>
      <w:r w:rsidR="00D942A1">
        <w:rPr>
          <w:rFonts w:ascii="Times New Roman" w:hAnsi="Times New Roman"/>
          <w:sz w:val="28"/>
          <w:szCs w:val="28"/>
        </w:rPr>
        <w:t xml:space="preserve">                               </w:t>
      </w:r>
      <w:r w:rsidR="005411EA">
        <w:rPr>
          <w:rFonts w:ascii="Times New Roman" w:hAnsi="Times New Roman"/>
          <w:sz w:val="28"/>
          <w:szCs w:val="28"/>
        </w:rPr>
        <w:t>«</w:t>
      </w:r>
      <w:r w:rsidR="005411EA" w:rsidRPr="005411EA">
        <w:rPr>
          <w:rFonts w:ascii="Times New Roman" w:hAnsi="Times New Roman"/>
          <w:sz w:val="28"/>
          <w:szCs w:val="28"/>
        </w:rPr>
        <w:t>Об утверждении Типового положения о закупке товаров, работ, услуг отдельными видами юридических лиц города Бердска</w:t>
      </w:r>
      <w:r w:rsidR="005411EA">
        <w:rPr>
          <w:rFonts w:ascii="Times New Roman" w:hAnsi="Times New Roman"/>
          <w:sz w:val="28"/>
          <w:szCs w:val="28"/>
        </w:rPr>
        <w:t xml:space="preserve">», </w:t>
      </w:r>
      <w:r w:rsidR="00FB1E45" w:rsidRPr="00FB1E45">
        <w:rPr>
          <w:rFonts w:ascii="Times New Roman" w:hAnsi="Times New Roman"/>
          <w:sz w:val="28"/>
          <w:szCs w:val="28"/>
        </w:rPr>
        <w:t>на</w:t>
      </w:r>
      <w:r w:rsidR="005C0C07">
        <w:rPr>
          <w:rFonts w:ascii="Times New Roman" w:hAnsi="Times New Roman"/>
          <w:sz w:val="28"/>
          <w:szCs w:val="28"/>
        </w:rPr>
        <w:t xml:space="preserve"> </w:t>
      </w:r>
      <w:r w:rsidR="00FB1E45" w:rsidRPr="00FB1E45">
        <w:rPr>
          <w:rFonts w:ascii="Times New Roman" w:hAnsi="Times New Roman"/>
          <w:sz w:val="28"/>
          <w:szCs w:val="28"/>
        </w:rPr>
        <w:t xml:space="preserve">основании Устава </w:t>
      </w:r>
      <w:r w:rsidR="00FB1E45" w:rsidRPr="00FB1E45">
        <w:rPr>
          <w:rFonts w:ascii="Times New Roman" w:eastAsia="Times New Roman" w:hAnsi="Times New Roman"/>
          <w:sz w:val="28"/>
          <w:szCs w:val="28"/>
          <w:lang w:eastAsia="ru-RU"/>
        </w:rPr>
        <w:t>Общества с ограниченной ответственностью «СпецАвтоХозяйство»</w:t>
      </w:r>
      <w:r w:rsidR="00C6587D">
        <w:rPr>
          <w:rFonts w:ascii="Times New Roman" w:eastAsia="Times New Roman" w:hAnsi="Times New Roman"/>
          <w:sz w:val="28"/>
          <w:szCs w:val="28"/>
          <w:lang w:eastAsia="ru-RU"/>
        </w:rPr>
        <w:t>,</w:t>
      </w:r>
      <w:r w:rsidR="009D7DC5">
        <w:rPr>
          <w:rFonts w:ascii="Times New Roman" w:eastAsia="Times New Roman" w:hAnsi="Times New Roman"/>
          <w:sz w:val="28"/>
          <w:szCs w:val="28"/>
          <w:lang w:eastAsia="ru-RU"/>
        </w:rPr>
        <w:t xml:space="preserve"> </w:t>
      </w:r>
      <w:r w:rsidR="00C6587D" w:rsidRPr="00AF6CF9">
        <w:rPr>
          <w:rFonts w:ascii="Times New Roman" w:hAnsi="Times New Roman"/>
          <w:sz w:val="28"/>
          <w:szCs w:val="28"/>
        </w:rPr>
        <w:t>протокол</w:t>
      </w:r>
      <w:r w:rsidR="005411EA">
        <w:rPr>
          <w:rFonts w:ascii="Times New Roman" w:hAnsi="Times New Roman"/>
          <w:sz w:val="28"/>
          <w:szCs w:val="28"/>
        </w:rPr>
        <w:t>а</w:t>
      </w:r>
      <w:r w:rsidR="00C6587D" w:rsidRPr="00AF6CF9">
        <w:rPr>
          <w:rFonts w:ascii="Times New Roman" w:hAnsi="Times New Roman"/>
          <w:sz w:val="28"/>
          <w:szCs w:val="28"/>
        </w:rPr>
        <w:t xml:space="preserve"> заседания Совета директоров </w:t>
      </w:r>
      <w:r w:rsidR="00C6587D" w:rsidRPr="00AF6CF9">
        <w:rPr>
          <w:rFonts w:ascii="Times New Roman" w:eastAsia="Times New Roman" w:hAnsi="Times New Roman"/>
          <w:sz w:val="28"/>
          <w:szCs w:val="28"/>
          <w:lang w:eastAsia="ru-RU"/>
        </w:rPr>
        <w:t xml:space="preserve">Общества с ограниченной ответственностью «СпецАвтоХозяйство» от </w:t>
      </w:r>
      <w:r w:rsidR="00AF6CF9" w:rsidRPr="00AF6CF9">
        <w:rPr>
          <w:rFonts w:ascii="Times New Roman" w:eastAsia="Times New Roman" w:hAnsi="Times New Roman"/>
          <w:sz w:val="28"/>
          <w:szCs w:val="28"/>
          <w:lang w:eastAsia="ru-RU"/>
        </w:rPr>
        <w:t>09</w:t>
      </w:r>
      <w:r w:rsidR="00C6587D" w:rsidRPr="00AF6CF9">
        <w:rPr>
          <w:rFonts w:ascii="Times New Roman" w:eastAsia="Times New Roman" w:hAnsi="Times New Roman"/>
          <w:sz w:val="28"/>
          <w:szCs w:val="28"/>
          <w:lang w:eastAsia="ru-RU"/>
        </w:rPr>
        <w:t>.12.</w:t>
      </w:r>
      <w:r w:rsidR="008913D2" w:rsidRPr="00AF6CF9">
        <w:rPr>
          <w:rFonts w:ascii="Times New Roman" w:eastAsia="Times New Roman" w:hAnsi="Times New Roman"/>
          <w:sz w:val="28"/>
          <w:szCs w:val="28"/>
          <w:lang w:eastAsia="ru-RU"/>
        </w:rPr>
        <w:t>2025</w:t>
      </w:r>
      <w:r w:rsidR="000A527F">
        <w:rPr>
          <w:rFonts w:ascii="Times New Roman" w:eastAsia="Times New Roman" w:hAnsi="Times New Roman"/>
          <w:sz w:val="28"/>
          <w:szCs w:val="28"/>
          <w:lang w:eastAsia="ru-RU"/>
        </w:rPr>
        <w:t xml:space="preserve"> </w:t>
      </w:r>
      <w:r w:rsidR="000A527F" w:rsidRPr="00AF6CF9">
        <w:rPr>
          <w:rFonts w:ascii="Times New Roman" w:eastAsia="Times New Roman" w:hAnsi="Times New Roman"/>
          <w:sz w:val="28"/>
          <w:szCs w:val="28"/>
          <w:lang w:eastAsia="ru-RU"/>
        </w:rPr>
        <w:t>№ 7</w:t>
      </w:r>
    </w:p>
    <w:p w14:paraId="5A4C62C7" w14:textId="77777777" w:rsidR="00FA5ADE" w:rsidRPr="000A0D35" w:rsidRDefault="00A74B6D">
      <w:pPr>
        <w:spacing w:after="0" w:line="240" w:lineRule="auto"/>
        <w:contextualSpacing/>
        <w:jc w:val="both"/>
        <w:rPr>
          <w:rFonts w:ascii="Times New Roman" w:hAnsi="Times New Roman"/>
          <w:bCs/>
          <w:sz w:val="28"/>
          <w:szCs w:val="28"/>
        </w:rPr>
      </w:pPr>
      <w:r w:rsidRPr="000A0D35">
        <w:rPr>
          <w:rFonts w:ascii="Times New Roman" w:hAnsi="Times New Roman"/>
          <w:bCs/>
          <w:sz w:val="28"/>
          <w:szCs w:val="28"/>
        </w:rPr>
        <w:t>ПОСТАНОВЛЯЮ:</w:t>
      </w:r>
    </w:p>
    <w:p w14:paraId="170243CA" w14:textId="46ED3194" w:rsidR="00987861" w:rsidRPr="000A0D35" w:rsidRDefault="00A74B6D" w:rsidP="00972A46">
      <w:pPr>
        <w:widowControl w:val="0"/>
        <w:spacing w:after="0" w:line="240" w:lineRule="auto"/>
        <w:ind w:firstLine="709"/>
        <w:contextualSpacing/>
        <w:jc w:val="both"/>
        <w:rPr>
          <w:rFonts w:ascii="Times New Roman" w:hAnsi="Times New Roman"/>
          <w:sz w:val="28"/>
          <w:szCs w:val="28"/>
        </w:rPr>
      </w:pPr>
      <w:r w:rsidRPr="000A0D35">
        <w:rPr>
          <w:rFonts w:ascii="Times New Roman" w:eastAsia="Times New Roman" w:hAnsi="Times New Roman"/>
          <w:sz w:val="28"/>
          <w:szCs w:val="28"/>
          <w:lang w:eastAsia="ru-RU"/>
        </w:rPr>
        <w:t>1.</w:t>
      </w:r>
      <w:r w:rsidRPr="000A0D35">
        <w:rPr>
          <w:rFonts w:ascii="Times New Roman" w:eastAsia="Times New Roman" w:hAnsi="Times New Roman"/>
          <w:sz w:val="28"/>
          <w:szCs w:val="28"/>
          <w:lang w:val="en-US" w:eastAsia="ru-RU"/>
        </w:rPr>
        <w:t> </w:t>
      </w:r>
      <w:r w:rsidRPr="000A0D35">
        <w:rPr>
          <w:rFonts w:ascii="Times New Roman" w:eastAsia="Times New Roman" w:hAnsi="Times New Roman"/>
          <w:sz w:val="28"/>
          <w:szCs w:val="28"/>
          <w:lang w:eastAsia="ru-RU"/>
        </w:rPr>
        <w:t xml:space="preserve">Внести в </w:t>
      </w:r>
      <w:r w:rsidR="00FB1E45" w:rsidRPr="000A0D35">
        <w:rPr>
          <w:rFonts w:ascii="Times New Roman" w:hAnsi="Times New Roman"/>
          <w:sz w:val="28"/>
          <w:szCs w:val="28"/>
        </w:rPr>
        <w:t xml:space="preserve">постановление администрации города Бердска </w:t>
      </w:r>
      <w:r w:rsidR="006E55A2" w:rsidRPr="000A0D35">
        <w:rPr>
          <w:rFonts w:ascii="Times New Roman" w:hAnsi="Times New Roman"/>
          <w:sz w:val="28"/>
          <w:szCs w:val="28"/>
        </w:rPr>
        <w:t xml:space="preserve">от 27.09.2024 </w:t>
      </w:r>
      <w:r w:rsidR="00FB3A39" w:rsidRPr="000A0D35">
        <w:rPr>
          <w:rFonts w:ascii="Times New Roman" w:hAnsi="Times New Roman"/>
          <w:sz w:val="28"/>
          <w:szCs w:val="28"/>
        </w:rPr>
        <w:t xml:space="preserve">               </w:t>
      </w:r>
      <w:r w:rsidR="006E55A2" w:rsidRPr="000A0D35">
        <w:rPr>
          <w:rFonts w:ascii="Times New Roman" w:hAnsi="Times New Roman"/>
          <w:sz w:val="28"/>
          <w:szCs w:val="28"/>
        </w:rPr>
        <w:t xml:space="preserve">№ 4085/65 </w:t>
      </w:r>
      <w:r w:rsidR="00FB1E45" w:rsidRPr="000A0D35">
        <w:rPr>
          <w:rFonts w:ascii="Times New Roman" w:hAnsi="Times New Roman"/>
          <w:sz w:val="28"/>
          <w:szCs w:val="28"/>
        </w:rPr>
        <w:t>«</w:t>
      </w:r>
      <w:r w:rsidR="00FB1E45" w:rsidRPr="000A0D35">
        <w:rPr>
          <w:rFonts w:ascii="Times New Roman" w:eastAsia="Times New Roman" w:hAnsi="Times New Roman"/>
          <w:sz w:val="28"/>
          <w:szCs w:val="28"/>
          <w:lang w:eastAsia="ru-RU"/>
        </w:rPr>
        <w:t>Об утверждении Положения о закупке товаров, работ, услуг Общества с ограниченной ответственностью «СпецАвтоХозяйство»</w:t>
      </w:r>
      <w:r w:rsidR="00FB1E45" w:rsidRPr="000A0D35">
        <w:rPr>
          <w:rFonts w:ascii="Times New Roman" w:hAnsi="Times New Roman"/>
          <w:sz w:val="28"/>
          <w:szCs w:val="28"/>
        </w:rPr>
        <w:t xml:space="preserve"> </w:t>
      </w:r>
      <w:r w:rsidRPr="000A0D35">
        <w:rPr>
          <w:rFonts w:ascii="Times New Roman" w:hAnsi="Times New Roman"/>
          <w:sz w:val="28"/>
          <w:szCs w:val="28"/>
        </w:rPr>
        <w:t>(далее –</w:t>
      </w:r>
      <w:r w:rsidR="00FB1E45" w:rsidRPr="000A0D35">
        <w:rPr>
          <w:rFonts w:ascii="Times New Roman" w:hAnsi="Times New Roman"/>
          <w:sz w:val="28"/>
          <w:szCs w:val="28"/>
        </w:rPr>
        <w:t xml:space="preserve"> П</w:t>
      </w:r>
      <w:r w:rsidRPr="000A0D35">
        <w:rPr>
          <w:rFonts w:ascii="Times New Roman" w:hAnsi="Times New Roman"/>
          <w:sz w:val="28"/>
          <w:szCs w:val="28"/>
        </w:rPr>
        <w:t>оложение о закупке)</w:t>
      </w:r>
      <w:r w:rsidR="009C4F7A" w:rsidRPr="000A0D35">
        <w:rPr>
          <w:rFonts w:ascii="Times New Roman" w:eastAsia="Times New Roman" w:hAnsi="Times New Roman"/>
          <w:sz w:val="28"/>
          <w:szCs w:val="28"/>
          <w:lang w:eastAsia="ru-RU"/>
        </w:rPr>
        <w:t xml:space="preserve"> </w:t>
      </w:r>
      <w:r w:rsidR="00974593" w:rsidRPr="000A0D35">
        <w:rPr>
          <w:rFonts w:ascii="Times New Roman" w:eastAsia="Times New Roman" w:hAnsi="Times New Roman"/>
          <w:sz w:val="28"/>
          <w:szCs w:val="28"/>
        </w:rPr>
        <w:t>следующие изменения</w:t>
      </w:r>
      <w:r w:rsidR="00987861" w:rsidRPr="000A0D35">
        <w:rPr>
          <w:rFonts w:ascii="Times New Roman" w:hAnsi="Times New Roman"/>
          <w:sz w:val="28"/>
          <w:szCs w:val="28"/>
        </w:rPr>
        <w:t>:</w:t>
      </w:r>
    </w:p>
    <w:p w14:paraId="40654C0C" w14:textId="6B8DD56D" w:rsidR="00B526E9" w:rsidRPr="000A0D35" w:rsidRDefault="00B526E9" w:rsidP="00972A46">
      <w:pPr>
        <w:pStyle w:val="af"/>
        <w:suppressAutoHyphens/>
        <w:spacing w:before="0" w:beforeAutospacing="0" w:after="0" w:afterAutospacing="0" w:line="288" w:lineRule="atLeast"/>
        <w:ind w:firstLine="709"/>
        <w:jc w:val="both"/>
        <w:rPr>
          <w:sz w:val="28"/>
          <w:szCs w:val="28"/>
        </w:rPr>
      </w:pPr>
      <w:r w:rsidRPr="000A0D35">
        <w:rPr>
          <w:sz w:val="28"/>
          <w:szCs w:val="28"/>
        </w:rPr>
        <w:t xml:space="preserve">1) подпункт 2 пункта 2 </w:t>
      </w:r>
      <w:r w:rsidRPr="000A0D35">
        <w:rPr>
          <w:color w:val="000000"/>
          <w:sz w:val="28"/>
        </w:rPr>
        <w:t xml:space="preserve">главы 3 раздела V </w:t>
      </w:r>
      <w:r w:rsidR="00777FF2" w:rsidRPr="000A0D35">
        <w:rPr>
          <w:color w:val="000000"/>
          <w:sz w:val="28"/>
        </w:rPr>
        <w:t xml:space="preserve">Положения о закупке </w:t>
      </w:r>
      <w:r w:rsidR="008936C9" w:rsidRPr="000A0D35">
        <w:rPr>
          <w:color w:val="000000"/>
          <w:sz w:val="28"/>
        </w:rPr>
        <w:t xml:space="preserve">                              </w:t>
      </w:r>
      <w:r w:rsidRPr="000A0D35">
        <w:rPr>
          <w:sz w:val="28"/>
          <w:szCs w:val="28"/>
        </w:rPr>
        <w:t>изложить в следующей редакции:</w:t>
      </w:r>
    </w:p>
    <w:p w14:paraId="13CECEE6" w14:textId="2827DD2D" w:rsidR="00B526E9" w:rsidRPr="000A0D35" w:rsidRDefault="00B526E9" w:rsidP="00972A46">
      <w:pPr>
        <w:pStyle w:val="af"/>
        <w:suppressAutoHyphens/>
        <w:spacing w:before="0" w:beforeAutospacing="0" w:after="0" w:afterAutospacing="0" w:line="288" w:lineRule="atLeast"/>
        <w:ind w:firstLine="709"/>
        <w:jc w:val="both"/>
        <w:rPr>
          <w:sz w:val="28"/>
          <w:szCs w:val="28"/>
        </w:rPr>
      </w:pPr>
      <w:r w:rsidRPr="000A0D35">
        <w:rPr>
          <w:sz w:val="28"/>
          <w:szCs w:val="28"/>
        </w:rPr>
        <w:t>«2)</w:t>
      </w:r>
      <w:r w:rsidRPr="000A0D35">
        <w:rPr>
          <w:sz w:val="28"/>
          <w:szCs w:val="28"/>
          <w:lang w:val="en-US"/>
        </w:rPr>
        <w:t> </w:t>
      </w:r>
      <w:r w:rsidRPr="000A0D35">
        <w:rPr>
          <w:sz w:val="28"/>
          <w:szCs w:val="28"/>
        </w:rPr>
        <w:t>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за исключением случая, когда в соответствии с законодательством Российской Федерации передача документов осуществляется вместе с товаром; в случае, если установлены предусмотренные статьей 3.1-4 Федерального закона № 223-ФЗ запрет, ограничение, преимущество, наименование страны происхождения товара (при осуществлении закупки товара или закупки работы, услуги, для выполнения, оказания которых используется товар) 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w:t>
      </w:r>
    </w:p>
    <w:p w14:paraId="151BFD0B" w14:textId="1493CD57" w:rsidR="00B526E9" w:rsidRPr="000A0D35" w:rsidRDefault="00B526E9" w:rsidP="00972A46">
      <w:pPr>
        <w:pStyle w:val="af"/>
        <w:spacing w:before="0" w:beforeAutospacing="0" w:after="0" w:afterAutospacing="0" w:line="288" w:lineRule="atLeast"/>
        <w:ind w:firstLine="709"/>
        <w:jc w:val="both"/>
        <w:rPr>
          <w:sz w:val="28"/>
          <w:szCs w:val="28"/>
        </w:rPr>
      </w:pPr>
      <w:r w:rsidRPr="000A0D35">
        <w:rPr>
          <w:sz w:val="28"/>
          <w:szCs w:val="28"/>
        </w:rPr>
        <w:t>2) </w:t>
      </w:r>
      <w:r w:rsidR="006F6B2E" w:rsidRPr="000A0D35">
        <w:rPr>
          <w:sz w:val="28"/>
          <w:szCs w:val="28"/>
        </w:rPr>
        <w:t>в</w:t>
      </w:r>
      <w:r w:rsidRPr="000A0D35">
        <w:rPr>
          <w:sz w:val="28"/>
          <w:szCs w:val="28"/>
        </w:rPr>
        <w:t xml:space="preserve"> </w:t>
      </w:r>
      <w:r w:rsidR="006F6B2E" w:rsidRPr="000A0D35">
        <w:rPr>
          <w:color w:val="000000"/>
          <w:sz w:val="28"/>
          <w:szCs w:val="28"/>
        </w:rPr>
        <w:t xml:space="preserve">пункте 7 главы 6 раздела VI </w:t>
      </w:r>
      <w:r w:rsidR="00777FF2" w:rsidRPr="000A0D35">
        <w:rPr>
          <w:color w:val="000000"/>
          <w:sz w:val="28"/>
          <w:szCs w:val="28"/>
        </w:rPr>
        <w:t xml:space="preserve">Положения о закупке </w:t>
      </w:r>
      <w:r w:rsidR="008522F7" w:rsidRPr="000A0D35">
        <w:rPr>
          <w:color w:val="000000"/>
          <w:sz w:val="28"/>
          <w:szCs w:val="28"/>
        </w:rPr>
        <w:t xml:space="preserve">                                                      </w:t>
      </w:r>
      <w:r w:rsidRPr="000A0D35">
        <w:rPr>
          <w:sz w:val="28"/>
          <w:szCs w:val="28"/>
        </w:rPr>
        <w:t>слова «два дня» заменить словами «один рабочий день».</w:t>
      </w:r>
    </w:p>
    <w:p w14:paraId="647170B9" w14:textId="05393C87" w:rsidR="006F6B2E" w:rsidRPr="000A0D35" w:rsidRDefault="006F6B2E" w:rsidP="00972A46">
      <w:pPr>
        <w:pStyle w:val="af"/>
        <w:spacing w:before="0" w:beforeAutospacing="0" w:after="0" w:afterAutospacing="0" w:line="288" w:lineRule="atLeast"/>
        <w:ind w:firstLine="709"/>
        <w:jc w:val="both"/>
      </w:pPr>
      <w:r w:rsidRPr="000A0D35">
        <w:rPr>
          <w:sz w:val="28"/>
          <w:szCs w:val="28"/>
        </w:rPr>
        <w:t>3) </w:t>
      </w:r>
      <w:r w:rsidRPr="000A0D35">
        <w:rPr>
          <w:color w:val="000000"/>
          <w:sz w:val="28"/>
          <w:szCs w:val="28"/>
        </w:rPr>
        <w:t xml:space="preserve">в абзаце 2 подпункта 3 пункта 12 </w:t>
      </w:r>
      <w:r w:rsidR="00603716" w:rsidRPr="000A0D35">
        <w:rPr>
          <w:color w:val="000000"/>
          <w:sz w:val="28"/>
          <w:szCs w:val="28"/>
        </w:rPr>
        <w:t xml:space="preserve">главы </w:t>
      </w:r>
      <w:r w:rsidRPr="000A0D35">
        <w:rPr>
          <w:color w:val="000000"/>
          <w:sz w:val="28"/>
          <w:szCs w:val="28"/>
        </w:rPr>
        <w:t xml:space="preserve">6 раздела VI </w:t>
      </w:r>
      <w:r w:rsidR="00777FF2" w:rsidRPr="000A0D35">
        <w:rPr>
          <w:color w:val="000000"/>
          <w:sz w:val="28"/>
          <w:szCs w:val="28"/>
        </w:rPr>
        <w:t>Положения о заку</w:t>
      </w:r>
      <w:r w:rsidR="00777FF2" w:rsidRPr="000A0D35">
        <w:rPr>
          <w:color w:val="000000"/>
          <w:sz w:val="28"/>
          <w:szCs w:val="28"/>
        </w:rPr>
        <w:t>п</w:t>
      </w:r>
      <w:r w:rsidR="00777FF2" w:rsidRPr="000A0D35">
        <w:rPr>
          <w:color w:val="000000"/>
          <w:sz w:val="28"/>
          <w:szCs w:val="28"/>
        </w:rPr>
        <w:t xml:space="preserve">ке </w:t>
      </w:r>
      <w:r w:rsidRPr="000A0D35">
        <w:rPr>
          <w:color w:val="000000"/>
          <w:sz w:val="28"/>
          <w:szCs w:val="28"/>
        </w:rPr>
        <w:t>слова «(при осуществлении закупки товара)» исключить</w:t>
      </w:r>
      <w:r w:rsidRPr="000A0D35">
        <w:t>.</w:t>
      </w:r>
    </w:p>
    <w:p w14:paraId="786B23D2" w14:textId="7FD3CA2D" w:rsidR="00603716" w:rsidRPr="000A0D35" w:rsidRDefault="00603716" w:rsidP="00972A46">
      <w:pPr>
        <w:pStyle w:val="af"/>
        <w:suppressAutoHyphens/>
        <w:spacing w:before="0" w:beforeAutospacing="0" w:after="0" w:afterAutospacing="0" w:line="288" w:lineRule="atLeast"/>
        <w:ind w:firstLine="709"/>
        <w:jc w:val="both"/>
      </w:pPr>
      <w:r w:rsidRPr="000A0D35">
        <w:rPr>
          <w:color w:val="000000"/>
          <w:sz w:val="28"/>
          <w:szCs w:val="28"/>
        </w:rPr>
        <w:lastRenderedPageBreak/>
        <w:t>4) </w:t>
      </w:r>
      <w:hyperlink r:id="rId9" w:history="1">
        <w:r w:rsidRPr="000A0D35">
          <w:rPr>
            <w:color w:val="000000"/>
            <w:sz w:val="28"/>
            <w:szCs w:val="28"/>
          </w:rPr>
          <w:t>подпункт</w:t>
        </w:r>
      </w:hyperlink>
      <w:r w:rsidRPr="000A0D35">
        <w:rPr>
          <w:color w:val="000000"/>
          <w:sz w:val="28"/>
          <w:szCs w:val="28"/>
        </w:rPr>
        <w:t xml:space="preserve"> 3 пункта 23 главы 6 раздела 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изложить в новой редакции:</w:t>
      </w:r>
    </w:p>
    <w:p w14:paraId="207DFC5A" w14:textId="2722357C" w:rsidR="00603716" w:rsidRPr="000A0D35" w:rsidRDefault="00603716" w:rsidP="00972A46">
      <w:pPr>
        <w:pStyle w:val="af"/>
        <w:suppressAutoHyphens/>
        <w:spacing w:before="0" w:beforeAutospacing="0" w:after="0" w:afterAutospacing="0" w:line="288" w:lineRule="atLeast"/>
        <w:ind w:firstLine="709"/>
        <w:jc w:val="both"/>
        <w:rPr>
          <w:color w:val="000000"/>
          <w:sz w:val="28"/>
          <w:szCs w:val="28"/>
        </w:rPr>
      </w:pPr>
      <w:r w:rsidRPr="000A0D35">
        <w:rPr>
          <w:color w:val="000000"/>
          <w:sz w:val="28"/>
          <w:szCs w:val="28"/>
        </w:rPr>
        <w:t>«</w:t>
      </w:r>
      <w:r w:rsidR="000C693C" w:rsidRPr="000A0D35">
        <w:rPr>
          <w:color w:val="000000"/>
          <w:sz w:val="28"/>
          <w:szCs w:val="28"/>
        </w:rPr>
        <w:t xml:space="preserve">3) несоответствия предложений участника конкурса требованиям, установленным извещением об осуществлении закупки и конкурсной документацией, </w:t>
      </w:r>
      <w:r w:rsidRPr="000A0D35">
        <w:rPr>
          <w:color w:val="000000"/>
          <w:sz w:val="28"/>
          <w:szCs w:val="28"/>
        </w:rPr>
        <w:t>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w:t>
      </w:r>
    </w:p>
    <w:p w14:paraId="71E4920A" w14:textId="1155FEA5" w:rsidR="00703851" w:rsidRPr="000A0D35" w:rsidRDefault="00703851" w:rsidP="00972A46">
      <w:pPr>
        <w:pStyle w:val="af"/>
        <w:spacing w:before="0" w:beforeAutospacing="0" w:after="0" w:afterAutospacing="0" w:line="288" w:lineRule="atLeast"/>
        <w:ind w:firstLine="709"/>
        <w:jc w:val="both"/>
        <w:rPr>
          <w:color w:val="000000"/>
          <w:sz w:val="28"/>
          <w:szCs w:val="28"/>
        </w:rPr>
      </w:pPr>
      <w:r w:rsidRPr="000A0D35">
        <w:rPr>
          <w:color w:val="000000"/>
          <w:sz w:val="28"/>
          <w:szCs w:val="28"/>
        </w:rPr>
        <w:t>5) </w:t>
      </w:r>
      <w:hyperlink r:id="rId10" w:history="1">
        <w:r w:rsidRPr="000A0D35">
          <w:rPr>
            <w:color w:val="000000"/>
            <w:sz w:val="28"/>
            <w:szCs w:val="28"/>
          </w:rPr>
          <w:t>подпункт</w:t>
        </w:r>
      </w:hyperlink>
      <w:r w:rsidRPr="000A0D35">
        <w:rPr>
          <w:color w:val="000000"/>
          <w:sz w:val="28"/>
          <w:szCs w:val="28"/>
        </w:rPr>
        <w:t xml:space="preserve"> 3 пункта 34 главы 6 раздела 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 xml:space="preserve">дополнить словами </w:t>
      </w:r>
      <w:r w:rsidR="000601D4">
        <w:rPr>
          <w:color w:val="000000"/>
          <w:sz w:val="28"/>
          <w:szCs w:val="28"/>
        </w:rPr>
        <w:t>«</w:t>
      </w:r>
      <w:r w:rsidRPr="000A0D35">
        <w:rPr>
          <w:color w:val="000000"/>
          <w:sz w:val="28"/>
          <w:szCs w:val="28"/>
        </w:rPr>
        <w:t xml:space="preserve">, в том числе при подаче заявки иностранным лицом в случае запрета на заключение договора, установленного в соответствии с абзацем «а» подпункта 1, абзацем «а» подпункта 2 пункта 3 главы </w:t>
      </w:r>
      <w:r w:rsidR="00F7786E" w:rsidRPr="000A0D35">
        <w:rPr>
          <w:color w:val="000000"/>
          <w:sz w:val="28"/>
          <w:szCs w:val="28"/>
        </w:rPr>
        <w:t>4</w:t>
      </w:r>
      <w:r w:rsidRPr="000A0D35">
        <w:rPr>
          <w:color w:val="000000"/>
          <w:sz w:val="28"/>
          <w:szCs w:val="28"/>
        </w:rPr>
        <w:t xml:space="preserve"> раздела IV </w:t>
      </w:r>
      <w:r w:rsidR="00777FF2" w:rsidRPr="000A0D35">
        <w:rPr>
          <w:color w:val="000000"/>
          <w:sz w:val="28"/>
          <w:szCs w:val="28"/>
        </w:rPr>
        <w:t>Положения о закупке</w:t>
      </w:r>
      <w:r w:rsidRPr="000A0D35">
        <w:rPr>
          <w:color w:val="000000"/>
          <w:sz w:val="28"/>
          <w:szCs w:val="28"/>
        </w:rPr>
        <w:t>».</w:t>
      </w:r>
    </w:p>
    <w:p w14:paraId="71D10B1B" w14:textId="4D7DA386" w:rsidR="00972A46" w:rsidRPr="000A0D35" w:rsidRDefault="00972A46" w:rsidP="00972A46">
      <w:pPr>
        <w:pStyle w:val="af"/>
        <w:suppressAutoHyphens/>
        <w:spacing w:before="0" w:beforeAutospacing="0" w:after="0" w:afterAutospacing="0"/>
        <w:ind w:firstLine="709"/>
        <w:jc w:val="both"/>
        <w:rPr>
          <w:color w:val="000000"/>
          <w:sz w:val="28"/>
          <w:szCs w:val="28"/>
        </w:rPr>
      </w:pPr>
      <w:r w:rsidRPr="000A0D35">
        <w:rPr>
          <w:color w:val="000000"/>
          <w:sz w:val="28"/>
          <w:szCs w:val="28"/>
        </w:rPr>
        <w:t>6) пункт 35 главы 6 раздела</w:t>
      </w:r>
      <w:r w:rsidR="000317E8" w:rsidRPr="000A0D35">
        <w:rPr>
          <w:color w:val="000000"/>
          <w:sz w:val="28"/>
          <w:szCs w:val="28"/>
        </w:rPr>
        <w:t xml:space="preserve"> </w:t>
      </w:r>
      <w:r w:rsidRPr="000A0D35">
        <w:rPr>
          <w:color w:val="000000"/>
          <w:sz w:val="28"/>
          <w:szCs w:val="28"/>
        </w:rPr>
        <w:t xml:space="preserve">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дополнить абзацем следующего содержания:</w:t>
      </w:r>
    </w:p>
    <w:p w14:paraId="7BA40756" w14:textId="158EACEA" w:rsidR="00972A46" w:rsidRPr="000A0D35" w:rsidRDefault="00972A46" w:rsidP="00972A46">
      <w:pPr>
        <w:spacing w:after="0" w:line="240" w:lineRule="auto"/>
        <w:ind w:firstLine="709"/>
        <w:jc w:val="both"/>
        <w:rPr>
          <w:rFonts w:ascii="Times New Roman" w:eastAsia="Times New Roman" w:hAnsi="Times New Roman"/>
          <w:color w:val="000000"/>
          <w:sz w:val="28"/>
          <w:szCs w:val="28"/>
          <w:lang w:eastAsia="ru-RU"/>
        </w:rPr>
      </w:pPr>
      <w:r w:rsidRPr="000A0D35">
        <w:rPr>
          <w:rFonts w:ascii="Times New Roman" w:eastAsia="Times New Roman" w:hAnsi="Times New Roman"/>
          <w:color w:val="000000"/>
          <w:sz w:val="28"/>
          <w:szCs w:val="28"/>
          <w:lang w:eastAsia="ru-RU"/>
        </w:rPr>
        <w:t xml:space="preserve">«Оценка заявок участников закупки,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751098" w:rsidRPr="000A0D35">
        <w:rPr>
          <w:rFonts w:ascii="Times New Roman" w:eastAsia="Times New Roman" w:hAnsi="Times New Roman"/>
          <w:color w:val="000000"/>
          <w:sz w:val="28"/>
          <w:szCs w:val="28"/>
          <w:lang w:eastAsia="ru-RU"/>
        </w:rPr>
        <w:t>4</w:t>
      </w:r>
      <w:r w:rsidRPr="000A0D35">
        <w:rPr>
          <w:rFonts w:ascii="Times New Roman" w:eastAsia="Times New Roman" w:hAnsi="Times New Roman"/>
          <w:color w:val="000000"/>
          <w:sz w:val="28"/>
          <w:szCs w:val="28"/>
          <w:lang w:eastAsia="ru-RU"/>
        </w:rPr>
        <w:t xml:space="preserve"> раздела IV </w:t>
      </w:r>
      <w:r w:rsidR="00777FF2" w:rsidRPr="000A0D35">
        <w:rPr>
          <w:rFonts w:ascii="Times New Roman" w:eastAsia="Times New Roman" w:hAnsi="Times New Roman"/>
          <w:color w:val="000000"/>
          <w:sz w:val="28"/>
          <w:szCs w:val="28"/>
          <w:lang w:eastAsia="ru-RU"/>
        </w:rPr>
        <w:t>Положения о закупке</w:t>
      </w:r>
      <w:r w:rsidRPr="000A0D35">
        <w:rPr>
          <w:rFonts w:ascii="Times New Roman" w:eastAsia="Times New Roman" w:hAnsi="Times New Roman"/>
          <w:color w:val="000000"/>
          <w:sz w:val="28"/>
          <w:szCs w:val="28"/>
          <w:lang w:eastAsia="ru-RU"/>
        </w:rPr>
        <w:t xml:space="preserve">, абзацем «а» подпункта 3 пункта 3 главы </w:t>
      </w:r>
      <w:r w:rsidR="00751098" w:rsidRPr="000A0D35">
        <w:rPr>
          <w:rFonts w:ascii="Times New Roman" w:eastAsia="Times New Roman" w:hAnsi="Times New Roman"/>
          <w:color w:val="000000"/>
          <w:sz w:val="28"/>
          <w:szCs w:val="28"/>
          <w:lang w:eastAsia="ru-RU"/>
        </w:rPr>
        <w:t>4</w:t>
      </w:r>
      <w:r w:rsidRPr="000A0D35">
        <w:rPr>
          <w:rFonts w:ascii="Times New Roman" w:eastAsia="Times New Roman" w:hAnsi="Times New Roman"/>
          <w:color w:val="000000"/>
          <w:sz w:val="28"/>
          <w:szCs w:val="28"/>
          <w:lang w:eastAsia="ru-RU"/>
        </w:rPr>
        <w:t xml:space="preserve"> раздела IV </w:t>
      </w:r>
      <w:r w:rsidR="00777FF2" w:rsidRPr="000A0D35">
        <w:rPr>
          <w:rFonts w:ascii="Times New Roman" w:eastAsia="Times New Roman" w:hAnsi="Times New Roman"/>
          <w:color w:val="000000"/>
          <w:sz w:val="28"/>
          <w:szCs w:val="28"/>
          <w:lang w:eastAsia="ru-RU"/>
        </w:rPr>
        <w:t>Положения о закупке</w:t>
      </w:r>
      <w:r w:rsidRPr="000A0D35">
        <w:rPr>
          <w:rFonts w:ascii="Times New Roman" w:eastAsia="Times New Roman" w:hAnsi="Times New Roman"/>
          <w:color w:val="000000"/>
          <w:sz w:val="28"/>
          <w:szCs w:val="28"/>
          <w:lang w:eastAsia="ru-RU"/>
        </w:rPr>
        <w:t xml:space="preserve">». </w:t>
      </w:r>
    </w:p>
    <w:p w14:paraId="0F3C68FF" w14:textId="39E07E9B" w:rsidR="00345883" w:rsidRPr="000A0D35" w:rsidRDefault="00345883" w:rsidP="00531139">
      <w:pPr>
        <w:pStyle w:val="af"/>
        <w:spacing w:before="0" w:beforeAutospacing="0" w:after="0" w:afterAutospacing="0"/>
        <w:ind w:firstLine="709"/>
        <w:jc w:val="both"/>
        <w:rPr>
          <w:color w:val="000000"/>
          <w:sz w:val="28"/>
          <w:szCs w:val="28"/>
        </w:rPr>
      </w:pPr>
      <w:r w:rsidRPr="000A0D35">
        <w:rPr>
          <w:color w:val="000000"/>
          <w:sz w:val="28"/>
          <w:szCs w:val="28"/>
        </w:rPr>
        <w:t>7) в пункт</w:t>
      </w:r>
      <w:r w:rsidR="00A61A8D" w:rsidRPr="000A0D35">
        <w:rPr>
          <w:color w:val="000000"/>
          <w:sz w:val="28"/>
          <w:szCs w:val="28"/>
        </w:rPr>
        <w:t>е</w:t>
      </w:r>
      <w:r w:rsidRPr="000A0D35">
        <w:rPr>
          <w:color w:val="000000"/>
          <w:sz w:val="28"/>
          <w:szCs w:val="28"/>
        </w:rPr>
        <w:t xml:space="preserve"> 8 главы 7 раздела</w:t>
      </w:r>
      <w:r w:rsidR="00C6587D" w:rsidRPr="000A0D35">
        <w:rPr>
          <w:color w:val="000000"/>
          <w:sz w:val="28"/>
          <w:szCs w:val="28"/>
        </w:rPr>
        <w:t xml:space="preserve"> </w:t>
      </w:r>
      <w:r w:rsidRPr="000A0D35">
        <w:rPr>
          <w:color w:val="000000"/>
          <w:sz w:val="28"/>
          <w:szCs w:val="28"/>
        </w:rPr>
        <w:t xml:space="preserve">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слова «два дня» заменить словами «один рабочий день».</w:t>
      </w:r>
    </w:p>
    <w:p w14:paraId="7811FCAA" w14:textId="500CBE88" w:rsidR="00345883" w:rsidRPr="000A0D35" w:rsidRDefault="00345883" w:rsidP="00531139">
      <w:pPr>
        <w:pStyle w:val="af"/>
        <w:spacing w:before="0" w:beforeAutospacing="0" w:after="0" w:afterAutospacing="0"/>
        <w:ind w:firstLine="709"/>
        <w:jc w:val="both"/>
        <w:rPr>
          <w:color w:val="000000"/>
          <w:sz w:val="28"/>
          <w:szCs w:val="28"/>
        </w:rPr>
      </w:pPr>
      <w:r w:rsidRPr="000A0D35">
        <w:rPr>
          <w:color w:val="000000"/>
          <w:sz w:val="28"/>
          <w:szCs w:val="28"/>
        </w:rPr>
        <w:t xml:space="preserve">8) в абзаце 2 подпункта </w:t>
      </w:r>
      <w:r w:rsidR="001B5D8F" w:rsidRPr="000A0D35">
        <w:rPr>
          <w:color w:val="000000"/>
          <w:sz w:val="28"/>
          <w:szCs w:val="28"/>
        </w:rPr>
        <w:t>2</w:t>
      </w:r>
      <w:r w:rsidRPr="000A0D35">
        <w:rPr>
          <w:color w:val="000000"/>
          <w:sz w:val="28"/>
          <w:szCs w:val="28"/>
        </w:rPr>
        <w:t xml:space="preserve"> пункта 13 главы 7 раздела VI </w:t>
      </w:r>
      <w:r w:rsidR="00777FF2" w:rsidRPr="000A0D35">
        <w:rPr>
          <w:color w:val="000000"/>
          <w:sz w:val="28"/>
          <w:szCs w:val="28"/>
        </w:rPr>
        <w:t>Положения о заку</w:t>
      </w:r>
      <w:r w:rsidR="00777FF2" w:rsidRPr="000A0D35">
        <w:rPr>
          <w:color w:val="000000"/>
          <w:sz w:val="28"/>
          <w:szCs w:val="28"/>
        </w:rPr>
        <w:t>п</w:t>
      </w:r>
      <w:r w:rsidR="00777FF2" w:rsidRPr="000A0D35">
        <w:rPr>
          <w:color w:val="000000"/>
          <w:sz w:val="28"/>
          <w:szCs w:val="28"/>
        </w:rPr>
        <w:t xml:space="preserve">ке </w:t>
      </w:r>
      <w:r w:rsidRPr="000A0D35">
        <w:rPr>
          <w:color w:val="000000"/>
          <w:sz w:val="28"/>
          <w:szCs w:val="28"/>
        </w:rPr>
        <w:t>слова «(при осуществлении закупки товара)» исключить.</w:t>
      </w:r>
    </w:p>
    <w:p w14:paraId="7B22FE42" w14:textId="13F635DC" w:rsidR="00531139" w:rsidRPr="000A0D35" w:rsidRDefault="00531139" w:rsidP="00531139">
      <w:pPr>
        <w:pStyle w:val="af"/>
        <w:suppressAutoHyphens/>
        <w:spacing w:before="0" w:beforeAutospacing="0" w:after="0" w:afterAutospacing="0"/>
        <w:ind w:firstLine="709"/>
        <w:jc w:val="both"/>
        <w:rPr>
          <w:color w:val="000000"/>
          <w:sz w:val="28"/>
          <w:szCs w:val="28"/>
        </w:rPr>
      </w:pPr>
      <w:r w:rsidRPr="000A0D35">
        <w:rPr>
          <w:color w:val="000000"/>
          <w:sz w:val="28"/>
          <w:szCs w:val="28"/>
        </w:rPr>
        <w:t>9) </w:t>
      </w:r>
      <w:hyperlink r:id="rId11" w:history="1">
        <w:r w:rsidRPr="000A0D35">
          <w:rPr>
            <w:color w:val="000000"/>
            <w:sz w:val="28"/>
            <w:szCs w:val="28"/>
          </w:rPr>
          <w:t>подпункт</w:t>
        </w:r>
      </w:hyperlink>
      <w:r w:rsidRPr="000A0D35">
        <w:rPr>
          <w:color w:val="000000"/>
          <w:sz w:val="28"/>
          <w:szCs w:val="28"/>
        </w:rPr>
        <w:t xml:space="preserve"> 2 пункта 23 главы 7 раздела 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дополнить словами «, 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w:t>
      </w:r>
    </w:p>
    <w:p w14:paraId="397CC534" w14:textId="3BFAF067" w:rsidR="00897FC3" w:rsidRPr="000A0D35" w:rsidRDefault="00897FC3" w:rsidP="002215C5">
      <w:pPr>
        <w:pStyle w:val="af"/>
        <w:suppressAutoHyphens/>
        <w:spacing w:before="0" w:beforeAutospacing="0" w:after="0" w:afterAutospacing="0"/>
        <w:ind w:firstLine="709"/>
        <w:jc w:val="both"/>
        <w:rPr>
          <w:color w:val="000000"/>
          <w:sz w:val="28"/>
          <w:szCs w:val="28"/>
        </w:rPr>
      </w:pPr>
      <w:r w:rsidRPr="000A0D35">
        <w:rPr>
          <w:color w:val="000000"/>
          <w:sz w:val="28"/>
          <w:szCs w:val="28"/>
        </w:rPr>
        <w:t>10) </w:t>
      </w:r>
      <w:hyperlink r:id="rId12" w:history="1">
        <w:r w:rsidRPr="000A0D35">
          <w:rPr>
            <w:color w:val="000000"/>
            <w:sz w:val="28"/>
            <w:szCs w:val="28"/>
          </w:rPr>
          <w:t>подпункт</w:t>
        </w:r>
      </w:hyperlink>
      <w:r w:rsidRPr="000A0D35">
        <w:rPr>
          <w:color w:val="000000"/>
          <w:sz w:val="28"/>
          <w:szCs w:val="28"/>
        </w:rPr>
        <w:t xml:space="preserve"> 2 пункта 44 главы 7 раздела 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color w:val="000000"/>
          <w:sz w:val="28"/>
          <w:szCs w:val="28"/>
        </w:rPr>
        <w:t xml:space="preserve">дополнить словами «, в том числе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CA5F95" w:rsidRPr="000A0D35">
        <w:rPr>
          <w:color w:val="000000"/>
          <w:sz w:val="28"/>
          <w:szCs w:val="28"/>
        </w:rPr>
        <w:t>4</w:t>
      </w:r>
      <w:r w:rsidRPr="000A0D35">
        <w:rPr>
          <w:color w:val="000000"/>
          <w:sz w:val="28"/>
          <w:szCs w:val="28"/>
        </w:rPr>
        <w:t xml:space="preserve"> раздела IV </w:t>
      </w:r>
      <w:r w:rsidR="00777FF2" w:rsidRPr="000A0D35">
        <w:rPr>
          <w:color w:val="000000"/>
          <w:sz w:val="28"/>
          <w:szCs w:val="28"/>
        </w:rPr>
        <w:t>Положения о закупке</w:t>
      </w:r>
      <w:r w:rsidRPr="000A0D35">
        <w:rPr>
          <w:color w:val="000000"/>
          <w:sz w:val="28"/>
          <w:szCs w:val="28"/>
        </w:rPr>
        <w:t>».</w:t>
      </w:r>
    </w:p>
    <w:p w14:paraId="5E6B5CB8" w14:textId="62931B02" w:rsidR="002215C5" w:rsidRPr="000A0D35" w:rsidRDefault="002215C5" w:rsidP="002215C5">
      <w:pPr>
        <w:pStyle w:val="af"/>
        <w:suppressAutoHyphens/>
        <w:spacing w:before="0" w:beforeAutospacing="0" w:after="0" w:afterAutospacing="0"/>
        <w:ind w:firstLine="709"/>
        <w:jc w:val="both"/>
        <w:rPr>
          <w:sz w:val="28"/>
          <w:szCs w:val="28"/>
        </w:rPr>
      </w:pPr>
      <w:r w:rsidRPr="000A0D35">
        <w:rPr>
          <w:color w:val="000000"/>
          <w:sz w:val="28"/>
          <w:szCs w:val="28"/>
        </w:rPr>
        <w:t xml:space="preserve">11) пункта 45 главы 7 раздела VI </w:t>
      </w:r>
      <w:r w:rsidR="00777FF2" w:rsidRPr="000A0D35">
        <w:rPr>
          <w:color w:val="000000"/>
          <w:sz w:val="28"/>
          <w:szCs w:val="28"/>
        </w:rPr>
        <w:t xml:space="preserve">Положения о закупке </w:t>
      </w:r>
      <w:r w:rsidR="003E5F75" w:rsidRPr="000A0D35">
        <w:rPr>
          <w:color w:val="000000"/>
          <w:sz w:val="28"/>
          <w:szCs w:val="28"/>
        </w:rPr>
        <w:t xml:space="preserve">                                                   </w:t>
      </w:r>
      <w:r w:rsidRPr="000A0D35">
        <w:rPr>
          <w:sz w:val="28"/>
          <w:szCs w:val="28"/>
        </w:rPr>
        <w:t>дополнить абзацем первым следующего содержания:</w:t>
      </w:r>
    </w:p>
    <w:p w14:paraId="57D0E917" w14:textId="71C89A88" w:rsidR="002215C5" w:rsidRPr="000A0D35" w:rsidRDefault="002215C5" w:rsidP="002215C5">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 xml:space="preserve">«Оценка заявок участников закупки,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w:t>
      </w:r>
      <w:r w:rsidRPr="000A0D35">
        <w:rPr>
          <w:rFonts w:ascii="Times New Roman" w:eastAsia="Times New Roman" w:hAnsi="Times New Roman"/>
          <w:color w:val="000000"/>
          <w:sz w:val="28"/>
          <w:szCs w:val="28"/>
          <w:lang w:eastAsia="ru-RU"/>
        </w:rPr>
        <w:t xml:space="preserve">абзацем «а» подпункта 3 пункта 2 главы </w:t>
      </w:r>
      <w:r w:rsidR="00CA5F95" w:rsidRPr="000A0D35">
        <w:rPr>
          <w:rFonts w:ascii="Times New Roman" w:eastAsia="Times New Roman" w:hAnsi="Times New Roman"/>
          <w:color w:val="000000"/>
          <w:sz w:val="28"/>
          <w:szCs w:val="28"/>
          <w:lang w:eastAsia="ru-RU"/>
        </w:rPr>
        <w:t>4</w:t>
      </w:r>
      <w:r w:rsidRPr="000A0D35">
        <w:rPr>
          <w:rFonts w:ascii="Times New Roman" w:eastAsia="Times New Roman" w:hAnsi="Times New Roman"/>
          <w:color w:val="000000"/>
          <w:sz w:val="28"/>
          <w:szCs w:val="28"/>
          <w:lang w:eastAsia="ru-RU"/>
        </w:rPr>
        <w:t xml:space="preserve"> раздела IV </w:t>
      </w:r>
      <w:r w:rsidR="00777FF2" w:rsidRPr="000A0D35">
        <w:rPr>
          <w:rFonts w:ascii="Times New Roman" w:eastAsia="Times New Roman" w:hAnsi="Times New Roman"/>
          <w:color w:val="000000"/>
          <w:sz w:val="28"/>
          <w:szCs w:val="28"/>
          <w:lang w:eastAsia="ru-RU"/>
        </w:rPr>
        <w:t>Положения о закупке</w:t>
      </w:r>
      <w:r w:rsidRPr="000A0D35">
        <w:rPr>
          <w:rFonts w:ascii="Times New Roman" w:eastAsia="Times New Roman" w:hAnsi="Times New Roman"/>
          <w:color w:val="000000"/>
          <w:sz w:val="28"/>
          <w:szCs w:val="28"/>
          <w:lang w:eastAsia="ru-RU"/>
        </w:rPr>
        <w:t xml:space="preserve">, абзацем «а» подпункта 3 пункта 3 главы </w:t>
      </w:r>
      <w:r w:rsidR="00CA5F95" w:rsidRPr="000A0D35">
        <w:rPr>
          <w:rFonts w:ascii="Times New Roman" w:eastAsia="Times New Roman" w:hAnsi="Times New Roman"/>
          <w:color w:val="000000"/>
          <w:sz w:val="28"/>
          <w:szCs w:val="28"/>
          <w:lang w:eastAsia="ru-RU"/>
        </w:rPr>
        <w:t>4</w:t>
      </w:r>
      <w:r w:rsidRPr="000A0D35">
        <w:rPr>
          <w:rFonts w:ascii="Times New Roman" w:eastAsia="Times New Roman" w:hAnsi="Times New Roman"/>
          <w:color w:val="000000"/>
          <w:sz w:val="28"/>
          <w:szCs w:val="28"/>
          <w:lang w:eastAsia="ru-RU"/>
        </w:rPr>
        <w:t xml:space="preserve"> раздела IV </w:t>
      </w:r>
      <w:r w:rsidR="00777FF2" w:rsidRPr="000A0D35">
        <w:rPr>
          <w:rFonts w:ascii="Times New Roman" w:eastAsia="Times New Roman" w:hAnsi="Times New Roman"/>
          <w:color w:val="000000"/>
          <w:sz w:val="28"/>
          <w:szCs w:val="28"/>
          <w:lang w:eastAsia="ru-RU"/>
        </w:rPr>
        <w:t>Положения о закупке</w:t>
      </w:r>
      <w:r w:rsidRPr="000A0D35">
        <w:rPr>
          <w:rFonts w:ascii="Times New Roman" w:eastAsia="Times New Roman" w:hAnsi="Times New Roman"/>
          <w:sz w:val="28"/>
          <w:szCs w:val="28"/>
          <w:lang w:eastAsia="ru-RU"/>
        </w:rPr>
        <w:t xml:space="preserve">». </w:t>
      </w:r>
    </w:p>
    <w:p w14:paraId="5A5167F7" w14:textId="214D6BE2" w:rsidR="00E41732" w:rsidRPr="000A0D35" w:rsidRDefault="00E41732" w:rsidP="00EF1EFD">
      <w:pPr>
        <w:pStyle w:val="af"/>
        <w:suppressAutoHyphens/>
        <w:spacing w:before="0" w:beforeAutospacing="0" w:after="0" w:afterAutospacing="0"/>
        <w:ind w:firstLine="709"/>
        <w:jc w:val="both"/>
        <w:rPr>
          <w:sz w:val="28"/>
          <w:szCs w:val="28"/>
        </w:rPr>
      </w:pPr>
      <w:r w:rsidRPr="000A0D35">
        <w:rPr>
          <w:sz w:val="28"/>
          <w:szCs w:val="28"/>
        </w:rPr>
        <w:t>12) </w:t>
      </w:r>
      <w:r w:rsidR="00854953" w:rsidRPr="000A0D35">
        <w:rPr>
          <w:sz w:val="28"/>
          <w:szCs w:val="28"/>
        </w:rPr>
        <w:t>в</w:t>
      </w:r>
      <w:r w:rsidRPr="000A0D35">
        <w:rPr>
          <w:sz w:val="28"/>
          <w:szCs w:val="28"/>
        </w:rPr>
        <w:t xml:space="preserve"> пункте 3 главы 8 раздела VI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 xml:space="preserve">слова «в подпунктах 1 - 5, 7 - 9, 11 пункта 2 главы 1» заменить словами «в подпунктах 1 - 5, 7 - 9, 11, </w:t>
      </w:r>
      <w:r w:rsidR="004434A7" w:rsidRPr="000A0D35">
        <w:rPr>
          <w:sz w:val="28"/>
          <w:szCs w:val="28"/>
        </w:rPr>
        <w:t>12</w:t>
      </w:r>
      <w:r w:rsidRPr="000A0D35">
        <w:rPr>
          <w:sz w:val="28"/>
          <w:szCs w:val="28"/>
        </w:rPr>
        <w:t xml:space="preserve"> </w:t>
      </w:r>
      <w:r w:rsidR="00854953" w:rsidRPr="000A0D35">
        <w:rPr>
          <w:sz w:val="28"/>
          <w:szCs w:val="28"/>
        </w:rPr>
        <w:t>пункта 2 главы 1»</w:t>
      </w:r>
      <w:r w:rsidRPr="000A0D35">
        <w:rPr>
          <w:sz w:val="28"/>
          <w:szCs w:val="28"/>
        </w:rPr>
        <w:t>.</w:t>
      </w:r>
    </w:p>
    <w:p w14:paraId="59DF9FF2" w14:textId="6250757D" w:rsidR="00854953" w:rsidRPr="000A0D35" w:rsidRDefault="00854953" w:rsidP="00EF1EFD">
      <w:pPr>
        <w:pStyle w:val="af"/>
        <w:suppressAutoHyphens/>
        <w:spacing w:before="0" w:beforeAutospacing="0" w:after="0" w:afterAutospacing="0"/>
        <w:ind w:firstLine="709"/>
        <w:jc w:val="both"/>
        <w:rPr>
          <w:sz w:val="28"/>
          <w:szCs w:val="28"/>
        </w:rPr>
      </w:pPr>
      <w:r w:rsidRPr="000A0D35">
        <w:rPr>
          <w:sz w:val="28"/>
          <w:szCs w:val="28"/>
        </w:rPr>
        <w:t>1</w:t>
      </w:r>
      <w:r w:rsidR="00EA32F3" w:rsidRPr="000A0D35">
        <w:rPr>
          <w:sz w:val="28"/>
          <w:szCs w:val="28"/>
        </w:rPr>
        <w:t>3</w:t>
      </w:r>
      <w:r w:rsidRPr="000A0D35">
        <w:rPr>
          <w:sz w:val="28"/>
          <w:szCs w:val="28"/>
        </w:rPr>
        <w:t xml:space="preserve">) в абзаце 2 подпункта 2 пункта 10 главы 8 раздела VI </w:t>
      </w:r>
      <w:r w:rsidR="00777FF2" w:rsidRPr="000A0D35">
        <w:rPr>
          <w:sz w:val="28"/>
          <w:szCs w:val="28"/>
        </w:rPr>
        <w:t xml:space="preserve">Положения о закупке </w:t>
      </w:r>
      <w:r w:rsidRPr="000A0D35">
        <w:rPr>
          <w:sz w:val="28"/>
          <w:szCs w:val="28"/>
        </w:rPr>
        <w:t>слова «(при осуществлении закупки товара)» исключить.</w:t>
      </w:r>
    </w:p>
    <w:p w14:paraId="576F59D3" w14:textId="09375B8B" w:rsidR="00854953" w:rsidRPr="000A0D35" w:rsidRDefault="00854953" w:rsidP="00EF1EFD">
      <w:pPr>
        <w:pStyle w:val="af"/>
        <w:suppressAutoHyphens/>
        <w:spacing w:before="0" w:beforeAutospacing="0" w:after="0" w:afterAutospacing="0"/>
        <w:ind w:firstLine="709"/>
        <w:jc w:val="both"/>
        <w:rPr>
          <w:sz w:val="28"/>
          <w:szCs w:val="28"/>
        </w:rPr>
      </w:pPr>
      <w:r w:rsidRPr="000A0D35">
        <w:rPr>
          <w:sz w:val="28"/>
          <w:szCs w:val="28"/>
        </w:rPr>
        <w:t>1</w:t>
      </w:r>
      <w:r w:rsidR="00EA32F3" w:rsidRPr="000A0D35">
        <w:rPr>
          <w:sz w:val="28"/>
          <w:szCs w:val="28"/>
        </w:rPr>
        <w:t>4</w:t>
      </w:r>
      <w:r w:rsidRPr="000A0D35">
        <w:rPr>
          <w:sz w:val="28"/>
          <w:szCs w:val="28"/>
        </w:rPr>
        <w:t>) </w:t>
      </w:r>
      <w:r w:rsidR="00E208A4" w:rsidRPr="000A0D35">
        <w:rPr>
          <w:sz w:val="28"/>
          <w:szCs w:val="28"/>
        </w:rPr>
        <w:t xml:space="preserve">подпункт 3 пункта 10 главы 8 раздела VI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изложить в следующей редакции:</w:t>
      </w:r>
    </w:p>
    <w:p w14:paraId="4E604A78" w14:textId="6173AFF2" w:rsidR="00E208A4" w:rsidRPr="000A0D35" w:rsidRDefault="00E208A4" w:rsidP="00EF1EFD">
      <w:pPr>
        <w:pStyle w:val="af"/>
        <w:suppressAutoHyphens/>
        <w:spacing w:before="0" w:beforeAutospacing="0" w:after="0" w:afterAutospacing="0"/>
        <w:ind w:firstLine="709"/>
        <w:jc w:val="both"/>
        <w:rPr>
          <w:sz w:val="28"/>
          <w:szCs w:val="28"/>
        </w:rPr>
      </w:pPr>
      <w:r w:rsidRPr="000A0D35">
        <w:rPr>
          <w:sz w:val="28"/>
          <w:szCs w:val="28"/>
        </w:rPr>
        <w:t>«</w:t>
      </w:r>
      <w:r w:rsidR="00854953" w:rsidRPr="000A0D35">
        <w:rPr>
          <w:sz w:val="28"/>
          <w:szCs w:val="28"/>
        </w:rPr>
        <w:t xml:space="preserve">3) документы и информацию, предусмотренные абзацами </w:t>
      </w:r>
      <w:r w:rsidR="00410A7D" w:rsidRPr="000A0D35">
        <w:rPr>
          <w:sz w:val="28"/>
          <w:szCs w:val="28"/>
        </w:rPr>
        <w:t>1</w:t>
      </w:r>
      <w:r w:rsidR="00854953" w:rsidRPr="000A0D35">
        <w:rPr>
          <w:sz w:val="28"/>
          <w:szCs w:val="28"/>
        </w:rPr>
        <w:t xml:space="preserve">, </w:t>
      </w:r>
      <w:r w:rsidR="00410A7D" w:rsidRPr="000A0D35">
        <w:rPr>
          <w:sz w:val="28"/>
          <w:szCs w:val="28"/>
        </w:rPr>
        <w:t>4</w:t>
      </w:r>
      <w:r w:rsidR="00854953" w:rsidRPr="000A0D35">
        <w:rPr>
          <w:sz w:val="28"/>
          <w:szCs w:val="28"/>
        </w:rPr>
        <w:t xml:space="preserve"> подпункта 1, подпунктами 2, 5, </w:t>
      </w:r>
      <w:hyperlink r:id="rId13" w:history="1">
        <w:r w:rsidRPr="000A0D35">
          <w:rPr>
            <w:rStyle w:val="a6"/>
            <w:rFonts w:eastAsia="Calibri"/>
            <w:color w:val="auto"/>
            <w:sz w:val="28"/>
            <w:szCs w:val="28"/>
            <w:u w:val="none"/>
          </w:rPr>
          <w:t>6 пункта 2 главы 3 раздела V</w:t>
        </w:r>
      </w:hyperlink>
      <w:r w:rsidRPr="000A0D35">
        <w:rPr>
          <w:sz w:val="28"/>
          <w:szCs w:val="28"/>
        </w:rPr>
        <w:t xml:space="preserve"> </w:t>
      </w:r>
      <w:r w:rsidR="00777FF2" w:rsidRPr="000A0D35">
        <w:rPr>
          <w:sz w:val="28"/>
          <w:szCs w:val="28"/>
        </w:rPr>
        <w:t>Положения о закупке</w:t>
      </w:r>
      <w:r w:rsidR="00854953" w:rsidRPr="000A0D35">
        <w:rPr>
          <w:sz w:val="28"/>
          <w:szCs w:val="28"/>
        </w:rPr>
        <w:t>.</w:t>
      </w:r>
    </w:p>
    <w:p w14:paraId="7345DB4B" w14:textId="103A9CD6" w:rsidR="00E208A4" w:rsidRPr="000A0D35" w:rsidRDefault="00E208A4" w:rsidP="00EF1EFD">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Участники закупок, физические лица представляют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r w:rsidR="00EF1EFD" w:rsidRPr="000A0D35">
        <w:rPr>
          <w:rFonts w:ascii="Times New Roman" w:eastAsia="Times New Roman" w:hAnsi="Times New Roman"/>
          <w:sz w:val="28"/>
          <w:szCs w:val="28"/>
          <w:lang w:eastAsia="ru-RU"/>
        </w:rPr>
        <w:t>».</w:t>
      </w:r>
    </w:p>
    <w:p w14:paraId="536E61C6" w14:textId="73233CB1" w:rsidR="00E45734" w:rsidRPr="000A0D35" w:rsidRDefault="00E208A4" w:rsidP="00962DF8">
      <w:pPr>
        <w:pStyle w:val="af"/>
        <w:suppressAutoHyphens/>
        <w:spacing w:before="0" w:beforeAutospacing="0" w:after="0" w:afterAutospacing="0"/>
        <w:ind w:firstLine="709"/>
        <w:jc w:val="both"/>
        <w:rPr>
          <w:sz w:val="28"/>
          <w:szCs w:val="28"/>
        </w:rPr>
      </w:pPr>
      <w:r w:rsidRPr="000A0D35">
        <w:t xml:space="preserve"> </w:t>
      </w:r>
      <w:r w:rsidR="00E45734" w:rsidRPr="000A0D35">
        <w:rPr>
          <w:sz w:val="28"/>
          <w:szCs w:val="28"/>
        </w:rPr>
        <w:t>1</w:t>
      </w:r>
      <w:r w:rsidR="00EA32F3" w:rsidRPr="000A0D35">
        <w:rPr>
          <w:sz w:val="28"/>
          <w:szCs w:val="28"/>
        </w:rPr>
        <w:t>5</w:t>
      </w:r>
      <w:r w:rsidR="00E45734" w:rsidRPr="000A0D35">
        <w:rPr>
          <w:sz w:val="28"/>
          <w:szCs w:val="28"/>
        </w:rPr>
        <w:t>) </w:t>
      </w:r>
      <w:hyperlink r:id="rId14" w:history="1">
        <w:r w:rsidR="00E45734" w:rsidRPr="000A0D35">
          <w:rPr>
            <w:sz w:val="28"/>
            <w:szCs w:val="28"/>
          </w:rPr>
          <w:t>пункт</w:t>
        </w:r>
      </w:hyperlink>
      <w:r w:rsidR="00E45734" w:rsidRPr="000A0D35">
        <w:rPr>
          <w:sz w:val="28"/>
          <w:szCs w:val="28"/>
        </w:rPr>
        <w:t xml:space="preserve"> 15 главы 8 раздела VI </w:t>
      </w:r>
      <w:r w:rsidR="00777FF2" w:rsidRPr="000A0D35">
        <w:rPr>
          <w:sz w:val="28"/>
          <w:szCs w:val="28"/>
        </w:rPr>
        <w:t xml:space="preserve">Положения о закупке </w:t>
      </w:r>
      <w:r w:rsidR="003E5F75" w:rsidRPr="000A0D35">
        <w:rPr>
          <w:sz w:val="28"/>
          <w:szCs w:val="28"/>
        </w:rPr>
        <w:t xml:space="preserve">                                                 </w:t>
      </w:r>
      <w:r w:rsidR="00E45734" w:rsidRPr="000A0D35">
        <w:rPr>
          <w:sz w:val="28"/>
          <w:szCs w:val="28"/>
        </w:rPr>
        <w:t>дополнить абзацем первым следующего содержания:</w:t>
      </w:r>
    </w:p>
    <w:p w14:paraId="4CA9BB33" w14:textId="1C978BBC" w:rsidR="00E45734" w:rsidRPr="000A0D35" w:rsidRDefault="00E45734" w:rsidP="00962DF8">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 xml:space="preserve">«Оценка заявок на участие в запросе котировок,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9C16BE" w:rsidRPr="000A0D35">
        <w:rPr>
          <w:rFonts w:ascii="Times New Roman" w:eastAsia="Times New Roman" w:hAnsi="Times New Roman"/>
          <w:sz w:val="28"/>
          <w:szCs w:val="28"/>
          <w:lang w:eastAsia="ru-RU"/>
        </w:rPr>
        <w:t>4</w:t>
      </w:r>
      <w:r w:rsidRPr="000A0D35">
        <w:rPr>
          <w:rFonts w:ascii="Times New Roman" w:eastAsia="Times New Roman" w:hAnsi="Times New Roman"/>
          <w:sz w:val="28"/>
          <w:szCs w:val="28"/>
          <w:lang w:eastAsia="ru-RU"/>
        </w:rPr>
        <w:t xml:space="preserve"> раздела IV </w:t>
      </w:r>
      <w:r w:rsidR="00777FF2" w:rsidRPr="000A0D35">
        <w:rPr>
          <w:rFonts w:ascii="Times New Roman" w:eastAsia="Times New Roman" w:hAnsi="Times New Roman"/>
          <w:sz w:val="28"/>
          <w:szCs w:val="28"/>
          <w:lang w:eastAsia="ru-RU"/>
        </w:rPr>
        <w:t>Положения о закупке</w:t>
      </w:r>
      <w:r w:rsidRPr="000A0D35">
        <w:rPr>
          <w:rFonts w:ascii="Times New Roman" w:eastAsia="Times New Roman" w:hAnsi="Times New Roman"/>
          <w:sz w:val="28"/>
          <w:szCs w:val="28"/>
          <w:lang w:eastAsia="ru-RU"/>
        </w:rPr>
        <w:t xml:space="preserve">, абзацем «а» подпункта 3 пункта 3 главы </w:t>
      </w:r>
      <w:r w:rsidR="009C16BE" w:rsidRPr="000A0D35">
        <w:rPr>
          <w:rFonts w:ascii="Times New Roman" w:eastAsia="Times New Roman" w:hAnsi="Times New Roman"/>
          <w:sz w:val="28"/>
          <w:szCs w:val="28"/>
          <w:lang w:eastAsia="ru-RU"/>
        </w:rPr>
        <w:t>4</w:t>
      </w:r>
      <w:r w:rsidRPr="000A0D35">
        <w:rPr>
          <w:rFonts w:ascii="Times New Roman" w:eastAsia="Times New Roman" w:hAnsi="Times New Roman"/>
          <w:sz w:val="28"/>
          <w:szCs w:val="28"/>
          <w:lang w:eastAsia="ru-RU"/>
        </w:rPr>
        <w:t xml:space="preserve"> раздела IV </w:t>
      </w:r>
      <w:r w:rsidR="00777FF2" w:rsidRPr="000A0D35">
        <w:rPr>
          <w:rFonts w:ascii="Times New Roman" w:eastAsia="Times New Roman" w:hAnsi="Times New Roman"/>
          <w:sz w:val="28"/>
          <w:szCs w:val="28"/>
          <w:lang w:eastAsia="ru-RU"/>
        </w:rPr>
        <w:t>Положения о закупке</w:t>
      </w:r>
      <w:r w:rsidRPr="000A0D35">
        <w:rPr>
          <w:rFonts w:ascii="Times New Roman" w:eastAsia="Times New Roman" w:hAnsi="Times New Roman"/>
          <w:sz w:val="28"/>
          <w:szCs w:val="28"/>
          <w:lang w:eastAsia="ru-RU"/>
        </w:rPr>
        <w:t xml:space="preserve">». </w:t>
      </w:r>
    </w:p>
    <w:p w14:paraId="500C64A8" w14:textId="4AB3D63E" w:rsidR="00E45734" w:rsidRPr="000A0D35" w:rsidRDefault="00E45734" w:rsidP="00962DF8">
      <w:pPr>
        <w:pStyle w:val="af"/>
        <w:suppressAutoHyphens/>
        <w:spacing w:before="0" w:beforeAutospacing="0" w:after="0" w:afterAutospacing="0"/>
        <w:ind w:firstLine="709"/>
        <w:jc w:val="both"/>
        <w:rPr>
          <w:sz w:val="28"/>
          <w:szCs w:val="28"/>
        </w:rPr>
      </w:pPr>
      <w:r w:rsidRPr="000A0D35">
        <w:rPr>
          <w:sz w:val="28"/>
          <w:szCs w:val="28"/>
        </w:rPr>
        <w:t>1</w:t>
      </w:r>
      <w:r w:rsidR="00EA32F3" w:rsidRPr="000A0D35">
        <w:rPr>
          <w:sz w:val="28"/>
          <w:szCs w:val="28"/>
        </w:rPr>
        <w:t>6</w:t>
      </w:r>
      <w:r w:rsidRPr="000A0D35">
        <w:rPr>
          <w:sz w:val="28"/>
          <w:szCs w:val="28"/>
        </w:rPr>
        <w:t xml:space="preserve">) подпункт 2 </w:t>
      </w:r>
      <w:hyperlink r:id="rId15" w:history="1">
        <w:r w:rsidRPr="000A0D35">
          <w:rPr>
            <w:sz w:val="28"/>
            <w:szCs w:val="28"/>
          </w:rPr>
          <w:t>пункт</w:t>
        </w:r>
      </w:hyperlink>
      <w:r w:rsidRPr="000A0D35">
        <w:rPr>
          <w:sz w:val="28"/>
          <w:szCs w:val="28"/>
        </w:rPr>
        <w:t xml:space="preserve">а 17 главы 8 раздела VI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 xml:space="preserve">дополнить словами «, 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 и (или)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9C16BE" w:rsidRPr="000A0D35">
        <w:rPr>
          <w:sz w:val="28"/>
          <w:szCs w:val="28"/>
        </w:rPr>
        <w:t>4</w:t>
      </w:r>
      <w:r w:rsidRPr="000A0D35">
        <w:rPr>
          <w:sz w:val="28"/>
          <w:szCs w:val="28"/>
        </w:rPr>
        <w:t xml:space="preserve"> раздела IV </w:t>
      </w:r>
      <w:r w:rsidR="00777FF2" w:rsidRPr="000A0D35">
        <w:rPr>
          <w:sz w:val="28"/>
          <w:szCs w:val="28"/>
        </w:rPr>
        <w:t>Положения о закупке</w:t>
      </w:r>
      <w:r w:rsidRPr="000A0D35">
        <w:rPr>
          <w:sz w:val="28"/>
          <w:szCs w:val="28"/>
        </w:rPr>
        <w:t>»</w:t>
      </w:r>
      <w:r w:rsidR="00635C71" w:rsidRPr="000A0D35">
        <w:rPr>
          <w:sz w:val="28"/>
          <w:szCs w:val="28"/>
        </w:rPr>
        <w:t>.</w:t>
      </w:r>
    </w:p>
    <w:p w14:paraId="4EF4F73D" w14:textId="52919BC8" w:rsidR="00635C71" w:rsidRPr="000A0D35" w:rsidRDefault="00635C71" w:rsidP="00962DF8">
      <w:pPr>
        <w:pStyle w:val="af"/>
        <w:suppressAutoHyphens/>
        <w:spacing w:before="0" w:beforeAutospacing="0" w:after="0" w:afterAutospacing="0"/>
        <w:ind w:firstLine="709"/>
        <w:jc w:val="both"/>
        <w:rPr>
          <w:sz w:val="28"/>
          <w:szCs w:val="28"/>
        </w:rPr>
      </w:pPr>
      <w:r w:rsidRPr="000A0D35">
        <w:rPr>
          <w:sz w:val="28"/>
          <w:szCs w:val="28"/>
        </w:rPr>
        <w:t>1</w:t>
      </w:r>
      <w:r w:rsidR="00EA32F3" w:rsidRPr="000A0D35">
        <w:rPr>
          <w:sz w:val="28"/>
          <w:szCs w:val="28"/>
        </w:rPr>
        <w:t>7</w:t>
      </w:r>
      <w:r w:rsidRPr="000A0D35">
        <w:rPr>
          <w:sz w:val="28"/>
          <w:szCs w:val="28"/>
        </w:rPr>
        <w:t xml:space="preserve">) в </w:t>
      </w:r>
      <w:hyperlink r:id="rId16" w:history="1">
        <w:r w:rsidRPr="000A0D35">
          <w:rPr>
            <w:sz w:val="28"/>
            <w:szCs w:val="28"/>
          </w:rPr>
          <w:t>пункт</w:t>
        </w:r>
      </w:hyperlink>
      <w:r w:rsidRPr="000A0D35">
        <w:rPr>
          <w:sz w:val="28"/>
          <w:szCs w:val="28"/>
        </w:rPr>
        <w:t xml:space="preserve">е 6 главы 9 раздела VI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 xml:space="preserve">слова «два дня» заменить словами </w:t>
      </w:r>
      <w:r w:rsidR="00962DF8" w:rsidRPr="000A0D35">
        <w:rPr>
          <w:sz w:val="28"/>
          <w:szCs w:val="28"/>
        </w:rPr>
        <w:t>«</w:t>
      </w:r>
      <w:r w:rsidRPr="000A0D35">
        <w:rPr>
          <w:sz w:val="28"/>
          <w:szCs w:val="28"/>
        </w:rPr>
        <w:t>один рабочий день</w:t>
      </w:r>
      <w:r w:rsidR="00962DF8" w:rsidRPr="000A0D35">
        <w:rPr>
          <w:sz w:val="28"/>
          <w:szCs w:val="28"/>
        </w:rPr>
        <w:t>».</w:t>
      </w:r>
    </w:p>
    <w:p w14:paraId="7C4C7948" w14:textId="49D58462" w:rsidR="00962DF8" w:rsidRPr="000A0D35" w:rsidRDefault="00962DF8" w:rsidP="00962DF8">
      <w:pPr>
        <w:pStyle w:val="af"/>
        <w:suppressAutoHyphens/>
        <w:spacing w:before="0" w:beforeAutospacing="0" w:after="0" w:afterAutospacing="0"/>
        <w:ind w:firstLine="709"/>
        <w:jc w:val="both"/>
        <w:rPr>
          <w:sz w:val="28"/>
          <w:szCs w:val="28"/>
        </w:rPr>
      </w:pPr>
      <w:r w:rsidRPr="000A0D35">
        <w:rPr>
          <w:sz w:val="28"/>
          <w:szCs w:val="28"/>
        </w:rPr>
        <w:t>1</w:t>
      </w:r>
      <w:r w:rsidR="00EA32F3" w:rsidRPr="000A0D35">
        <w:rPr>
          <w:sz w:val="28"/>
          <w:szCs w:val="28"/>
        </w:rPr>
        <w:t>8</w:t>
      </w:r>
      <w:r w:rsidRPr="000A0D35">
        <w:rPr>
          <w:sz w:val="28"/>
          <w:szCs w:val="28"/>
        </w:rPr>
        <w:t xml:space="preserve">) пункт 17 главы 9 раздела VI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 xml:space="preserve">после слов «документацией о запросе предложений,» дополнить словами «в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 и (или)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91202A" w:rsidRPr="000A0D35">
        <w:rPr>
          <w:sz w:val="28"/>
          <w:szCs w:val="28"/>
        </w:rPr>
        <w:t>4</w:t>
      </w:r>
      <w:r w:rsidRPr="000A0D35">
        <w:rPr>
          <w:sz w:val="28"/>
          <w:szCs w:val="28"/>
        </w:rPr>
        <w:t xml:space="preserve"> раздела IV </w:t>
      </w:r>
      <w:r w:rsidR="00777FF2" w:rsidRPr="000A0D35">
        <w:rPr>
          <w:sz w:val="28"/>
          <w:szCs w:val="28"/>
        </w:rPr>
        <w:t>Положения о закупке</w:t>
      </w:r>
      <w:r w:rsidRPr="000A0D35">
        <w:rPr>
          <w:sz w:val="28"/>
          <w:szCs w:val="28"/>
        </w:rPr>
        <w:t>».</w:t>
      </w:r>
    </w:p>
    <w:p w14:paraId="56522AC6" w14:textId="0045C8DB" w:rsidR="00962DF8" w:rsidRPr="000A0D35" w:rsidRDefault="00EA32F3" w:rsidP="00962DF8">
      <w:pPr>
        <w:pStyle w:val="af"/>
        <w:suppressAutoHyphens/>
        <w:spacing w:before="0" w:beforeAutospacing="0" w:after="0" w:afterAutospacing="0"/>
        <w:ind w:firstLine="709"/>
        <w:jc w:val="both"/>
        <w:rPr>
          <w:sz w:val="28"/>
          <w:szCs w:val="28"/>
        </w:rPr>
      </w:pPr>
      <w:r w:rsidRPr="000A0D35">
        <w:rPr>
          <w:sz w:val="28"/>
          <w:szCs w:val="28"/>
        </w:rPr>
        <w:t>19</w:t>
      </w:r>
      <w:r w:rsidR="00962DF8" w:rsidRPr="000A0D35">
        <w:rPr>
          <w:sz w:val="28"/>
          <w:szCs w:val="28"/>
        </w:rPr>
        <w:t xml:space="preserve">) пункт 18 главы 9 раздела VI </w:t>
      </w:r>
      <w:r w:rsidR="00777FF2" w:rsidRPr="000A0D35">
        <w:rPr>
          <w:sz w:val="28"/>
          <w:szCs w:val="28"/>
        </w:rPr>
        <w:t xml:space="preserve">Положения о закупке </w:t>
      </w:r>
      <w:r w:rsidR="003E5F75" w:rsidRPr="000A0D35">
        <w:rPr>
          <w:sz w:val="28"/>
          <w:szCs w:val="28"/>
        </w:rPr>
        <w:t xml:space="preserve">                                           </w:t>
      </w:r>
      <w:r w:rsidR="00962DF8" w:rsidRPr="000A0D35">
        <w:rPr>
          <w:sz w:val="28"/>
          <w:szCs w:val="28"/>
        </w:rPr>
        <w:t>дополнить абзацем следующего содержания:</w:t>
      </w:r>
    </w:p>
    <w:p w14:paraId="293FDCFA" w14:textId="4564E4BE" w:rsidR="00962DF8" w:rsidRPr="000A0D35" w:rsidRDefault="00962DF8" w:rsidP="00962DF8">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 xml:space="preserve">«Оценка заявок на участие в запросе предложений, при осуществлении которого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BB080C" w:rsidRPr="000A0D35">
        <w:rPr>
          <w:rFonts w:ascii="Times New Roman" w:eastAsia="Times New Roman" w:hAnsi="Times New Roman"/>
          <w:sz w:val="28"/>
          <w:szCs w:val="28"/>
          <w:lang w:eastAsia="ru-RU"/>
        </w:rPr>
        <w:t>4</w:t>
      </w:r>
      <w:r w:rsidRPr="000A0D35">
        <w:rPr>
          <w:rFonts w:ascii="Times New Roman" w:eastAsia="Times New Roman" w:hAnsi="Times New Roman"/>
          <w:sz w:val="28"/>
          <w:szCs w:val="28"/>
          <w:lang w:eastAsia="ru-RU"/>
        </w:rPr>
        <w:t xml:space="preserve"> раздела IV </w:t>
      </w:r>
      <w:r w:rsidR="00777FF2" w:rsidRPr="000A0D35">
        <w:rPr>
          <w:rFonts w:ascii="Times New Roman" w:eastAsia="Times New Roman" w:hAnsi="Times New Roman"/>
          <w:sz w:val="28"/>
          <w:szCs w:val="28"/>
          <w:lang w:eastAsia="ru-RU"/>
        </w:rPr>
        <w:t>Положения о закупке</w:t>
      </w:r>
      <w:r w:rsidRPr="000A0D35">
        <w:rPr>
          <w:rFonts w:ascii="Times New Roman" w:eastAsia="Times New Roman" w:hAnsi="Times New Roman"/>
          <w:sz w:val="28"/>
          <w:szCs w:val="28"/>
          <w:lang w:eastAsia="ru-RU"/>
        </w:rPr>
        <w:t xml:space="preserve">, абзацем «а» подпункта 3 пункта 3 главы </w:t>
      </w:r>
      <w:r w:rsidR="00BB080C" w:rsidRPr="000A0D35">
        <w:rPr>
          <w:rFonts w:ascii="Times New Roman" w:eastAsia="Times New Roman" w:hAnsi="Times New Roman"/>
          <w:sz w:val="28"/>
          <w:szCs w:val="28"/>
          <w:lang w:eastAsia="ru-RU"/>
        </w:rPr>
        <w:t>4</w:t>
      </w:r>
      <w:r w:rsidRPr="000A0D35">
        <w:rPr>
          <w:rFonts w:ascii="Times New Roman" w:eastAsia="Times New Roman" w:hAnsi="Times New Roman"/>
          <w:sz w:val="28"/>
          <w:szCs w:val="28"/>
          <w:lang w:eastAsia="ru-RU"/>
        </w:rPr>
        <w:t xml:space="preserve"> раздела IV </w:t>
      </w:r>
      <w:r w:rsidR="00777FF2" w:rsidRPr="000A0D35">
        <w:rPr>
          <w:rFonts w:ascii="Times New Roman" w:eastAsia="Times New Roman" w:hAnsi="Times New Roman"/>
          <w:sz w:val="28"/>
          <w:szCs w:val="28"/>
          <w:lang w:eastAsia="ru-RU"/>
        </w:rPr>
        <w:t>Положения о закупке</w:t>
      </w:r>
      <w:r w:rsidRPr="000A0D35">
        <w:rPr>
          <w:rFonts w:ascii="Times New Roman" w:eastAsia="Times New Roman" w:hAnsi="Times New Roman"/>
          <w:sz w:val="28"/>
          <w:szCs w:val="28"/>
          <w:lang w:eastAsia="ru-RU"/>
        </w:rPr>
        <w:t xml:space="preserve">». </w:t>
      </w:r>
    </w:p>
    <w:p w14:paraId="21A4D429" w14:textId="31EC8B3E" w:rsidR="00582A63" w:rsidRPr="000A0D35" w:rsidRDefault="00582A63" w:rsidP="00F7299B">
      <w:pPr>
        <w:pStyle w:val="af"/>
        <w:suppressAutoHyphens/>
        <w:spacing w:before="0" w:beforeAutospacing="0" w:after="0" w:afterAutospacing="0"/>
        <w:ind w:firstLine="709"/>
        <w:jc w:val="both"/>
        <w:rPr>
          <w:sz w:val="28"/>
          <w:szCs w:val="28"/>
        </w:rPr>
      </w:pPr>
      <w:r w:rsidRPr="000A0D35">
        <w:rPr>
          <w:sz w:val="28"/>
          <w:szCs w:val="28"/>
        </w:rPr>
        <w:t>2</w:t>
      </w:r>
      <w:r w:rsidR="00EA32F3" w:rsidRPr="000A0D35">
        <w:rPr>
          <w:sz w:val="28"/>
          <w:szCs w:val="28"/>
        </w:rPr>
        <w:t>0</w:t>
      </w:r>
      <w:r w:rsidRPr="000A0D35">
        <w:rPr>
          <w:sz w:val="28"/>
          <w:szCs w:val="28"/>
        </w:rPr>
        <w:t xml:space="preserve">) подпункт 1 пункта 1 главы 3 раздела VIII </w:t>
      </w:r>
      <w:r w:rsidR="00777FF2" w:rsidRPr="000A0D35">
        <w:rPr>
          <w:sz w:val="28"/>
          <w:szCs w:val="28"/>
        </w:rPr>
        <w:t xml:space="preserve">Положения о закупке </w:t>
      </w:r>
      <w:r w:rsidR="003E5F75" w:rsidRPr="000A0D35">
        <w:rPr>
          <w:sz w:val="28"/>
          <w:szCs w:val="28"/>
        </w:rPr>
        <w:t xml:space="preserve">                         </w:t>
      </w:r>
      <w:r w:rsidRPr="000A0D35">
        <w:rPr>
          <w:sz w:val="28"/>
          <w:szCs w:val="28"/>
        </w:rPr>
        <w:t>дополнить абзацем следующего содержания:</w:t>
      </w:r>
    </w:p>
    <w:p w14:paraId="50230C99" w14:textId="77777777" w:rsidR="00582A63" w:rsidRPr="000A0D35" w:rsidRDefault="00582A63" w:rsidP="00F7299B">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«в случае уменьшения получателю бюджетных средств, предоставившему субсидию, за счет средств которой подлежат оплате товары, работы, услуги по договору, ранее доведенных лимитов бюджетных обязательств на предоставление субсидий. При этом по соглашению сторон допускается изменение установленных договором размера, и (или) сроков оплаты, и (или) объема товаров, работ, услуг.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w:t>
      </w:r>
    </w:p>
    <w:p w14:paraId="185D96E7" w14:textId="58522545" w:rsidR="00036D62" w:rsidRPr="000A0D35" w:rsidRDefault="00036D62" w:rsidP="00F7299B">
      <w:pPr>
        <w:pStyle w:val="af"/>
        <w:suppressAutoHyphens/>
        <w:spacing w:before="0" w:beforeAutospacing="0" w:after="0" w:afterAutospacing="0"/>
        <w:ind w:firstLine="709"/>
        <w:jc w:val="both"/>
        <w:rPr>
          <w:sz w:val="28"/>
          <w:szCs w:val="28"/>
        </w:rPr>
      </w:pPr>
      <w:r w:rsidRPr="000A0D35">
        <w:rPr>
          <w:sz w:val="28"/>
          <w:szCs w:val="28"/>
        </w:rPr>
        <w:t>2</w:t>
      </w:r>
      <w:r w:rsidR="003F1967" w:rsidRPr="000A0D35">
        <w:rPr>
          <w:sz w:val="28"/>
          <w:szCs w:val="28"/>
        </w:rPr>
        <w:t>1</w:t>
      </w:r>
      <w:r w:rsidRPr="000A0D35">
        <w:rPr>
          <w:sz w:val="28"/>
          <w:szCs w:val="28"/>
        </w:rPr>
        <w:t xml:space="preserve">) </w:t>
      </w:r>
      <w:hyperlink r:id="rId17" w:history="1">
        <w:r w:rsidRPr="000A0D35">
          <w:rPr>
            <w:sz w:val="28"/>
            <w:szCs w:val="28"/>
          </w:rPr>
          <w:t>абзац первый пункта 2.4</w:t>
        </w:r>
      </w:hyperlink>
      <w:r w:rsidRPr="000A0D35">
        <w:rPr>
          <w:sz w:val="28"/>
          <w:szCs w:val="28"/>
        </w:rPr>
        <w:t xml:space="preserve"> (вариант I) Приложени</w:t>
      </w:r>
      <w:r w:rsidR="00D75DC1" w:rsidRPr="000A0D35">
        <w:rPr>
          <w:sz w:val="28"/>
          <w:szCs w:val="28"/>
        </w:rPr>
        <w:t>я</w:t>
      </w:r>
      <w:r w:rsidRPr="000A0D35">
        <w:rPr>
          <w:sz w:val="28"/>
          <w:szCs w:val="28"/>
        </w:rPr>
        <w:t xml:space="preserve"> № 3 к </w:t>
      </w:r>
      <w:r w:rsidR="00777FF2" w:rsidRPr="000A0D35">
        <w:rPr>
          <w:sz w:val="28"/>
          <w:szCs w:val="28"/>
        </w:rPr>
        <w:t xml:space="preserve">Положению о закупке </w:t>
      </w:r>
      <w:r w:rsidRPr="000A0D35">
        <w:rPr>
          <w:sz w:val="28"/>
          <w:szCs w:val="28"/>
        </w:rPr>
        <w:t>изложить в следующей редакции:</w:t>
      </w:r>
    </w:p>
    <w:p w14:paraId="7C006778" w14:textId="09F25C18" w:rsidR="00036D62" w:rsidRPr="000A0D35" w:rsidRDefault="00036D62" w:rsidP="00F7299B">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«Оплата производится Заказчиком единовременным платежом на расчетный счет Поставщика, указанный в Договоре, в срок не более ___ (____) дней с даты подписания Заказчиком товарной (товарно-транспортной) накладной, и/или универсального передаточного акта, и/или акта приема-передачи товаров, оформленного по форме, на основании представленных Поставщиком счета на оплату, счета-фактуры (в случае, если Поставщик является плательщиком НДС), при отсутствии у Заказчика претензий по количеству и качеству поставленного Товара.».</w:t>
      </w:r>
    </w:p>
    <w:p w14:paraId="577441CB" w14:textId="048E8367" w:rsidR="00036D62" w:rsidRPr="000A0D35" w:rsidRDefault="00036D62" w:rsidP="00F7299B">
      <w:pPr>
        <w:pStyle w:val="af"/>
        <w:suppressAutoHyphens/>
        <w:spacing w:before="0" w:beforeAutospacing="0" w:after="0" w:afterAutospacing="0"/>
        <w:ind w:firstLine="709"/>
        <w:jc w:val="both"/>
        <w:rPr>
          <w:sz w:val="28"/>
          <w:szCs w:val="28"/>
        </w:rPr>
      </w:pPr>
      <w:r w:rsidRPr="000A0D35">
        <w:rPr>
          <w:sz w:val="28"/>
          <w:szCs w:val="28"/>
        </w:rPr>
        <w:t>2</w:t>
      </w:r>
      <w:r w:rsidR="003F1967" w:rsidRPr="000A0D35">
        <w:rPr>
          <w:sz w:val="28"/>
          <w:szCs w:val="28"/>
        </w:rPr>
        <w:t>2</w:t>
      </w:r>
      <w:r w:rsidRPr="000A0D35">
        <w:rPr>
          <w:sz w:val="28"/>
          <w:szCs w:val="28"/>
        </w:rPr>
        <w:t xml:space="preserve">)  </w:t>
      </w:r>
      <w:hyperlink r:id="rId18" w:history="1">
        <w:r w:rsidRPr="000A0D35">
          <w:rPr>
            <w:sz w:val="28"/>
            <w:szCs w:val="28"/>
          </w:rPr>
          <w:t>абзац первый пункта 2.4</w:t>
        </w:r>
      </w:hyperlink>
      <w:r w:rsidRPr="000A0D35">
        <w:rPr>
          <w:sz w:val="28"/>
          <w:szCs w:val="28"/>
        </w:rPr>
        <w:t xml:space="preserve"> (вариант II) Приложени</w:t>
      </w:r>
      <w:r w:rsidR="00D75DC1" w:rsidRPr="000A0D35">
        <w:rPr>
          <w:sz w:val="28"/>
          <w:szCs w:val="28"/>
        </w:rPr>
        <w:t>я</w:t>
      </w:r>
      <w:r w:rsidRPr="000A0D35">
        <w:rPr>
          <w:sz w:val="28"/>
          <w:szCs w:val="28"/>
        </w:rPr>
        <w:t xml:space="preserve"> № 3 к </w:t>
      </w:r>
      <w:r w:rsidR="00777FF2" w:rsidRPr="000A0D35">
        <w:rPr>
          <w:sz w:val="28"/>
          <w:szCs w:val="28"/>
        </w:rPr>
        <w:t xml:space="preserve">Положению о закупке </w:t>
      </w:r>
      <w:r w:rsidRPr="000A0D35">
        <w:rPr>
          <w:sz w:val="28"/>
          <w:szCs w:val="28"/>
        </w:rPr>
        <w:t>изложить в следующей редакции:</w:t>
      </w:r>
    </w:p>
    <w:p w14:paraId="0EE63F51" w14:textId="31C3B50C" w:rsidR="00036D62" w:rsidRPr="000A0D35" w:rsidRDefault="00036D62" w:rsidP="00F7299B">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«Оплата за поставленный Товар производится Заказчиком в срок не более _(_)дней с даты подписания Заказчиком товарной (товарно-транспортной) накладной и/или универсального передаточного акта, и/или акта приема-передачи товаров, оформленного по форме, на основании представленных Поставщиком счета на оплату, счета-фактуры (в случае, если Поставщик является плательщиком НДС) при отсутствии у Заказчика претензий по количеству и качеству поставленного Товара.»;</w:t>
      </w:r>
    </w:p>
    <w:p w14:paraId="1BD4E76A" w14:textId="09F060FB" w:rsidR="00036D62" w:rsidRPr="000A0D35" w:rsidRDefault="00036D62" w:rsidP="00F7299B">
      <w:pPr>
        <w:pStyle w:val="af"/>
        <w:suppressAutoHyphens/>
        <w:spacing w:before="0" w:beforeAutospacing="0" w:after="0" w:afterAutospacing="0"/>
        <w:ind w:firstLine="709"/>
        <w:jc w:val="both"/>
        <w:rPr>
          <w:sz w:val="28"/>
          <w:szCs w:val="28"/>
        </w:rPr>
      </w:pPr>
      <w:r w:rsidRPr="000A0D35">
        <w:rPr>
          <w:sz w:val="28"/>
          <w:szCs w:val="28"/>
        </w:rPr>
        <w:t>2</w:t>
      </w:r>
      <w:r w:rsidR="003F1967" w:rsidRPr="000A0D35">
        <w:rPr>
          <w:sz w:val="28"/>
          <w:szCs w:val="28"/>
        </w:rPr>
        <w:t>3</w:t>
      </w:r>
      <w:r w:rsidRPr="000A0D35">
        <w:rPr>
          <w:sz w:val="28"/>
          <w:szCs w:val="28"/>
        </w:rPr>
        <w:t xml:space="preserve">) в </w:t>
      </w:r>
      <w:hyperlink r:id="rId19" w:history="1">
        <w:r w:rsidRPr="000A0D35">
          <w:rPr>
            <w:rStyle w:val="a6"/>
            <w:rFonts w:eastAsia="Calibri"/>
            <w:color w:val="auto"/>
            <w:sz w:val="28"/>
            <w:szCs w:val="28"/>
            <w:u w:val="none"/>
          </w:rPr>
          <w:t>пункте 3.5</w:t>
        </w:r>
      </w:hyperlink>
      <w:r w:rsidRPr="000A0D35">
        <w:rPr>
          <w:sz w:val="28"/>
          <w:szCs w:val="28"/>
        </w:rPr>
        <w:t xml:space="preserve"> Приложени</w:t>
      </w:r>
      <w:r w:rsidR="00D75DC1" w:rsidRPr="000A0D35">
        <w:rPr>
          <w:sz w:val="28"/>
          <w:szCs w:val="28"/>
        </w:rPr>
        <w:t>я</w:t>
      </w:r>
      <w:r w:rsidRPr="000A0D35">
        <w:rPr>
          <w:sz w:val="28"/>
          <w:szCs w:val="28"/>
        </w:rPr>
        <w:t xml:space="preserve"> № 3 к </w:t>
      </w:r>
      <w:r w:rsidR="00777FF2" w:rsidRPr="000A0D35">
        <w:rPr>
          <w:sz w:val="28"/>
          <w:szCs w:val="28"/>
        </w:rPr>
        <w:t xml:space="preserve">Положению о закупке </w:t>
      </w:r>
      <w:r w:rsidR="003E5F75" w:rsidRPr="000A0D35">
        <w:rPr>
          <w:sz w:val="28"/>
          <w:szCs w:val="28"/>
        </w:rPr>
        <w:t xml:space="preserve">                                       </w:t>
      </w:r>
      <w:r w:rsidRPr="000A0D35">
        <w:rPr>
          <w:sz w:val="28"/>
          <w:szCs w:val="28"/>
        </w:rPr>
        <w:t>слова «указанные в пункте 6.2 Договора» заменить словами «указанные в пункте 4.2 Договора».</w:t>
      </w:r>
    </w:p>
    <w:p w14:paraId="018725FD" w14:textId="5C383255" w:rsidR="00036D62" w:rsidRPr="000A0D35" w:rsidRDefault="00036D62" w:rsidP="00F7299B">
      <w:pPr>
        <w:pStyle w:val="af"/>
        <w:suppressAutoHyphens/>
        <w:spacing w:before="0" w:beforeAutospacing="0" w:after="0" w:afterAutospacing="0"/>
        <w:ind w:firstLine="709"/>
        <w:jc w:val="both"/>
        <w:rPr>
          <w:sz w:val="28"/>
          <w:szCs w:val="28"/>
        </w:rPr>
      </w:pPr>
      <w:r w:rsidRPr="000A0D35">
        <w:rPr>
          <w:sz w:val="28"/>
          <w:szCs w:val="28"/>
        </w:rPr>
        <w:t>2</w:t>
      </w:r>
      <w:r w:rsidR="003F1967" w:rsidRPr="000A0D35">
        <w:rPr>
          <w:sz w:val="28"/>
          <w:szCs w:val="28"/>
        </w:rPr>
        <w:t>4</w:t>
      </w:r>
      <w:r w:rsidRPr="000A0D35">
        <w:rPr>
          <w:sz w:val="28"/>
          <w:szCs w:val="28"/>
        </w:rPr>
        <w:t>) </w:t>
      </w:r>
      <w:hyperlink r:id="rId20" w:history="1">
        <w:r w:rsidRPr="000A0D35">
          <w:rPr>
            <w:sz w:val="28"/>
            <w:szCs w:val="28"/>
          </w:rPr>
          <w:t>абзац первый пункта 4.2</w:t>
        </w:r>
      </w:hyperlink>
      <w:r w:rsidR="00D75DC1" w:rsidRPr="000A0D35">
        <w:rPr>
          <w:sz w:val="28"/>
          <w:szCs w:val="28"/>
        </w:rPr>
        <w:t xml:space="preserve"> </w:t>
      </w:r>
      <w:r w:rsidRPr="000A0D35">
        <w:rPr>
          <w:sz w:val="28"/>
          <w:szCs w:val="28"/>
        </w:rPr>
        <w:t>Приложени</w:t>
      </w:r>
      <w:r w:rsidR="00D75DC1" w:rsidRPr="000A0D35">
        <w:rPr>
          <w:sz w:val="28"/>
          <w:szCs w:val="28"/>
        </w:rPr>
        <w:t>я</w:t>
      </w:r>
      <w:r w:rsidRPr="000A0D35">
        <w:rPr>
          <w:sz w:val="28"/>
          <w:szCs w:val="28"/>
        </w:rPr>
        <w:t xml:space="preserve"> № 3 к </w:t>
      </w:r>
      <w:r w:rsidR="00777FF2" w:rsidRPr="000A0D35">
        <w:rPr>
          <w:sz w:val="28"/>
          <w:szCs w:val="28"/>
        </w:rPr>
        <w:t xml:space="preserve">Положению о закупке </w:t>
      </w:r>
      <w:r w:rsidR="003E5F75" w:rsidRPr="000A0D35">
        <w:rPr>
          <w:sz w:val="28"/>
          <w:szCs w:val="28"/>
        </w:rPr>
        <w:t xml:space="preserve">               </w:t>
      </w:r>
      <w:r w:rsidRPr="000A0D35">
        <w:rPr>
          <w:sz w:val="28"/>
          <w:szCs w:val="28"/>
        </w:rPr>
        <w:t>изложить в следующей редакции:</w:t>
      </w:r>
    </w:p>
    <w:p w14:paraId="16B702C7" w14:textId="5DBF3008" w:rsidR="00174F2E" w:rsidRPr="000A0D35" w:rsidRDefault="00036D62" w:rsidP="00F7299B">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и/или универсального передаточного акта, и (или) акта приема-передачи товаров, оформленного по форме, счета на оплату, счета-фактуры (в случае, если Поставщик является плательщиком НДС);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 рабочих дней с момента передачи Товара, по адресу, указанному в п. 3.1 Договора.</w:t>
      </w:r>
      <w:r w:rsidR="00174F2E" w:rsidRPr="000A0D35">
        <w:rPr>
          <w:rFonts w:ascii="Times New Roman" w:eastAsia="Times New Roman" w:hAnsi="Times New Roman"/>
          <w:sz w:val="28"/>
          <w:szCs w:val="28"/>
          <w:lang w:eastAsia="ru-RU"/>
        </w:rPr>
        <w:t>».</w:t>
      </w:r>
    </w:p>
    <w:p w14:paraId="6E0E848C" w14:textId="7DFBCCE4" w:rsidR="00174F2E" w:rsidRPr="000A0D35" w:rsidRDefault="00174F2E" w:rsidP="00D927DC">
      <w:pPr>
        <w:pStyle w:val="af"/>
        <w:suppressAutoHyphens/>
        <w:spacing w:before="0" w:beforeAutospacing="0" w:after="0" w:afterAutospacing="0"/>
        <w:ind w:firstLine="709"/>
        <w:jc w:val="both"/>
        <w:rPr>
          <w:sz w:val="28"/>
          <w:szCs w:val="28"/>
        </w:rPr>
      </w:pPr>
      <w:r w:rsidRPr="000A0D35">
        <w:rPr>
          <w:sz w:val="28"/>
          <w:szCs w:val="28"/>
        </w:rPr>
        <w:t>2</w:t>
      </w:r>
      <w:r w:rsidR="003F1967" w:rsidRPr="000A0D35">
        <w:rPr>
          <w:sz w:val="28"/>
          <w:szCs w:val="28"/>
        </w:rPr>
        <w:t>5</w:t>
      </w:r>
      <w:r w:rsidRPr="000A0D35">
        <w:rPr>
          <w:sz w:val="28"/>
          <w:szCs w:val="28"/>
        </w:rPr>
        <w:t>) </w:t>
      </w:r>
      <w:r w:rsidR="00036D62" w:rsidRPr="000A0D35">
        <w:rPr>
          <w:sz w:val="28"/>
          <w:szCs w:val="28"/>
        </w:rPr>
        <w:t xml:space="preserve"> </w:t>
      </w:r>
      <w:r w:rsidRPr="000A0D35">
        <w:rPr>
          <w:sz w:val="28"/>
          <w:szCs w:val="28"/>
        </w:rPr>
        <w:t xml:space="preserve">первое предложение </w:t>
      </w:r>
      <w:hyperlink r:id="rId21" w:history="1">
        <w:r w:rsidRPr="000A0D35">
          <w:rPr>
            <w:sz w:val="28"/>
            <w:szCs w:val="28"/>
          </w:rPr>
          <w:t>пункта 4.9</w:t>
        </w:r>
      </w:hyperlink>
      <w:r w:rsidRPr="000A0D35">
        <w:rPr>
          <w:sz w:val="28"/>
          <w:szCs w:val="28"/>
        </w:rPr>
        <w:t xml:space="preserve"> Приложени</w:t>
      </w:r>
      <w:r w:rsidR="00D75DC1" w:rsidRPr="000A0D35">
        <w:rPr>
          <w:sz w:val="28"/>
          <w:szCs w:val="28"/>
        </w:rPr>
        <w:t>я</w:t>
      </w:r>
      <w:r w:rsidRPr="000A0D35">
        <w:rPr>
          <w:sz w:val="28"/>
          <w:szCs w:val="28"/>
        </w:rPr>
        <w:t xml:space="preserve"> № 3 к </w:t>
      </w:r>
      <w:r w:rsidR="00777FF2" w:rsidRPr="000A0D35">
        <w:rPr>
          <w:sz w:val="28"/>
          <w:szCs w:val="28"/>
        </w:rPr>
        <w:t xml:space="preserve">Положению о закупке </w:t>
      </w:r>
      <w:r w:rsidRPr="000A0D35">
        <w:rPr>
          <w:sz w:val="28"/>
          <w:szCs w:val="28"/>
        </w:rPr>
        <w:t>изложить в следующей редакции:</w:t>
      </w:r>
    </w:p>
    <w:p w14:paraId="5E58B514" w14:textId="0D2B7FF9" w:rsidR="005B17AC" w:rsidRPr="000A0D35" w:rsidRDefault="00174F2E" w:rsidP="00D927DC">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w:t>
      </w:r>
      <w:bookmarkStart w:id="0" w:name="_Hlk217393208"/>
      <w:r w:rsidRPr="000A0D35">
        <w:rPr>
          <w:rFonts w:ascii="Times New Roman" w:eastAsia="Times New Roman" w:hAnsi="Times New Roman"/>
          <w:sz w:val="28"/>
          <w:szCs w:val="28"/>
          <w:lang w:eastAsia="ru-RU"/>
        </w:rPr>
        <w:t>При отсутствии у Заказчика претензий по количеству и качеству поставленного Товара Заказчик в течение</w:t>
      </w:r>
      <w:r w:rsidR="000317E8" w:rsidRPr="000A0D35">
        <w:rPr>
          <w:rFonts w:ascii="Times New Roman" w:eastAsia="Times New Roman" w:hAnsi="Times New Roman"/>
          <w:sz w:val="28"/>
          <w:szCs w:val="28"/>
          <w:lang w:eastAsia="ru-RU"/>
        </w:rPr>
        <w:t xml:space="preserve"> </w:t>
      </w:r>
      <w:r w:rsidRPr="000A0D35">
        <w:rPr>
          <w:rFonts w:ascii="Times New Roman" w:eastAsia="Times New Roman" w:hAnsi="Times New Roman"/>
          <w:sz w:val="28"/>
          <w:szCs w:val="28"/>
          <w:lang w:eastAsia="ru-RU"/>
        </w:rPr>
        <w:t>(_)</w:t>
      </w:r>
      <w:r w:rsidR="000317E8" w:rsidRPr="000A0D35">
        <w:rPr>
          <w:rFonts w:ascii="Times New Roman" w:eastAsia="Times New Roman" w:hAnsi="Times New Roman"/>
          <w:sz w:val="28"/>
          <w:szCs w:val="28"/>
          <w:lang w:eastAsia="ru-RU"/>
        </w:rPr>
        <w:t xml:space="preserve"> </w:t>
      </w:r>
      <w:r w:rsidRPr="000A0D35">
        <w:rPr>
          <w:rFonts w:ascii="Times New Roman" w:eastAsia="Times New Roman" w:hAnsi="Times New Roman"/>
          <w:sz w:val="28"/>
          <w:szCs w:val="28"/>
          <w:lang w:eastAsia="ru-RU"/>
        </w:rPr>
        <w:t>рабочих дней со дня завершения срока приемки Товара, указанного в п. 4.2 Договора, подписывает документы, подписанные и представленные Поставщиком в соответствии с пунктом 4.2 Договора.</w:t>
      </w:r>
      <w:bookmarkEnd w:id="0"/>
      <w:r w:rsidRPr="000A0D35">
        <w:rPr>
          <w:rFonts w:ascii="Times New Roman" w:eastAsia="Times New Roman" w:hAnsi="Times New Roman"/>
          <w:sz w:val="28"/>
          <w:szCs w:val="28"/>
          <w:lang w:eastAsia="ru-RU"/>
        </w:rPr>
        <w:t>».</w:t>
      </w:r>
    </w:p>
    <w:p w14:paraId="51B14330" w14:textId="185D13B2" w:rsidR="00E16FF4" w:rsidRPr="000A0D35" w:rsidRDefault="00E16FF4" w:rsidP="00D927DC">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2</w:t>
      </w:r>
      <w:r w:rsidR="003F1967" w:rsidRPr="000A0D35">
        <w:rPr>
          <w:rFonts w:ascii="Times New Roman" w:eastAsia="Times New Roman" w:hAnsi="Times New Roman"/>
          <w:sz w:val="28"/>
          <w:szCs w:val="28"/>
          <w:lang w:eastAsia="ru-RU"/>
        </w:rPr>
        <w:t>6</w:t>
      </w:r>
      <w:r w:rsidRPr="000A0D35">
        <w:rPr>
          <w:rFonts w:ascii="Times New Roman" w:eastAsia="Times New Roman" w:hAnsi="Times New Roman"/>
          <w:sz w:val="28"/>
          <w:szCs w:val="28"/>
          <w:lang w:eastAsia="ru-RU"/>
        </w:rPr>
        <w:t>) пункт 2.4 (варианты I, II) Приложени</w:t>
      </w:r>
      <w:r w:rsidR="00D75DC1" w:rsidRPr="000A0D35">
        <w:rPr>
          <w:rFonts w:ascii="Times New Roman" w:eastAsia="Times New Roman" w:hAnsi="Times New Roman"/>
          <w:sz w:val="28"/>
          <w:szCs w:val="28"/>
          <w:lang w:eastAsia="ru-RU"/>
        </w:rPr>
        <w:t>я</w:t>
      </w:r>
      <w:r w:rsidRPr="000A0D35">
        <w:rPr>
          <w:rFonts w:ascii="Times New Roman" w:eastAsia="Times New Roman" w:hAnsi="Times New Roman"/>
          <w:sz w:val="28"/>
          <w:szCs w:val="28"/>
          <w:lang w:eastAsia="ru-RU"/>
        </w:rPr>
        <w:t xml:space="preserve"> № 4 к Положению о закупке после слова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счета-фактуры</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дополнить словами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(в случае, если Подрядчик является плательщиком НДС)</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w:t>
      </w:r>
    </w:p>
    <w:p w14:paraId="4FA0A3D1" w14:textId="5A092BA1" w:rsidR="00E16FF4" w:rsidRPr="000A0D35" w:rsidRDefault="00E16FF4" w:rsidP="00D927DC">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2</w:t>
      </w:r>
      <w:r w:rsidR="003F1967" w:rsidRPr="000A0D35">
        <w:rPr>
          <w:rFonts w:ascii="Times New Roman" w:eastAsia="Times New Roman" w:hAnsi="Times New Roman"/>
          <w:sz w:val="28"/>
          <w:szCs w:val="28"/>
          <w:lang w:eastAsia="ru-RU"/>
        </w:rPr>
        <w:t>7</w:t>
      </w:r>
      <w:r w:rsidRPr="000A0D35">
        <w:rPr>
          <w:rFonts w:ascii="Times New Roman" w:eastAsia="Times New Roman" w:hAnsi="Times New Roman"/>
          <w:sz w:val="28"/>
          <w:szCs w:val="28"/>
          <w:lang w:eastAsia="ru-RU"/>
        </w:rPr>
        <w:t>) пункт 2.4 (варианты I, II) Приложени</w:t>
      </w:r>
      <w:r w:rsidR="00D75DC1" w:rsidRPr="000A0D35">
        <w:rPr>
          <w:rFonts w:ascii="Times New Roman" w:eastAsia="Times New Roman" w:hAnsi="Times New Roman"/>
          <w:sz w:val="28"/>
          <w:szCs w:val="28"/>
          <w:lang w:eastAsia="ru-RU"/>
        </w:rPr>
        <w:t>я</w:t>
      </w:r>
      <w:r w:rsidRPr="000A0D35">
        <w:rPr>
          <w:rFonts w:ascii="Times New Roman" w:eastAsia="Times New Roman" w:hAnsi="Times New Roman"/>
          <w:sz w:val="28"/>
          <w:szCs w:val="28"/>
          <w:lang w:eastAsia="ru-RU"/>
        </w:rPr>
        <w:t xml:space="preserve"> № 5 к Положению о закупке после слова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счета-фактуры</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дополнить словами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(в случае, если Подрядчик является плательщиком НДС)</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w:t>
      </w:r>
    </w:p>
    <w:p w14:paraId="42AD0F46" w14:textId="5EC7A2AE" w:rsidR="00E16FF4" w:rsidRPr="000A0D35" w:rsidRDefault="00E16FF4" w:rsidP="00D927DC">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2</w:t>
      </w:r>
      <w:r w:rsidR="003F1967" w:rsidRPr="000A0D35">
        <w:rPr>
          <w:rFonts w:ascii="Times New Roman" w:eastAsia="Times New Roman" w:hAnsi="Times New Roman"/>
          <w:sz w:val="28"/>
          <w:szCs w:val="28"/>
          <w:lang w:eastAsia="ru-RU"/>
        </w:rPr>
        <w:t>8</w:t>
      </w:r>
      <w:r w:rsidRPr="000A0D35">
        <w:rPr>
          <w:rFonts w:ascii="Times New Roman" w:eastAsia="Times New Roman" w:hAnsi="Times New Roman"/>
          <w:sz w:val="28"/>
          <w:szCs w:val="28"/>
          <w:lang w:eastAsia="ru-RU"/>
        </w:rPr>
        <w:t xml:space="preserve">) пункт 2.4.2 (вариант II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Оплата с авансом</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Приложени</w:t>
      </w:r>
      <w:r w:rsidR="00D75DC1" w:rsidRPr="000A0D35">
        <w:rPr>
          <w:rFonts w:ascii="Times New Roman" w:eastAsia="Times New Roman" w:hAnsi="Times New Roman"/>
          <w:sz w:val="28"/>
          <w:szCs w:val="28"/>
          <w:lang w:eastAsia="ru-RU"/>
        </w:rPr>
        <w:t>я</w:t>
      </w:r>
      <w:r w:rsidRPr="000A0D35">
        <w:rPr>
          <w:rFonts w:ascii="Times New Roman" w:eastAsia="Times New Roman" w:hAnsi="Times New Roman"/>
          <w:sz w:val="28"/>
          <w:szCs w:val="28"/>
          <w:lang w:eastAsia="ru-RU"/>
        </w:rPr>
        <w:t xml:space="preserve"> № 6 к Положению о закупке после слов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товарной (товарно-транспортной) накладной</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дополнить словами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и/или универсального передаточного акта,</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после слова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счета-фактуры</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дополнить словами </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(в случае, если Поставщик является плательщиком НДС)</w:t>
      </w:r>
      <w:r w:rsidR="000601D4">
        <w:rPr>
          <w:rFonts w:ascii="Times New Roman" w:eastAsia="Times New Roman" w:hAnsi="Times New Roman"/>
          <w:sz w:val="28"/>
          <w:szCs w:val="28"/>
          <w:lang w:eastAsia="ru-RU"/>
        </w:rPr>
        <w:t>»</w:t>
      </w:r>
      <w:r w:rsidRPr="000A0D35">
        <w:rPr>
          <w:rFonts w:ascii="Times New Roman" w:eastAsia="Times New Roman" w:hAnsi="Times New Roman"/>
          <w:sz w:val="28"/>
          <w:szCs w:val="28"/>
          <w:lang w:eastAsia="ru-RU"/>
        </w:rPr>
        <w:t xml:space="preserve">. </w:t>
      </w:r>
    </w:p>
    <w:p w14:paraId="58D9200A" w14:textId="3965BE45" w:rsidR="00E16FF4" w:rsidRPr="000A0D35" w:rsidRDefault="003F1967" w:rsidP="00D927DC">
      <w:pPr>
        <w:spacing w:after="0" w:line="240" w:lineRule="auto"/>
        <w:ind w:firstLine="709"/>
        <w:jc w:val="both"/>
        <w:rPr>
          <w:rFonts w:ascii="Times New Roman" w:eastAsia="Times New Roman" w:hAnsi="Times New Roman"/>
          <w:sz w:val="28"/>
          <w:szCs w:val="28"/>
          <w:lang w:eastAsia="ru-RU"/>
        </w:rPr>
      </w:pPr>
      <w:r w:rsidRPr="000A0D35">
        <w:rPr>
          <w:rFonts w:ascii="Times New Roman" w:eastAsia="Times New Roman" w:hAnsi="Times New Roman"/>
          <w:sz w:val="28"/>
          <w:szCs w:val="28"/>
          <w:lang w:eastAsia="ru-RU"/>
        </w:rPr>
        <w:t>29</w:t>
      </w:r>
      <w:r w:rsidR="00E16FF4" w:rsidRPr="000A0D35">
        <w:rPr>
          <w:rFonts w:ascii="Times New Roman" w:eastAsia="Times New Roman" w:hAnsi="Times New Roman"/>
          <w:sz w:val="28"/>
          <w:szCs w:val="28"/>
          <w:lang w:eastAsia="ru-RU"/>
        </w:rPr>
        <w:t xml:space="preserve">) пункт 2.4.2 (вариант III </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Оплата при поставке Товара партиями с авансом</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 Приложени</w:t>
      </w:r>
      <w:r w:rsidR="00DD2444" w:rsidRPr="000A0D35">
        <w:rPr>
          <w:rFonts w:ascii="Times New Roman" w:eastAsia="Times New Roman" w:hAnsi="Times New Roman"/>
          <w:sz w:val="28"/>
          <w:szCs w:val="28"/>
          <w:lang w:eastAsia="ru-RU"/>
        </w:rPr>
        <w:t>я</w:t>
      </w:r>
      <w:r w:rsidR="00E16FF4" w:rsidRPr="000A0D35">
        <w:rPr>
          <w:rFonts w:ascii="Times New Roman" w:eastAsia="Times New Roman" w:hAnsi="Times New Roman"/>
          <w:sz w:val="28"/>
          <w:szCs w:val="28"/>
          <w:lang w:eastAsia="ru-RU"/>
        </w:rPr>
        <w:t xml:space="preserve"> № 6 к Положению о закупке после слова </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счета-фактуры</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 xml:space="preserve"> дополнить словами </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(в случае, если Поставщик является плательщиком НДС)</w:t>
      </w:r>
      <w:r w:rsidR="000601D4">
        <w:rPr>
          <w:rFonts w:ascii="Times New Roman" w:eastAsia="Times New Roman" w:hAnsi="Times New Roman"/>
          <w:sz w:val="28"/>
          <w:szCs w:val="28"/>
          <w:lang w:eastAsia="ru-RU"/>
        </w:rPr>
        <w:t>»</w:t>
      </w:r>
      <w:r w:rsidR="00E16FF4" w:rsidRPr="000A0D35">
        <w:rPr>
          <w:rFonts w:ascii="Times New Roman" w:eastAsia="Times New Roman" w:hAnsi="Times New Roman"/>
          <w:sz w:val="28"/>
          <w:szCs w:val="28"/>
          <w:lang w:eastAsia="ru-RU"/>
        </w:rPr>
        <w:t>.</w:t>
      </w:r>
    </w:p>
    <w:p w14:paraId="1029F505" w14:textId="0DF815D1" w:rsidR="005B17AC" w:rsidRPr="000A0D35" w:rsidRDefault="005B17AC" w:rsidP="00D927DC">
      <w:pPr>
        <w:pStyle w:val="af"/>
        <w:suppressAutoHyphens/>
        <w:spacing w:before="0" w:beforeAutospacing="0" w:after="0" w:afterAutospacing="0"/>
        <w:ind w:firstLine="709"/>
        <w:jc w:val="both"/>
        <w:rPr>
          <w:sz w:val="28"/>
          <w:szCs w:val="28"/>
        </w:rPr>
      </w:pPr>
      <w:r w:rsidRPr="000A0D35">
        <w:rPr>
          <w:sz w:val="28"/>
          <w:szCs w:val="28"/>
        </w:rPr>
        <w:t>3</w:t>
      </w:r>
      <w:r w:rsidR="003F1967" w:rsidRPr="000A0D35">
        <w:rPr>
          <w:sz w:val="28"/>
          <w:szCs w:val="28"/>
        </w:rPr>
        <w:t>0</w:t>
      </w:r>
      <w:r w:rsidRPr="000A0D35">
        <w:rPr>
          <w:sz w:val="28"/>
          <w:szCs w:val="28"/>
        </w:rPr>
        <w:t>) </w:t>
      </w:r>
      <w:hyperlink r:id="rId22" w:history="1">
        <w:r w:rsidRPr="000A0D35">
          <w:rPr>
            <w:sz w:val="28"/>
            <w:szCs w:val="28"/>
          </w:rPr>
          <w:t>пункт 4.9</w:t>
        </w:r>
      </w:hyperlink>
      <w:r w:rsidRPr="000A0D35">
        <w:rPr>
          <w:sz w:val="28"/>
          <w:szCs w:val="28"/>
        </w:rPr>
        <w:t xml:space="preserve"> </w:t>
      </w:r>
      <w:r w:rsidR="00D927DC" w:rsidRPr="000A0D35">
        <w:rPr>
          <w:sz w:val="28"/>
          <w:szCs w:val="28"/>
        </w:rPr>
        <w:t>Приложени</w:t>
      </w:r>
      <w:r w:rsidR="00DD2444" w:rsidRPr="000A0D35">
        <w:rPr>
          <w:sz w:val="28"/>
          <w:szCs w:val="28"/>
        </w:rPr>
        <w:t>я</w:t>
      </w:r>
      <w:r w:rsidR="00D927DC" w:rsidRPr="000A0D35">
        <w:rPr>
          <w:sz w:val="28"/>
          <w:szCs w:val="28"/>
        </w:rPr>
        <w:t xml:space="preserve"> №</w:t>
      </w:r>
      <w:r w:rsidR="00DD2444" w:rsidRPr="000A0D35">
        <w:rPr>
          <w:sz w:val="28"/>
          <w:szCs w:val="28"/>
        </w:rPr>
        <w:t xml:space="preserve"> </w:t>
      </w:r>
      <w:r w:rsidR="00D927DC" w:rsidRPr="000A0D35">
        <w:rPr>
          <w:sz w:val="28"/>
          <w:szCs w:val="28"/>
        </w:rPr>
        <w:t xml:space="preserve">6 к </w:t>
      </w:r>
      <w:r w:rsidR="00777FF2" w:rsidRPr="000A0D35">
        <w:rPr>
          <w:sz w:val="28"/>
          <w:szCs w:val="28"/>
        </w:rPr>
        <w:t xml:space="preserve">Положению о закупке </w:t>
      </w:r>
      <w:r w:rsidR="003E5F75" w:rsidRPr="000A0D35">
        <w:rPr>
          <w:sz w:val="28"/>
          <w:szCs w:val="28"/>
        </w:rPr>
        <w:t xml:space="preserve">                                             </w:t>
      </w:r>
      <w:r w:rsidRPr="000A0D35">
        <w:rPr>
          <w:sz w:val="28"/>
          <w:szCs w:val="28"/>
        </w:rPr>
        <w:t xml:space="preserve">после слова </w:t>
      </w:r>
      <w:r w:rsidR="00D927DC" w:rsidRPr="000A0D35">
        <w:rPr>
          <w:sz w:val="28"/>
          <w:szCs w:val="28"/>
        </w:rPr>
        <w:t>«</w:t>
      </w:r>
      <w:r w:rsidRPr="000A0D35">
        <w:rPr>
          <w:sz w:val="28"/>
          <w:szCs w:val="28"/>
        </w:rPr>
        <w:t>счета-фактуры</w:t>
      </w:r>
      <w:r w:rsidR="00D927DC" w:rsidRPr="000A0D35">
        <w:rPr>
          <w:sz w:val="28"/>
          <w:szCs w:val="28"/>
        </w:rPr>
        <w:t>»</w:t>
      </w:r>
      <w:r w:rsidRPr="000A0D35">
        <w:rPr>
          <w:sz w:val="28"/>
          <w:szCs w:val="28"/>
        </w:rPr>
        <w:t xml:space="preserve"> дополнить словами </w:t>
      </w:r>
      <w:r w:rsidR="00D927DC" w:rsidRPr="000A0D35">
        <w:rPr>
          <w:sz w:val="28"/>
          <w:szCs w:val="28"/>
        </w:rPr>
        <w:t>«</w:t>
      </w:r>
      <w:r w:rsidRPr="000A0D35">
        <w:rPr>
          <w:sz w:val="28"/>
          <w:szCs w:val="28"/>
        </w:rPr>
        <w:t>(в случае, если Поставщик является плательщиком НДС)</w:t>
      </w:r>
      <w:r w:rsidR="00D927DC" w:rsidRPr="000A0D35">
        <w:rPr>
          <w:sz w:val="28"/>
          <w:szCs w:val="28"/>
        </w:rPr>
        <w:t>»</w:t>
      </w:r>
      <w:r w:rsidRPr="000A0D35">
        <w:rPr>
          <w:sz w:val="28"/>
          <w:szCs w:val="28"/>
        </w:rPr>
        <w:t>.</w:t>
      </w:r>
    </w:p>
    <w:p w14:paraId="24D5EFB4" w14:textId="668D64E0" w:rsidR="00D927DC" w:rsidRPr="00D927DC" w:rsidRDefault="00D927DC" w:rsidP="00D927DC">
      <w:pPr>
        <w:pStyle w:val="af"/>
        <w:suppressAutoHyphens/>
        <w:spacing w:before="0" w:beforeAutospacing="0" w:after="0" w:afterAutospacing="0"/>
        <w:ind w:firstLine="709"/>
        <w:jc w:val="both"/>
        <w:rPr>
          <w:sz w:val="28"/>
          <w:szCs w:val="28"/>
        </w:rPr>
      </w:pPr>
      <w:r w:rsidRPr="000A0D35">
        <w:rPr>
          <w:sz w:val="28"/>
          <w:szCs w:val="28"/>
        </w:rPr>
        <w:t>3</w:t>
      </w:r>
      <w:r w:rsidR="003F1967" w:rsidRPr="000A0D35">
        <w:rPr>
          <w:sz w:val="28"/>
          <w:szCs w:val="28"/>
        </w:rPr>
        <w:t>1</w:t>
      </w:r>
      <w:r w:rsidRPr="000A0D35">
        <w:rPr>
          <w:sz w:val="28"/>
          <w:szCs w:val="28"/>
        </w:rPr>
        <w:t>) в</w:t>
      </w:r>
      <w:r w:rsidR="00224F25" w:rsidRPr="000A0D35">
        <w:rPr>
          <w:sz w:val="28"/>
          <w:szCs w:val="28"/>
        </w:rPr>
        <w:t xml:space="preserve"> пункте 2.4.2</w:t>
      </w:r>
      <w:r w:rsidR="007B6DE2" w:rsidRPr="000A0D35">
        <w:rPr>
          <w:sz w:val="28"/>
          <w:szCs w:val="28"/>
        </w:rPr>
        <w:t xml:space="preserve"> (вариант II, III) </w:t>
      </w:r>
      <w:r w:rsidRPr="000A0D35">
        <w:rPr>
          <w:sz w:val="28"/>
          <w:szCs w:val="28"/>
        </w:rPr>
        <w:t xml:space="preserve"> </w:t>
      </w:r>
      <w:hyperlink r:id="rId23" w:history="1">
        <w:r w:rsidRPr="000A0D35">
          <w:rPr>
            <w:sz w:val="28"/>
            <w:szCs w:val="28"/>
          </w:rPr>
          <w:t>Приложени</w:t>
        </w:r>
        <w:r w:rsidR="00224F25" w:rsidRPr="000A0D35">
          <w:rPr>
            <w:sz w:val="28"/>
            <w:szCs w:val="28"/>
          </w:rPr>
          <w:t>я</w:t>
        </w:r>
        <w:r w:rsidRPr="000A0D35">
          <w:rPr>
            <w:sz w:val="28"/>
            <w:szCs w:val="28"/>
          </w:rPr>
          <w:t xml:space="preserve"> </w:t>
        </w:r>
        <w:r w:rsidR="00224F25" w:rsidRPr="000A0D35">
          <w:rPr>
            <w:sz w:val="28"/>
            <w:szCs w:val="28"/>
          </w:rPr>
          <w:t xml:space="preserve">№ </w:t>
        </w:r>
        <w:r w:rsidRPr="000A0D35">
          <w:rPr>
            <w:sz w:val="28"/>
            <w:szCs w:val="28"/>
          </w:rPr>
          <w:t>7</w:t>
        </w:r>
      </w:hyperlink>
      <w:r w:rsidR="00224F25" w:rsidRPr="000A0D35">
        <w:rPr>
          <w:sz w:val="28"/>
          <w:szCs w:val="28"/>
        </w:rPr>
        <w:t xml:space="preserve"> и </w:t>
      </w:r>
      <w:r w:rsidR="007B6DE2" w:rsidRPr="000A0D35">
        <w:rPr>
          <w:sz w:val="28"/>
          <w:szCs w:val="28"/>
        </w:rPr>
        <w:t xml:space="preserve">в пункте 2.4.2 (вариант II, III)  </w:t>
      </w:r>
      <w:r w:rsidR="00224F25" w:rsidRPr="000A0D35">
        <w:rPr>
          <w:sz w:val="28"/>
          <w:szCs w:val="28"/>
        </w:rPr>
        <w:t>Приложения № 8 к Положению о закупке</w:t>
      </w:r>
      <w:r w:rsidR="003E5F75" w:rsidRPr="000A0D35">
        <w:rPr>
          <w:sz w:val="28"/>
          <w:szCs w:val="28"/>
        </w:rPr>
        <w:t xml:space="preserve"> </w:t>
      </w:r>
      <w:r w:rsidRPr="000A0D35">
        <w:rPr>
          <w:sz w:val="28"/>
          <w:szCs w:val="28"/>
        </w:rPr>
        <w:t>после слова «счета-фактуры» дополнить словами «(в случае, если Подрядчик является плательщиком НДС)».</w:t>
      </w:r>
    </w:p>
    <w:p w14:paraId="797C3DF7" w14:textId="2FF43333" w:rsidR="00FB1E45" w:rsidRDefault="00FF35D8">
      <w:pPr>
        <w:widowControl w:val="0"/>
        <w:tabs>
          <w:tab w:val="left" w:pos="709"/>
        </w:tabs>
        <w:spacing w:after="0" w:line="240" w:lineRule="auto"/>
        <w:ind w:firstLine="709"/>
        <w:jc w:val="both"/>
        <w:rPr>
          <w:rFonts w:ascii="Times New Roman" w:eastAsia="Times New Roman" w:hAnsi="Times New Roman"/>
          <w:sz w:val="28"/>
          <w:szCs w:val="28"/>
          <w:lang w:eastAsia="ru-RU"/>
        </w:rPr>
      </w:pPr>
      <w:r w:rsidRPr="00B26C1B">
        <w:rPr>
          <w:rFonts w:ascii="Times New Roman" w:eastAsia="Times New Roman" w:hAnsi="Times New Roman"/>
          <w:sz w:val="28"/>
          <w:szCs w:val="28"/>
          <w:lang w:eastAsia="ru-RU"/>
        </w:rPr>
        <w:t>2</w:t>
      </w:r>
      <w:r w:rsidR="00A74B6D" w:rsidRPr="00B26C1B">
        <w:rPr>
          <w:rFonts w:ascii="Times New Roman" w:eastAsia="Times New Roman" w:hAnsi="Times New Roman"/>
          <w:sz w:val="28"/>
          <w:szCs w:val="28"/>
          <w:lang w:eastAsia="ru-RU"/>
        </w:rPr>
        <w:t>.</w:t>
      </w:r>
      <w:r w:rsidR="00A74B6D" w:rsidRPr="00B26C1B">
        <w:rPr>
          <w:rFonts w:ascii="Times New Roman" w:eastAsia="Times New Roman" w:hAnsi="Times New Roman"/>
          <w:sz w:val="24"/>
          <w:szCs w:val="24"/>
          <w:lang w:eastAsia="ru-RU"/>
        </w:rPr>
        <w:t> </w:t>
      </w:r>
      <w:r w:rsidR="00FB1E45">
        <w:rPr>
          <w:rFonts w:ascii="Times New Roman" w:eastAsia="Times New Roman" w:hAnsi="Times New Roman"/>
          <w:sz w:val="28"/>
          <w:szCs w:val="28"/>
          <w:lang w:eastAsia="ru-RU"/>
        </w:rPr>
        <w:t>Директору</w:t>
      </w:r>
      <w:r w:rsidR="00A74B6D" w:rsidRPr="00B26C1B">
        <w:rPr>
          <w:rFonts w:ascii="Times New Roman" w:eastAsia="Times New Roman" w:hAnsi="Times New Roman"/>
          <w:sz w:val="28"/>
          <w:szCs w:val="28"/>
          <w:lang w:eastAsia="ru-RU"/>
        </w:rPr>
        <w:t xml:space="preserve"> </w:t>
      </w:r>
      <w:r w:rsidR="00FB1E45" w:rsidRPr="00FB1E45">
        <w:rPr>
          <w:rFonts w:ascii="Times New Roman" w:hAnsi="Times New Roman"/>
          <w:sz w:val="28"/>
          <w:szCs w:val="28"/>
        </w:rPr>
        <w:t xml:space="preserve">ООО </w:t>
      </w:r>
      <w:r w:rsidR="00FB1E45" w:rsidRPr="00FB1E45">
        <w:rPr>
          <w:rFonts w:ascii="Times New Roman" w:eastAsia="Times New Roman" w:hAnsi="Times New Roman"/>
          <w:sz w:val="28"/>
          <w:szCs w:val="28"/>
          <w:lang w:eastAsia="ru-RU"/>
        </w:rPr>
        <w:t>«</w:t>
      </w:r>
      <w:proofErr w:type="spellStart"/>
      <w:r w:rsidR="00FB1E45" w:rsidRPr="00FB1E45">
        <w:rPr>
          <w:rFonts w:ascii="Times New Roman" w:eastAsia="Times New Roman" w:hAnsi="Times New Roman"/>
          <w:sz w:val="28"/>
          <w:szCs w:val="28"/>
          <w:lang w:eastAsia="ru-RU"/>
        </w:rPr>
        <w:t>СпецАвтоХозяйство</w:t>
      </w:r>
      <w:proofErr w:type="spellEnd"/>
      <w:r w:rsidR="00FB1E45" w:rsidRPr="00FB1E45">
        <w:rPr>
          <w:rFonts w:ascii="Times New Roman" w:eastAsia="Times New Roman" w:hAnsi="Times New Roman"/>
          <w:sz w:val="28"/>
          <w:szCs w:val="28"/>
          <w:lang w:eastAsia="ru-RU"/>
        </w:rPr>
        <w:t>»</w:t>
      </w:r>
      <w:r w:rsidR="00FB1E45" w:rsidRPr="00B26C1B">
        <w:rPr>
          <w:rFonts w:ascii="Times New Roman" w:eastAsia="Times New Roman" w:hAnsi="Times New Roman"/>
          <w:sz w:val="28"/>
          <w:szCs w:val="28"/>
          <w:lang w:eastAsia="ru-RU"/>
        </w:rPr>
        <w:t xml:space="preserve"> </w:t>
      </w:r>
      <w:r w:rsidR="00A74B6D" w:rsidRPr="00B26C1B">
        <w:rPr>
          <w:rFonts w:ascii="Times New Roman" w:eastAsia="Times New Roman" w:hAnsi="Times New Roman"/>
          <w:sz w:val="28"/>
          <w:szCs w:val="28"/>
          <w:lang w:eastAsia="ru-RU"/>
        </w:rPr>
        <w:t>(</w:t>
      </w:r>
      <w:proofErr w:type="spellStart"/>
      <w:r w:rsidR="00FB1E45">
        <w:rPr>
          <w:rFonts w:ascii="Times New Roman" w:eastAsia="Times New Roman" w:hAnsi="Times New Roman"/>
          <w:sz w:val="28"/>
          <w:szCs w:val="28"/>
          <w:lang w:eastAsia="ru-RU"/>
        </w:rPr>
        <w:t>Голубков</w:t>
      </w:r>
      <w:r w:rsidR="00EA32F3">
        <w:rPr>
          <w:rFonts w:ascii="Times New Roman" w:eastAsia="Times New Roman" w:hAnsi="Times New Roman"/>
          <w:sz w:val="28"/>
          <w:szCs w:val="28"/>
          <w:lang w:eastAsia="ru-RU"/>
        </w:rPr>
        <w:t>у</w:t>
      </w:r>
      <w:proofErr w:type="spellEnd"/>
      <w:r w:rsidR="00A74B6D" w:rsidRPr="00B26C1B">
        <w:rPr>
          <w:rFonts w:ascii="Times New Roman" w:eastAsia="Times New Roman" w:hAnsi="Times New Roman"/>
          <w:sz w:val="28"/>
          <w:szCs w:val="28"/>
          <w:lang w:eastAsia="ru-RU"/>
        </w:rPr>
        <w:t xml:space="preserve"> </w:t>
      </w:r>
      <w:r w:rsidR="00FB1E45">
        <w:rPr>
          <w:rFonts w:ascii="Times New Roman" w:eastAsia="Times New Roman" w:hAnsi="Times New Roman"/>
          <w:sz w:val="28"/>
          <w:szCs w:val="28"/>
          <w:lang w:eastAsia="ru-RU"/>
        </w:rPr>
        <w:t>В</w:t>
      </w:r>
      <w:r w:rsidR="00A74B6D" w:rsidRPr="00B26C1B">
        <w:rPr>
          <w:rFonts w:ascii="Times New Roman" w:eastAsia="Times New Roman" w:hAnsi="Times New Roman"/>
          <w:sz w:val="28"/>
          <w:szCs w:val="28"/>
          <w:lang w:eastAsia="ru-RU"/>
        </w:rPr>
        <w:t>.</w:t>
      </w:r>
      <w:r w:rsidR="00FB1E45">
        <w:rPr>
          <w:rFonts w:ascii="Times New Roman" w:eastAsia="Times New Roman" w:hAnsi="Times New Roman"/>
          <w:sz w:val="28"/>
          <w:szCs w:val="28"/>
          <w:lang w:eastAsia="ru-RU"/>
        </w:rPr>
        <w:t>Е</w:t>
      </w:r>
      <w:r w:rsidR="00A74B6D" w:rsidRPr="00B26C1B">
        <w:rPr>
          <w:rFonts w:ascii="Times New Roman" w:eastAsia="Times New Roman" w:hAnsi="Times New Roman"/>
          <w:sz w:val="28"/>
          <w:szCs w:val="28"/>
          <w:lang w:eastAsia="ru-RU"/>
        </w:rPr>
        <w:t>.)</w:t>
      </w:r>
      <w:r w:rsidR="00FB1E45">
        <w:rPr>
          <w:rFonts w:ascii="Times New Roman" w:eastAsia="Times New Roman" w:hAnsi="Times New Roman"/>
          <w:sz w:val="28"/>
          <w:szCs w:val="28"/>
          <w:lang w:eastAsia="ru-RU"/>
        </w:rPr>
        <w:t>:</w:t>
      </w:r>
    </w:p>
    <w:p w14:paraId="589153FD" w14:textId="68103024" w:rsidR="00FA5ADE" w:rsidRDefault="00FB1E45">
      <w:pPr>
        <w:widowControl w:val="0"/>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A74B6D" w:rsidRPr="00B26C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разместить изменения в </w:t>
      </w:r>
      <w:r w:rsidRPr="00FB1E45">
        <w:rPr>
          <w:rFonts w:ascii="Times New Roman" w:hAnsi="Times New Roman"/>
          <w:sz w:val="28"/>
          <w:szCs w:val="28"/>
        </w:rPr>
        <w:t>Положени</w:t>
      </w:r>
      <w:r w:rsidR="00777FF2">
        <w:rPr>
          <w:rFonts w:ascii="Times New Roman" w:hAnsi="Times New Roman"/>
          <w:sz w:val="28"/>
          <w:szCs w:val="28"/>
        </w:rPr>
        <w:t>и</w:t>
      </w:r>
      <w:r w:rsidRPr="00FB1E45">
        <w:rPr>
          <w:rFonts w:ascii="Times New Roman" w:hAnsi="Times New Roman"/>
          <w:sz w:val="28"/>
          <w:szCs w:val="28"/>
        </w:rPr>
        <w:t xml:space="preserve"> о закупке </w:t>
      </w:r>
      <w:r w:rsidRPr="00FB1E45">
        <w:rPr>
          <w:rFonts w:ascii="Times New Roman" w:eastAsia="Times New Roman" w:hAnsi="Times New Roman"/>
          <w:sz w:val="28"/>
          <w:szCs w:val="28"/>
          <w:lang w:eastAsia="ru-RU"/>
        </w:rPr>
        <w:t>Общества с ограниченной ответственностью</w:t>
      </w:r>
      <w:r w:rsidRPr="00FB1E45">
        <w:rPr>
          <w:rFonts w:ascii="Times New Roman" w:hAnsi="Times New Roman"/>
          <w:sz w:val="28"/>
          <w:szCs w:val="28"/>
        </w:rPr>
        <w:t xml:space="preserve"> </w:t>
      </w:r>
      <w:r w:rsidRPr="00FB1E45">
        <w:rPr>
          <w:rFonts w:ascii="Times New Roman" w:eastAsia="Times New Roman" w:hAnsi="Times New Roman"/>
          <w:sz w:val="28"/>
          <w:szCs w:val="28"/>
          <w:lang w:eastAsia="ru-RU"/>
        </w:rPr>
        <w:t>«СпецАвтоХозяйство»</w:t>
      </w:r>
      <w:r>
        <w:rPr>
          <w:rFonts w:ascii="Times New Roman" w:eastAsia="Times New Roman" w:hAnsi="Times New Roman"/>
          <w:sz w:val="28"/>
          <w:szCs w:val="28"/>
          <w:lang w:eastAsia="ru-RU"/>
        </w:rPr>
        <w:t xml:space="preserve"> в течении 15 дней с даты издания настоящего постановления </w:t>
      </w:r>
      <w:r w:rsidR="00A74B6D" w:rsidRPr="00B26C1B">
        <w:rPr>
          <w:rFonts w:ascii="Times New Roman" w:eastAsia="Times New Roman" w:hAnsi="Times New Roman"/>
          <w:sz w:val="28"/>
          <w:szCs w:val="28"/>
          <w:lang w:eastAsia="ru-RU"/>
        </w:rPr>
        <w:t>на официальном сайте единой информационной системы в информационно-телекоммуникационной сети</w:t>
      </w:r>
      <w:r w:rsidR="00777FF2">
        <w:rPr>
          <w:rFonts w:ascii="Times New Roman" w:eastAsia="Times New Roman" w:hAnsi="Times New Roman"/>
          <w:sz w:val="28"/>
          <w:szCs w:val="28"/>
          <w:lang w:eastAsia="ru-RU"/>
        </w:rPr>
        <w:t xml:space="preserve"> </w:t>
      </w:r>
      <w:r w:rsidR="00C878A1" w:rsidRPr="00B26C1B">
        <w:rPr>
          <w:rFonts w:ascii="Times New Roman" w:eastAsia="Times New Roman" w:hAnsi="Times New Roman"/>
          <w:sz w:val="28"/>
          <w:szCs w:val="28"/>
          <w:lang w:eastAsia="ru-RU"/>
        </w:rPr>
        <w:t>«</w:t>
      </w:r>
      <w:r w:rsidR="00A74B6D" w:rsidRPr="00B26C1B">
        <w:rPr>
          <w:rFonts w:ascii="Times New Roman" w:eastAsia="Times New Roman" w:hAnsi="Times New Roman"/>
          <w:sz w:val="28"/>
          <w:szCs w:val="28"/>
          <w:lang w:eastAsia="ru-RU"/>
        </w:rPr>
        <w:t>Интернет</w:t>
      </w:r>
      <w:r w:rsidR="00C878A1" w:rsidRPr="00B26C1B">
        <w:rPr>
          <w:rFonts w:ascii="Times New Roman" w:eastAsia="Times New Roman" w:hAnsi="Times New Roman"/>
          <w:sz w:val="28"/>
          <w:szCs w:val="28"/>
          <w:lang w:eastAsia="ru-RU"/>
        </w:rPr>
        <w:t>»</w:t>
      </w:r>
      <w:r w:rsidR="00A74B6D" w:rsidRPr="00B26C1B">
        <w:rPr>
          <w:rFonts w:ascii="Times New Roman" w:eastAsia="Times New Roman" w:hAnsi="Times New Roman"/>
          <w:sz w:val="28"/>
          <w:szCs w:val="28"/>
          <w:lang w:eastAsia="ru-RU"/>
        </w:rPr>
        <w:t xml:space="preserve"> – </w:t>
      </w:r>
      <w:r w:rsidR="00A74B6D" w:rsidRPr="00B26C1B">
        <w:rPr>
          <w:rFonts w:ascii="Times New Roman" w:eastAsia="Times New Roman" w:hAnsi="Times New Roman"/>
          <w:sz w:val="28"/>
          <w:szCs w:val="28"/>
          <w:lang w:val="en-US" w:eastAsia="ru-RU"/>
        </w:rPr>
        <w:t>www</w:t>
      </w:r>
      <w:hyperlink r:id="rId24">
        <w:r w:rsidR="00A74B6D" w:rsidRPr="00B26C1B">
          <w:rPr>
            <w:rFonts w:ascii="Times New Roman" w:eastAsia="Times New Roman" w:hAnsi="Times New Roman"/>
            <w:sz w:val="28"/>
            <w:szCs w:val="28"/>
            <w:u w:val="single"/>
            <w:lang w:eastAsia="ru-RU"/>
          </w:rPr>
          <w:t>.zakupki.gov.ru</w:t>
        </w:r>
      </w:hyperlink>
      <w:r>
        <w:rPr>
          <w:rFonts w:ascii="Times New Roman" w:eastAsia="Times New Roman" w:hAnsi="Times New Roman"/>
          <w:sz w:val="28"/>
          <w:szCs w:val="28"/>
          <w:lang w:eastAsia="ru-RU"/>
        </w:rPr>
        <w:t>;</w:t>
      </w:r>
    </w:p>
    <w:p w14:paraId="75ED83FD" w14:textId="2922D671" w:rsidR="00493A97" w:rsidRDefault="00FB1E45" w:rsidP="00493A97">
      <w:pPr>
        <w:widowControl w:val="0"/>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осуществлять закупочную деятельность в соответствии с утвержденными изменениями в </w:t>
      </w:r>
      <w:r w:rsidR="00493A97">
        <w:rPr>
          <w:rFonts w:ascii="Times New Roman" w:eastAsia="Times New Roman" w:hAnsi="Times New Roman"/>
          <w:sz w:val="28"/>
          <w:szCs w:val="28"/>
          <w:lang w:eastAsia="ru-RU"/>
        </w:rPr>
        <w:t>Положении о закупке.</w:t>
      </w:r>
    </w:p>
    <w:p w14:paraId="46F3592A" w14:textId="37D49772" w:rsidR="00FA5ADE" w:rsidRPr="000E7B81" w:rsidRDefault="00FF35D8" w:rsidP="00493A97">
      <w:pPr>
        <w:widowControl w:val="0"/>
        <w:tabs>
          <w:tab w:val="left" w:pos="709"/>
        </w:tabs>
        <w:spacing w:after="0" w:line="240" w:lineRule="auto"/>
        <w:ind w:firstLine="709"/>
        <w:jc w:val="both"/>
        <w:rPr>
          <w:rFonts w:ascii="Times New Roman" w:eastAsia="Times New Roman" w:hAnsi="Times New Roman"/>
          <w:sz w:val="28"/>
          <w:szCs w:val="28"/>
          <w:lang w:eastAsia="ru-RU"/>
        </w:rPr>
      </w:pPr>
      <w:r w:rsidRPr="00B26C1B">
        <w:rPr>
          <w:rFonts w:ascii="Times New Roman" w:eastAsia="Times New Roman" w:hAnsi="Times New Roman"/>
          <w:sz w:val="28"/>
          <w:szCs w:val="28"/>
          <w:lang w:eastAsia="ru-RU"/>
        </w:rPr>
        <w:t>4</w:t>
      </w:r>
      <w:r w:rsidR="00A74B6D" w:rsidRPr="00B26C1B">
        <w:rPr>
          <w:rFonts w:ascii="Times New Roman" w:eastAsia="Times New Roman" w:hAnsi="Times New Roman"/>
          <w:sz w:val="28"/>
          <w:szCs w:val="28"/>
          <w:lang w:eastAsia="ru-RU"/>
        </w:rPr>
        <w:t>.</w:t>
      </w:r>
      <w:r w:rsidR="00A74B6D" w:rsidRPr="00B26C1B">
        <w:t> </w:t>
      </w:r>
      <w:r w:rsidR="00667F6E" w:rsidRPr="00B26C1B">
        <w:rPr>
          <w:rFonts w:ascii="Times New Roman" w:eastAsia="Times New Roman" w:hAnsi="Times New Roman"/>
          <w:sz w:val="28"/>
          <w:szCs w:val="28"/>
          <w:lang w:eastAsia="ru-RU"/>
        </w:rPr>
        <w:t xml:space="preserve">Контроль за исполнением постановления возложить на </w:t>
      </w:r>
      <w:r w:rsidR="00493A97">
        <w:rPr>
          <w:rFonts w:ascii="Times New Roman" w:eastAsia="Times New Roman" w:hAnsi="Times New Roman"/>
          <w:sz w:val="28"/>
          <w:szCs w:val="28"/>
          <w:lang w:eastAsia="ru-RU"/>
        </w:rPr>
        <w:t>первого заместителя администрации Лаврова С.П.</w:t>
      </w:r>
    </w:p>
    <w:p w14:paraId="00B07169" w14:textId="77777777" w:rsidR="00FA5ADE" w:rsidRPr="000E7B81" w:rsidRDefault="00FA5ADE">
      <w:pPr>
        <w:widowControl w:val="0"/>
        <w:spacing w:after="0" w:line="240" w:lineRule="auto"/>
        <w:jc w:val="both"/>
        <w:rPr>
          <w:rFonts w:ascii="Times New Roman" w:eastAsia="Times New Roman" w:hAnsi="Times New Roman"/>
          <w:sz w:val="28"/>
          <w:szCs w:val="28"/>
          <w:lang w:eastAsia="ru-RU"/>
        </w:rPr>
      </w:pPr>
    </w:p>
    <w:p w14:paraId="0BFB71C2" w14:textId="77777777" w:rsidR="00FA5ADE" w:rsidRPr="000E7B81" w:rsidRDefault="00FA5ADE">
      <w:pPr>
        <w:widowControl w:val="0"/>
        <w:spacing w:after="0" w:line="240" w:lineRule="auto"/>
        <w:jc w:val="both"/>
        <w:rPr>
          <w:rFonts w:ascii="Times New Roman" w:eastAsia="Times New Roman" w:hAnsi="Times New Roman"/>
          <w:sz w:val="28"/>
          <w:szCs w:val="28"/>
          <w:lang w:eastAsia="ru-RU"/>
        </w:rPr>
      </w:pPr>
    </w:p>
    <w:p w14:paraId="2B9A7B5B" w14:textId="7CB49A77" w:rsidR="00FF35D8" w:rsidRPr="000A0C0C" w:rsidRDefault="00FF35D8" w:rsidP="000A0C0C">
      <w:pPr>
        <w:widowControl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w:t>
      </w:r>
      <w:r w:rsidR="00B13D84">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w:t>
      </w:r>
      <w:r w:rsidR="00A74B6D" w:rsidRPr="000E7B81">
        <w:rPr>
          <w:rFonts w:ascii="Times New Roman" w:eastAsia="Times New Roman" w:hAnsi="Times New Roman"/>
          <w:sz w:val="28"/>
          <w:szCs w:val="28"/>
          <w:lang w:eastAsia="ru-RU"/>
        </w:rPr>
        <w:t xml:space="preserve">города Бердска                                    </w:t>
      </w:r>
      <w:r w:rsidR="003E1F34">
        <w:rPr>
          <w:rFonts w:ascii="Times New Roman" w:eastAsia="Times New Roman" w:hAnsi="Times New Roman"/>
          <w:sz w:val="28"/>
          <w:szCs w:val="28"/>
          <w:lang w:eastAsia="ru-RU"/>
        </w:rPr>
        <w:t xml:space="preserve"> </w:t>
      </w:r>
      <w:r w:rsidR="00A74B6D" w:rsidRPr="000E7B81">
        <w:rPr>
          <w:rFonts w:ascii="Times New Roman" w:eastAsia="Times New Roman" w:hAnsi="Times New Roman"/>
          <w:sz w:val="28"/>
          <w:szCs w:val="28"/>
          <w:lang w:eastAsia="ru-RU"/>
        </w:rPr>
        <w:t xml:space="preserve">        </w:t>
      </w:r>
      <w:r w:rsidR="00A003F7" w:rsidRPr="000E7B81">
        <w:rPr>
          <w:rFonts w:ascii="Times New Roman" w:eastAsia="Times New Roman" w:hAnsi="Times New Roman"/>
          <w:sz w:val="28"/>
          <w:szCs w:val="28"/>
          <w:lang w:eastAsia="ru-RU"/>
        </w:rPr>
        <w:t xml:space="preserve">          </w:t>
      </w:r>
      <w:r w:rsidR="00E37099">
        <w:rPr>
          <w:rFonts w:ascii="Times New Roman" w:eastAsia="Times New Roman" w:hAnsi="Times New Roman"/>
          <w:sz w:val="28"/>
          <w:szCs w:val="28"/>
          <w:lang w:eastAsia="ru-RU"/>
        </w:rPr>
        <w:t xml:space="preserve">  </w:t>
      </w:r>
      <w:r w:rsidR="00FF7F98">
        <w:rPr>
          <w:rFonts w:ascii="Times New Roman" w:eastAsia="Times New Roman" w:hAnsi="Times New Roman"/>
          <w:sz w:val="28"/>
          <w:szCs w:val="28"/>
          <w:lang w:eastAsia="ru-RU"/>
        </w:rPr>
        <w:t xml:space="preserve">       </w:t>
      </w:r>
      <w:r w:rsidR="00B13D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E37099">
        <w:rPr>
          <w:rFonts w:ascii="Times New Roman" w:eastAsia="Times New Roman" w:hAnsi="Times New Roman"/>
          <w:sz w:val="28"/>
          <w:szCs w:val="28"/>
          <w:lang w:eastAsia="ru-RU"/>
        </w:rPr>
        <w:t xml:space="preserve">      </w:t>
      </w:r>
      <w:r w:rsidR="003E1F34">
        <w:rPr>
          <w:rFonts w:ascii="Times New Roman" w:eastAsia="Times New Roman" w:hAnsi="Times New Roman"/>
          <w:sz w:val="28"/>
          <w:szCs w:val="28"/>
          <w:lang w:eastAsia="ru-RU"/>
        </w:rPr>
        <w:t xml:space="preserve">   </w:t>
      </w:r>
      <w:r w:rsidR="00B13D84">
        <w:rPr>
          <w:rFonts w:ascii="Times New Roman" w:eastAsia="Times New Roman" w:hAnsi="Times New Roman"/>
          <w:sz w:val="28"/>
          <w:szCs w:val="28"/>
          <w:lang w:eastAsia="ru-RU"/>
        </w:rPr>
        <w:t xml:space="preserve">С.Ю. </w:t>
      </w:r>
      <w:proofErr w:type="spellStart"/>
      <w:r w:rsidR="00B13D84">
        <w:rPr>
          <w:rFonts w:ascii="Times New Roman" w:eastAsia="Times New Roman" w:hAnsi="Times New Roman"/>
          <w:sz w:val="28"/>
          <w:szCs w:val="28"/>
          <w:lang w:eastAsia="ru-RU"/>
        </w:rPr>
        <w:t>Лапицкий</w:t>
      </w:r>
      <w:proofErr w:type="spellEnd"/>
    </w:p>
    <w:p w14:paraId="22E21B53" w14:textId="77777777" w:rsidR="00B26C1B" w:rsidRDefault="00B26C1B">
      <w:pPr>
        <w:widowControl w:val="0"/>
        <w:spacing w:after="0" w:line="240" w:lineRule="auto"/>
        <w:outlineLvl w:val="0"/>
        <w:rPr>
          <w:rFonts w:ascii="Times New Roman" w:eastAsia="Times New Roman" w:hAnsi="Times New Roman"/>
          <w:sz w:val="20"/>
          <w:szCs w:val="20"/>
          <w:lang w:eastAsia="ru-RU"/>
        </w:rPr>
      </w:pPr>
    </w:p>
    <w:p w14:paraId="44897A0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91ABC60"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41B98F4F"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06BB9AC7"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62D65EF"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6AC710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50789592"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3D0EEA4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003DFF95"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582B88A"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2EE75ED"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12EED9F"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305ED583"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4131DA08"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30863DC6"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28FC98BE"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D7C7342"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2A5E9AB2"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0A6171EA"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575BC9EA"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75E00C7"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C50CC46"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2B98E8A"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539E40BD"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9266F32"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5284B78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48812196"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1CF26125"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1985804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3196708B"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368550B"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04936AF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267AD21B"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50DB29E1"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02E26EF0"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43C6AAA1"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378CBA3C"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2CD14ED0"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74C9522F"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A62BFFF"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696C7B44" w14:textId="77777777" w:rsidR="000601D4" w:rsidRDefault="000601D4">
      <w:pPr>
        <w:widowControl w:val="0"/>
        <w:spacing w:after="0" w:line="240" w:lineRule="auto"/>
        <w:outlineLvl w:val="0"/>
        <w:rPr>
          <w:rFonts w:ascii="Times New Roman" w:eastAsia="Times New Roman" w:hAnsi="Times New Roman"/>
          <w:sz w:val="20"/>
          <w:szCs w:val="20"/>
          <w:lang w:eastAsia="ru-RU"/>
        </w:rPr>
      </w:pPr>
    </w:p>
    <w:p w14:paraId="19CEEA4A" w14:textId="78B88B18" w:rsidR="00FA5ADE" w:rsidRDefault="00493A97">
      <w:pPr>
        <w:widowControl w:val="0"/>
        <w:spacing w:after="0" w:line="240" w:lineRule="auto"/>
        <w:outlineLvl w:val="0"/>
        <w:rPr>
          <w:rFonts w:ascii="Times New Roman" w:eastAsia="Times New Roman" w:hAnsi="Times New Roman"/>
          <w:sz w:val="20"/>
          <w:szCs w:val="20"/>
          <w:lang w:eastAsia="ru-RU"/>
        </w:rPr>
      </w:pPr>
      <w:bookmarkStart w:id="1" w:name="_GoBack"/>
      <w:bookmarkEnd w:id="1"/>
      <w:r>
        <w:rPr>
          <w:rFonts w:ascii="Times New Roman" w:eastAsia="Times New Roman" w:hAnsi="Times New Roman"/>
          <w:sz w:val="20"/>
          <w:szCs w:val="20"/>
          <w:lang w:eastAsia="ru-RU"/>
        </w:rPr>
        <w:t>В.Е. Голубков</w:t>
      </w:r>
    </w:p>
    <w:p w14:paraId="31FED919" w14:textId="000BB297" w:rsidR="00FA5ADE" w:rsidRDefault="00A74B6D">
      <w:pPr>
        <w:spacing w:after="0" w:line="240" w:lineRule="auto"/>
        <w:outlineLvl w:val="0"/>
        <w:rPr>
          <w:rFonts w:ascii="Times New Roman" w:eastAsia="Times New Roman" w:hAnsi="Times New Roman"/>
          <w:sz w:val="28"/>
          <w:szCs w:val="28"/>
          <w:lang w:eastAsia="ru-RU"/>
        </w:rPr>
      </w:pPr>
      <w:r>
        <w:rPr>
          <w:rFonts w:ascii="Times New Roman" w:eastAsia="Times New Roman" w:hAnsi="Times New Roman"/>
          <w:sz w:val="20"/>
          <w:szCs w:val="20"/>
          <w:lang w:eastAsia="ru-RU"/>
        </w:rPr>
        <w:t>2</w:t>
      </w:r>
      <w:r w:rsidR="00493A97">
        <w:rPr>
          <w:rFonts w:ascii="Times New Roman" w:eastAsia="Times New Roman" w:hAnsi="Times New Roman"/>
          <w:sz w:val="20"/>
          <w:szCs w:val="20"/>
          <w:lang w:eastAsia="ru-RU"/>
        </w:rPr>
        <w:t>4</w:t>
      </w:r>
      <w:r>
        <w:rPr>
          <w:rFonts w:ascii="Times New Roman" w:eastAsia="Times New Roman" w:hAnsi="Times New Roman"/>
          <w:sz w:val="20"/>
          <w:szCs w:val="20"/>
          <w:lang w:eastAsia="ru-RU"/>
        </w:rPr>
        <w:t>5</w:t>
      </w:r>
      <w:r w:rsidR="00493A97">
        <w:rPr>
          <w:rFonts w:ascii="Times New Roman" w:eastAsia="Times New Roman" w:hAnsi="Times New Roman"/>
          <w:sz w:val="20"/>
          <w:szCs w:val="20"/>
          <w:lang w:eastAsia="ru-RU"/>
        </w:rPr>
        <w:t>55</w:t>
      </w:r>
      <w:r>
        <w:rPr>
          <w:rFonts w:ascii="Times New Roman" w:eastAsia="Times New Roman" w:hAnsi="Times New Roman"/>
          <w:sz w:val="28"/>
          <w:szCs w:val="28"/>
          <w:lang w:eastAsia="ru-RU"/>
        </w:rPr>
        <w:tab/>
      </w:r>
    </w:p>
    <w:sectPr w:rsidR="00FA5ADE" w:rsidSect="000601D4">
      <w:headerReference w:type="default" r:id="rId25"/>
      <w:pgSz w:w="11906" w:h="16838"/>
      <w:pgMar w:top="1134" w:right="567" w:bottom="1134" w:left="1418"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24EF0" w14:textId="77777777" w:rsidR="00162BA1" w:rsidRDefault="00162BA1">
      <w:pPr>
        <w:spacing w:after="0" w:line="240" w:lineRule="auto"/>
      </w:pPr>
      <w:r>
        <w:separator/>
      </w:r>
    </w:p>
  </w:endnote>
  <w:endnote w:type="continuationSeparator" w:id="0">
    <w:p w14:paraId="319BCE04" w14:textId="77777777" w:rsidR="00162BA1" w:rsidRDefault="00162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BD5BA" w14:textId="77777777" w:rsidR="00162BA1" w:rsidRDefault="00162BA1">
      <w:pPr>
        <w:spacing w:after="0" w:line="240" w:lineRule="auto"/>
      </w:pPr>
      <w:r>
        <w:separator/>
      </w:r>
    </w:p>
  </w:footnote>
  <w:footnote w:type="continuationSeparator" w:id="0">
    <w:p w14:paraId="7234B71C" w14:textId="77777777" w:rsidR="00162BA1" w:rsidRDefault="00162B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874752"/>
      <w:docPartObj>
        <w:docPartGallery w:val="Page Numbers (Top of Page)"/>
        <w:docPartUnique/>
      </w:docPartObj>
    </w:sdtPr>
    <w:sdtEndPr/>
    <w:sdtContent>
      <w:p w14:paraId="39C8866B" w14:textId="77777777" w:rsidR="005B17AC" w:rsidRDefault="005B17AC">
        <w:pPr>
          <w:pStyle w:val="ab"/>
          <w:jc w:val="center"/>
        </w:pPr>
        <w:r>
          <w:fldChar w:fldCharType="begin"/>
        </w:r>
        <w:r>
          <w:instrText>PAGE</w:instrText>
        </w:r>
        <w:r>
          <w:fldChar w:fldCharType="separate"/>
        </w:r>
        <w:r w:rsidR="00E6015D">
          <w:rPr>
            <w:noProof/>
          </w:rPr>
          <w:t>5</w:t>
        </w:r>
        <w:r>
          <w:fldChar w:fldCharType="end"/>
        </w:r>
      </w:p>
    </w:sdtContent>
  </w:sdt>
  <w:p w14:paraId="5CD98B9D" w14:textId="77777777" w:rsidR="005B17AC" w:rsidRDefault="005B17A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4132B"/>
    <w:multiLevelType w:val="multilevel"/>
    <w:tmpl w:val="27BCDAFE"/>
    <w:lvl w:ilvl="0">
      <w:start w:val="4"/>
      <w:numFmt w:val="bullet"/>
      <w:lvlText w:val="-"/>
      <w:lvlJc w:val="left"/>
      <w:pPr>
        <w:tabs>
          <w:tab w:val="num" w:pos="0"/>
        </w:tabs>
        <w:ind w:left="1069" w:hanging="360"/>
      </w:pPr>
      <w:rPr>
        <w:rFonts w:ascii="Times New Roman" w:hAnsi="Times New Roman" w:cs="Times New Roman"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1">
    <w:nsid w:val="52717807"/>
    <w:multiLevelType w:val="multilevel"/>
    <w:tmpl w:val="07B4F8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ADE"/>
    <w:rsid w:val="000042E2"/>
    <w:rsid w:val="00007506"/>
    <w:rsid w:val="000114CF"/>
    <w:rsid w:val="00022B8B"/>
    <w:rsid w:val="0003160A"/>
    <w:rsid w:val="000317E8"/>
    <w:rsid w:val="00036D62"/>
    <w:rsid w:val="00037EF5"/>
    <w:rsid w:val="000459EE"/>
    <w:rsid w:val="00045E61"/>
    <w:rsid w:val="000601D4"/>
    <w:rsid w:val="000673B0"/>
    <w:rsid w:val="0009469F"/>
    <w:rsid w:val="00094F42"/>
    <w:rsid w:val="000A0C0C"/>
    <w:rsid w:val="000A0D35"/>
    <w:rsid w:val="000A527F"/>
    <w:rsid w:val="000C335D"/>
    <w:rsid w:val="000C5875"/>
    <w:rsid w:val="000C693C"/>
    <w:rsid w:val="000E7B81"/>
    <w:rsid w:val="000F67C8"/>
    <w:rsid w:val="00160321"/>
    <w:rsid w:val="00160574"/>
    <w:rsid w:val="00162BA1"/>
    <w:rsid w:val="00174F2E"/>
    <w:rsid w:val="00187B70"/>
    <w:rsid w:val="00192A48"/>
    <w:rsid w:val="00196B9C"/>
    <w:rsid w:val="001A2522"/>
    <w:rsid w:val="001B5D8F"/>
    <w:rsid w:val="001D4651"/>
    <w:rsid w:val="001E43AF"/>
    <w:rsid w:val="002215C5"/>
    <w:rsid w:val="00222616"/>
    <w:rsid w:val="00224F25"/>
    <w:rsid w:val="002577F0"/>
    <w:rsid w:val="00270FD4"/>
    <w:rsid w:val="002845F6"/>
    <w:rsid w:val="002D53A9"/>
    <w:rsid w:val="002E3384"/>
    <w:rsid w:val="002F70F4"/>
    <w:rsid w:val="00314E63"/>
    <w:rsid w:val="003457D2"/>
    <w:rsid w:val="00345883"/>
    <w:rsid w:val="003644C1"/>
    <w:rsid w:val="003A6831"/>
    <w:rsid w:val="003A697F"/>
    <w:rsid w:val="003B7E72"/>
    <w:rsid w:val="003E1F34"/>
    <w:rsid w:val="003E5F75"/>
    <w:rsid w:val="003F1967"/>
    <w:rsid w:val="003F377E"/>
    <w:rsid w:val="003F615A"/>
    <w:rsid w:val="004062CA"/>
    <w:rsid w:val="00410A7D"/>
    <w:rsid w:val="0042070F"/>
    <w:rsid w:val="00421C08"/>
    <w:rsid w:val="004434A7"/>
    <w:rsid w:val="00493A97"/>
    <w:rsid w:val="004970D5"/>
    <w:rsid w:val="004C00F2"/>
    <w:rsid w:val="005108F0"/>
    <w:rsid w:val="00522A74"/>
    <w:rsid w:val="00525E7D"/>
    <w:rsid w:val="00531139"/>
    <w:rsid w:val="005411EA"/>
    <w:rsid w:val="0054240D"/>
    <w:rsid w:val="0054524A"/>
    <w:rsid w:val="00545926"/>
    <w:rsid w:val="0055208E"/>
    <w:rsid w:val="00567BF9"/>
    <w:rsid w:val="00572786"/>
    <w:rsid w:val="0058235B"/>
    <w:rsid w:val="00582A63"/>
    <w:rsid w:val="005A070F"/>
    <w:rsid w:val="005B17AC"/>
    <w:rsid w:val="005C0C07"/>
    <w:rsid w:val="005F1C16"/>
    <w:rsid w:val="00603716"/>
    <w:rsid w:val="00607AE7"/>
    <w:rsid w:val="00635C71"/>
    <w:rsid w:val="00647BB6"/>
    <w:rsid w:val="00667F6E"/>
    <w:rsid w:val="006C199E"/>
    <w:rsid w:val="006D5F32"/>
    <w:rsid w:val="006E36F6"/>
    <w:rsid w:val="006E55A2"/>
    <w:rsid w:val="006F3377"/>
    <w:rsid w:val="006F6B2E"/>
    <w:rsid w:val="00703851"/>
    <w:rsid w:val="00723A51"/>
    <w:rsid w:val="007420C5"/>
    <w:rsid w:val="00742368"/>
    <w:rsid w:val="00745DFA"/>
    <w:rsid w:val="00751098"/>
    <w:rsid w:val="00761BBD"/>
    <w:rsid w:val="007760F4"/>
    <w:rsid w:val="00777FF2"/>
    <w:rsid w:val="007927F6"/>
    <w:rsid w:val="007B02C4"/>
    <w:rsid w:val="007B6DE2"/>
    <w:rsid w:val="007C33AA"/>
    <w:rsid w:val="007C70E3"/>
    <w:rsid w:val="007F23BC"/>
    <w:rsid w:val="00832259"/>
    <w:rsid w:val="008522F7"/>
    <w:rsid w:val="00854953"/>
    <w:rsid w:val="0085501F"/>
    <w:rsid w:val="00863B53"/>
    <w:rsid w:val="00871419"/>
    <w:rsid w:val="008723D1"/>
    <w:rsid w:val="00886325"/>
    <w:rsid w:val="0088717E"/>
    <w:rsid w:val="008913D2"/>
    <w:rsid w:val="008936C9"/>
    <w:rsid w:val="00897FC3"/>
    <w:rsid w:val="009117B5"/>
    <w:rsid w:val="0091202A"/>
    <w:rsid w:val="00927683"/>
    <w:rsid w:val="00937397"/>
    <w:rsid w:val="00946591"/>
    <w:rsid w:val="00962DF8"/>
    <w:rsid w:val="0097287B"/>
    <w:rsid w:val="00972A46"/>
    <w:rsid w:val="00974593"/>
    <w:rsid w:val="00975D81"/>
    <w:rsid w:val="00987861"/>
    <w:rsid w:val="009938D8"/>
    <w:rsid w:val="009B2A07"/>
    <w:rsid w:val="009C16BE"/>
    <w:rsid w:val="009C4F7A"/>
    <w:rsid w:val="009D7DC5"/>
    <w:rsid w:val="009E5395"/>
    <w:rsid w:val="009E6124"/>
    <w:rsid w:val="00A003F7"/>
    <w:rsid w:val="00A56371"/>
    <w:rsid w:val="00A61906"/>
    <w:rsid w:val="00A61A8D"/>
    <w:rsid w:val="00A63451"/>
    <w:rsid w:val="00A64D0E"/>
    <w:rsid w:val="00A74B6D"/>
    <w:rsid w:val="00A82883"/>
    <w:rsid w:val="00A93EF9"/>
    <w:rsid w:val="00AD5D97"/>
    <w:rsid w:val="00AF6CF9"/>
    <w:rsid w:val="00B13D84"/>
    <w:rsid w:val="00B13F55"/>
    <w:rsid w:val="00B25026"/>
    <w:rsid w:val="00B26C1B"/>
    <w:rsid w:val="00B27E33"/>
    <w:rsid w:val="00B45691"/>
    <w:rsid w:val="00B4707C"/>
    <w:rsid w:val="00B51A10"/>
    <w:rsid w:val="00B526E9"/>
    <w:rsid w:val="00B70B95"/>
    <w:rsid w:val="00BB057F"/>
    <w:rsid w:val="00BB080C"/>
    <w:rsid w:val="00BF0218"/>
    <w:rsid w:val="00BF0472"/>
    <w:rsid w:val="00BF0CBD"/>
    <w:rsid w:val="00C01736"/>
    <w:rsid w:val="00C04480"/>
    <w:rsid w:val="00C04CF4"/>
    <w:rsid w:val="00C24797"/>
    <w:rsid w:val="00C4251C"/>
    <w:rsid w:val="00C64482"/>
    <w:rsid w:val="00C6587D"/>
    <w:rsid w:val="00C660E9"/>
    <w:rsid w:val="00C73C42"/>
    <w:rsid w:val="00C878A1"/>
    <w:rsid w:val="00C91B1C"/>
    <w:rsid w:val="00C95397"/>
    <w:rsid w:val="00CA0C59"/>
    <w:rsid w:val="00CA3C61"/>
    <w:rsid w:val="00CA5F95"/>
    <w:rsid w:val="00CB5CA8"/>
    <w:rsid w:val="00CB6D2E"/>
    <w:rsid w:val="00CB6F99"/>
    <w:rsid w:val="00CF485C"/>
    <w:rsid w:val="00D07868"/>
    <w:rsid w:val="00D238F7"/>
    <w:rsid w:val="00D32ADE"/>
    <w:rsid w:val="00D44FEE"/>
    <w:rsid w:val="00D61160"/>
    <w:rsid w:val="00D75DC1"/>
    <w:rsid w:val="00D927DC"/>
    <w:rsid w:val="00D942A1"/>
    <w:rsid w:val="00DA3B3C"/>
    <w:rsid w:val="00DB24D2"/>
    <w:rsid w:val="00DC01D9"/>
    <w:rsid w:val="00DC0D45"/>
    <w:rsid w:val="00DC670E"/>
    <w:rsid w:val="00DD2444"/>
    <w:rsid w:val="00DE3856"/>
    <w:rsid w:val="00DF2BB7"/>
    <w:rsid w:val="00E13E4E"/>
    <w:rsid w:val="00E16FF4"/>
    <w:rsid w:val="00E208A4"/>
    <w:rsid w:val="00E272C9"/>
    <w:rsid w:val="00E30F09"/>
    <w:rsid w:val="00E37099"/>
    <w:rsid w:val="00E41732"/>
    <w:rsid w:val="00E45734"/>
    <w:rsid w:val="00E6015D"/>
    <w:rsid w:val="00E60B8D"/>
    <w:rsid w:val="00EA29D0"/>
    <w:rsid w:val="00EA32F3"/>
    <w:rsid w:val="00EA62C0"/>
    <w:rsid w:val="00EB52C1"/>
    <w:rsid w:val="00EB6A9C"/>
    <w:rsid w:val="00EC0757"/>
    <w:rsid w:val="00EF0D7E"/>
    <w:rsid w:val="00EF1052"/>
    <w:rsid w:val="00EF1EFD"/>
    <w:rsid w:val="00F13D23"/>
    <w:rsid w:val="00F220B1"/>
    <w:rsid w:val="00F323E7"/>
    <w:rsid w:val="00F50299"/>
    <w:rsid w:val="00F523CE"/>
    <w:rsid w:val="00F7299B"/>
    <w:rsid w:val="00F7786E"/>
    <w:rsid w:val="00F915A4"/>
    <w:rsid w:val="00FA1B68"/>
    <w:rsid w:val="00FA411E"/>
    <w:rsid w:val="00FA5ADE"/>
    <w:rsid w:val="00FA6083"/>
    <w:rsid w:val="00FB02B8"/>
    <w:rsid w:val="00FB1E45"/>
    <w:rsid w:val="00FB3A39"/>
    <w:rsid w:val="00FC6356"/>
    <w:rsid w:val="00FF35D8"/>
    <w:rsid w:val="00FF7F9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3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A7"/>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D24A7"/>
    <w:rPr>
      <w:rFonts w:ascii="Calibri" w:eastAsia="Calibri" w:hAnsi="Calibri" w:cs="Times New Roman"/>
    </w:rPr>
  </w:style>
  <w:style w:type="character" w:customStyle="1" w:styleId="a4">
    <w:name w:val="Нижний колонтитул Знак"/>
    <w:basedOn w:val="a0"/>
    <w:uiPriority w:val="99"/>
    <w:qFormat/>
    <w:rsid w:val="00DD24A7"/>
    <w:rPr>
      <w:rFonts w:ascii="Calibri" w:eastAsia="Calibri" w:hAnsi="Calibri" w:cs="Times New Roman"/>
    </w:rPr>
  </w:style>
  <w:style w:type="character" w:customStyle="1" w:styleId="a5">
    <w:name w:val="Текст выноски Знак"/>
    <w:basedOn w:val="a0"/>
    <w:uiPriority w:val="99"/>
    <w:semiHidden/>
    <w:qFormat/>
    <w:rsid w:val="00C573FA"/>
    <w:rPr>
      <w:rFonts w:ascii="Tahoma" w:eastAsia="Calibri" w:hAnsi="Tahoma" w:cs="Tahoma"/>
      <w:sz w:val="16"/>
      <w:szCs w:val="16"/>
    </w:rPr>
  </w:style>
  <w:style w:type="character" w:styleId="a6">
    <w:name w:val="Hyperlink"/>
    <w:rPr>
      <w:color w:val="000080"/>
      <w:u w:val="single"/>
    </w:rPr>
  </w:style>
  <w:style w:type="paragraph" w:customStyle="1" w:styleId="Heading">
    <w:name w:val="Heading"/>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pPr>
      <w:spacing w:after="140"/>
    </w:p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customStyle="1" w:styleId="aa">
    <w:name w:val="Официальный"/>
    <w:basedOn w:val="a"/>
    <w:qFormat/>
    <w:rsid w:val="00DD24A7"/>
    <w:pPr>
      <w:spacing w:after="0" w:line="240" w:lineRule="auto"/>
      <w:ind w:firstLine="709"/>
    </w:pPr>
    <w:rPr>
      <w:rFonts w:ascii="Times New Roman" w:hAnsi="Times New Roman"/>
      <w:sz w:val="28"/>
    </w:rPr>
  </w:style>
  <w:style w:type="paragraph" w:customStyle="1" w:styleId="ConsPlusNormal">
    <w:name w:val="ConsPlusNormal"/>
    <w:qFormat/>
    <w:rsid w:val="00DD24A7"/>
    <w:rPr>
      <w:rFonts w:ascii="Times New Roman" w:hAnsi="Times New Roman" w:cs="Times New Roman"/>
      <w:sz w:val="28"/>
      <w:szCs w:val="28"/>
    </w:rPr>
  </w:style>
  <w:style w:type="paragraph" w:customStyle="1" w:styleId="HeaderandFooter">
    <w:name w:val="Header and Footer"/>
    <w:basedOn w:val="a"/>
    <w:qFormat/>
  </w:style>
  <w:style w:type="paragraph" w:styleId="ab">
    <w:name w:val="header"/>
    <w:basedOn w:val="a"/>
    <w:uiPriority w:val="99"/>
    <w:unhideWhenUsed/>
    <w:rsid w:val="00DD24A7"/>
    <w:pPr>
      <w:tabs>
        <w:tab w:val="center" w:pos="4677"/>
        <w:tab w:val="right" w:pos="9355"/>
      </w:tabs>
      <w:spacing w:after="0" w:line="240" w:lineRule="auto"/>
    </w:pPr>
  </w:style>
  <w:style w:type="paragraph" w:styleId="ac">
    <w:name w:val="footer"/>
    <w:basedOn w:val="a"/>
    <w:uiPriority w:val="99"/>
    <w:unhideWhenUsed/>
    <w:rsid w:val="00DD24A7"/>
    <w:pPr>
      <w:tabs>
        <w:tab w:val="center" w:pos="4677"/>
        <w:tab w:val="right" w:pos="9355"/>
      </w:tabs>
      <w:spacing w:after="0" w:line="240" w:lineRule="auto"/>
    </w:pPr>
  </w:style>
  <w:style w:type="paragraph" w:styleId="ad">
    <w:name w:val="Balloon Text"/>
    <w:basedOn w:val="a"/>
    <w:uiPriority w:val="99"/>
    <w:semiHidden/>
    <w:unhideWhenUsed/>
    <w:qFormat/>
    <w:rsid w:val="00C573FA"/>
    <w:pPr>
      <w:spacing w:after="0" w:line="240" w:lineRule="auto"/>
    </w:pPr>
    <w:rPr>
      <w:rFonts w:ascii="Tahoma" w:hAnsi="Tahoma" w:cs="Tahoma"/>
      <w:sz w:val="16"/>
      <w:szCs w:val="16"/>
    </w:rPr>
  </w:style>
  <w:style w:type="paragraph" w:styleId="ae">
    <w:name w:val="List Paragraph"/>
    <w:basedOn w:val="a"/>
    <w:uiPriority w:val="34"/>
    <w:qFormat/>
    <w:rsid w:val="00B00313"/>
    <w:pPr>
      <w:ind w:left="720"/>
      <w:contextualSpacing/>
    </w:pPr>
  </w:style>
  <w:style w:type="paragraph" w:customStyle="1" w:styleId="ConsPlusTitle">
    <w:name w:val="ConsPlusTitle"/>
    <w:rsid w:val="00DC01D9"/>
    <w:pPr>
      <w:widowControl w:val="0"/>
      <w:suppressAutoHyphens w:val="0"/>
      <w:autoSpaceDE w:val="0"/>
      <w:autoSpaceDN w:val="0"/>
    </w:pPr>
    <w:rPr>
      <w:rFonts w:ascii="Calibri" w:eastAsiaTheme="minorEastAsia" w:hAnsi="Calibri" w:cs="Calibri"/>
      <w:b/>
      <w:lang w:eastAsia="ru-RU"/>
    </w:rPr>
  </w:style>
  <w:style w:type="paragraph" w:styleId="af">
    <w:name w:val="Normal (Web)"/>
    <w:basedOn w:val="a"/>
    <w:uiPriority w:val="99"/>
    <w:unhideWhenUsed/>
    <w:rsid w:val="00B526E9"/>
    <w:pPr>
      <w:suppressAutoHyphens w:val="0"/>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A7"/>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D24A7"/>
    <w:rPr>
      <w:rFonts w:ascii="Calibri" w:eastAsia="Calibri" w:hAnsi="Calibri" w:cs="Times New Roman"/>
    </w:rPr>
  </w:style>
  <w:style w:type="character" w:customStyle="1" w:styleId="a4">
    <w:name w:val="Нижний колонтитул Знак"/>
    <w:basedOn w:val="a0"/>
    <w:uiPriority w:val="99"/>
    <w:qFormat/>
    <w:rsid w:val="00DD24A7"/>
    <w:rPr>
      <w:rFonts w:ascii="Calibri" w:eastAsia="Calibri" w:hAnsi="Calibri" w:cs="Times New Roman"/>
    </w:rPr>
  </w:style>
  <w:style w:type="character" w:customStyle="1" w:styleId="a5">
    <w:name w:val="Текст выноски Знак"/>
    <w:basedOn w:val="a0"/>
    <w:uiPriority w:val="99"/>
    <w:semiHidden/>
    <w:qFormat/>
    <w:rsid w:val="00C573FA"/>
    <w:rPr>
      <w:rFonts w:ascii="Tahoma" w:eastAsia="Calibri" w:hAnsi="Tahoma" w:cs="Tahoma"/>
      <w:sz w:val="16"/>
      <w:szCs w:val="16"/>
    </w:rPr>
  </w:style>
  <w:style w:type="character" w:styleId="a6">
    <w:name w:val="Hyperlink"/>
    <w:rPr>
      <w:color w:val="000080"/>
      <w:u w:val="single"/>
    </w:rPr>
  </w:style>
  <w:style w:type="paragraph" w:customStyle="1" w:styleId="Heading">
    <w:name w:val="Heading"/>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pPr>
      <w:spacing w:after="140"/>
    </w:p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customStyle="1" w:styleId="aa">
    <w:name w:val="Официальный"/>
    <w:basedOn w:val="a"/>
    <w:qFormat/>
    <w:rsid w:val="00DD24A7"/>
    <w:pPr>
      <w:spacing w:after="0" w:line="240" w:lineRule="auto"/>
      <w:ind w:firstLine="709"/>
    </w:pPr>
    <w:rPr>
      <w:rFonts w:ascii="Times New Roman" w:hAnsi="Times New Roman"/>
      <w:sz w:val="28"/>
    </w:rPr>
  </w:style>
  <w:style w:type="paragraph" w:customStyle="1" w:styleId="ConsPlusNormal">
    <w:name w:val="ConsPlusNormal"/>
    <w:qFormat/>
    <w:rsid w:val="00DD24A7"/>
    <w:rPr>
      <w:rFonts w:ascii="Times New Roman" w:hAnsi="Times New Roman" w:cs="Times New Roman"/>
      <w:sz w:val="28"/>
      <w:szCs w:val="28"/>
    </w:rPr>
  </w:style>
  <w:style w:type="paragraph" w:customStyle="1" w:styleId="HeaderandFooter">
    <w:name w:val="Header and Footer"/>
    <w:basedOn w:val="a"/>
    <w:qFormat/>
  </w:style>
  <w:style w:type="paragraph" w:styleId="ab">
    <w:name w:val="header"/>
    <w:basedOn w:val="a"/>
    <w:uiPriority w:val="99"/>
    <w:unhideWhenUsed/>
    <w:rsid w:val="00DD24A7"/>
    <w:pPr>
      <w:tabs>
        <w:tab w:val="center" w:pos="4677"/>
        <w:tab w:val="right" w:pos="9355"/>
      </w:tabs>
      <w:spacing w:after="0" w:line="240" w:lineRule="auto"/>
    </w:pPr>
  </w:style>
  <w:style w:type="paragraph" w:styleId="ac">
    <w:name w:val="footer"/>
    <w:basedOn w:val="a"/>
    <w:uiPriority w:val="99"/>
    <w:unhideWhenUsed/>
    <w:rsid w:val="00DD24A7"/>
    <w:pPr>
      <w:tabs>
        <w:tab w:val="center" w:pos="4677"/>
        <w:tab w:val="right" w:pos="9355"/>
      </w:tabs>
      <w:spacing w:after="0" w:line="240" w:lineRule="auto"/>
    </w:pPr>
  </w:style>
  <w:style w:type="paragraph" w:styleId="ad">
    <w:name w:val="Balloon Text"/>
    <w:basedOn w:val="a"/>
    <w:uiPriority w:val="99"/>
    <w:semiHidden/>
    <w:unhideWhenUsed/>
    <w:qFormat/>
    <w:rsid w:val="00C573FA"/>
    <w:pPr>
      <w:spacing w:after="0" w:line="240" w:lineRule="auto"/>
    </w:pPr>
    <w:rPr>
      <w:rFonts w:ascii="Tahoma" w:hAnsi="Tahoma" w:cs="Tahoma"/>
      <w:sz w:val="16"/>
      <w:szCs w:val="16"/>
    </w:rPr>
  </w:style>
  <w:style w:type="paragraph" w:styleId="ae">
    <w:name w:val="List Paragraph"/>
    <w:basedOn w:val="a"/>
    <w:uiPriority w:val="34"/>
    <w:qFormat/>
    <w:rsid w:val="00B00313"/>
    <w:pPr>
      <w:ind w:left="720"/>
      <w:contextualSpacing/>
    </w:pPr>
  </w:style>
  <w:style w:type="paragraph" w:customStyle="1" w:styleId="ConsPlusTitle">
    <w:name w:val="ConsPlusTitle"/>
    <w:rsid w:val="00DC01D9"/>
    <w:pPr>
      <w:widowControl w:val="0"/>
      <w:suppressAutoHyphens w:val="0"/>
      <w:autoSpaceDE w:val="0"/>
      <w:autoSpaceDN w:val="0"/>
    </w:pPr>
    <w:rPr>
      <w:rFonts w:ascii="Calibri" w:eastAsiaTheme="minorEastAsia" w:hAnsi="Calibri" w:cs="Calibri"/>
      <w:b/>
      <w:lang w:eastAsia="ru-RU"/>
    </w:rPr>
  </w:style>
  <w:style w:type="paragraph" w:styleId="af">
    <w:name w:val="Normal (Web)"/>
    <w:basedOn w:val="a"/>
    <w:uiPriority w:val="99"/>
    <w:unhideWhenUsed/>
    <w:rsid w:val="00B526E9"/>
    <w:pPr>
      <w:suppressAutoHyphens w:val="0"/>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9860">
      <w:bodyDiv w:val="1"/>
      <w:marLeft w:val="0"/>
      <w:marRight w:val="0"/>
      <w:marTop w:val="0"/>
      <w:marBottom w:val="0"/>
      <w:divBdr>
        <w:top w:val="none" w:sz="0" w:space="0" w:color="auto"/>
        <w:left w:val="none" w:sz="0" w:space="0" w:color="auto"/>
        <w:bottom w:val="none" w:sz="0" w:space="0" w:color="auto"/>
        <w:right w:val="none" w:sz="0" w:space="0" w:color="auto"/>
      </w:divBdr>
    </w:div>
    <w:div w:id="28072177">
      <w:bodyDiv w:val="1"/>
      <w:marLeft w:val="0"/>
      <w:marRight w:val="0"/>
      <w:marTop w:val="0"/>
      <w:marBottom w:val="0"/>
      <w:divBdr>
        <w:top w:val="none" w:sz="0" w:space="0" w:color="auto"/>
        <w:left w:val="none" w:sz="0" w:space="0" w:color="auto"/>
        <w:bottom w:val="none" w:sz="0" w:space="0" w:color="auto"/>
        <w:right w:val="none" w:sz="0" w:space="0" w:color="auto"/>
      </w:divBdr>
    </w:div>
    <w:div w:id="231546515">
      <w:bodyDiv w:val="1"/>
      <w:marLeft w:val="0"/>
      <w:marRight w:val="0"/>
      <w:marTop w:val="0"/>
      <w:marBottom w:val="0"/>
      <w:divBdr>
        <w:top w:val="none" w:sz="0" w:space="0" w:color="auto"/>
        <w:left w:val="none" w:sz="0" w:space="0" w:color="auto"/>
        <w:bottom w:val="none" w:sz="0" w:space="0" w:color="auto"/>
        <w:right w:val="none" w:sz="0" w:space="0" w:color="auto"/>
      </w:divBdr>
    </w:div>
    <w:div w:id="236282837">
      <w:bodyDiv w:val="1"/>
      <w:marLeft w:val="0"/>
      <w:marRight w:val="0"/>
      <w:marTop w:val="0"/>
      <w:marBottom w:val="0"/>
      <w:divBdr>
        <w:top w:val="none" w:sz="0" w:space="0" w:color="auto"/>
        <w:left w:val="none" w:sz="0" w:space="0" w:color="auto"/>
        <w:bottom w:val="none" w:sz="0" w:space="0" w:color="auto"/>
        <w:right w:val="none" w:sz="0" w:space="0" w:color="auto"/>
      </w:divBdr>
    </w:div>
    <w:div w:id="366687319">
      <w:bodyDiv w:val="1"/>
      <w:marLeft w:val="0"/>
      <w:marRight w:val="0"/>
      <w:marTop w:val="0"/>
      <w:marBottom w:val="0"/>
      <w:divBdr>
        <w:top w:val="none" w:sz="0" w:space="0" w:color="auto"/>
        <w:left w:val="none" w:sz="0" w:space="0" w:color="auto"/>
        <w:bottom w:val="none" w:sz="0" w:space="0" w:color="auto"/>
        <w:right w:val="none" w:sz="0" w:space="0" w:color="auto"/>
      </w:divBdr>
    </w:div>
    <w:div w:id="392195199">
      <w:bodyDiv w:val="1"/>
      <w:marLeft w:val="0"/>
      <w:marRight w:val="0"/>
      <w:marTop w:val="0"/>
      <w:marBottom w:val="0"/>
      <w:divBdr>
        <w:top w:val="none" w:sz="0" w:space="0" w:color="auto"/>
        <w:left w:val="none" w:sz="0" w:space="0" w:color="auto"/>
        <w:bottom w:val="none" w:sz="0" w:space="0" w:color="auto"/>
        <w:right w:val="none" w:sz="0" w:space="0" w:color="auto"/>
      </w:divBdr>
    </w:div>
    <w:div w:id="397676880">
      <w:bodyDiv w:val="1"/>
      <w:marLeft w:val="0"/>
      <w:marRight w:val="0"/>
      <w:marTop w:val="0"/>
      <w:marBottom w:val="0"/>
      <w:divBdr>
        <w:top w:val="none" w:sz="0" w:space="0" w:color="auto"/>
        <w:left w:val="none" w:sz="0" w:space="0" w:color="auto"/>
        <w:bottom w:val="none" w:sz="0" w:space="0" w:color="auto"/>
        <w:right w:val="none" w:sz="0" w:space="0" w:color="auto"/>
      </w:divBdr>
    </w:div>
    <w:div w:id="493181009">
      <w:bodyDiv w:val="1"/>
      <w:marLeft w:val="0"/>
      <w:marRight w:val="0"/>
      <w:marTop w:val="0"/>
      <w:marBottom w:val="0"/>
      <w:divBdr>
        <w:top w:val="none" w:sz="0" w:space="0" w:color="auto"/>
        <w:left w:val="none" w:sz="0" w:space="0" w:color="auto"/>
        <w:bottom w:val="none" w:sz="0" w:space="0" w:color="auto"/>
        <w:right w:val="none" w:sz="0" w:space="0" w:color="auto"/>
      </w:divBdr>
    </w:div>
    <w:div w:id="494691154">
      <w:bodyDiv w:val="1"/>
      <w:marLeft w:val="0"/>
      <w:marRight w:val="0"/>
      <w:marTop w:val="0"/>
      <w:marBottom w:val="0"/>
      <w:divBdr>
        <w:top w:val="none" w:sz="0" w:space="0" w:color="auto"/>
        <w:left w:val="none" w:sz="0" w:space="0" w:color="auto"/>
        <w:bottom w:val="none" w:sz="0" w:space="0" w:color="auto"/>
        <w:right w:val="none" w:sz="0" w:space="0" w:color="auto"/>
      </w:divBdr>
    </w:div>
    <w:div w:id="665330818">
      <w:bodyDiv w:val="1"/>
      <w:marLeft w:val="0"/>
      <w:marRight w:val="0"/>
      <w:marTop w:val="0"/>
      <w:marBottom w:val="0"/>
      <w:divBdr>
        <w:top w:val="none" w:sz="0" w:space="0" w:color="auto"/>
        <w:left w:val="none" w:sz="0" w:space="0" w:color="auto"/>
        <w:bottom w:val="none" w:sz="0" w:space="0" w:color="auto"/>
        <w:right w:val="none" w:sz="0" w:space="0" w:color="auto"/>
      </w:divBdr>
    </w:div>
    <w:div w:id="745539481">
      <w:bodyDiv w:val="1"/>
      <w:marLeft w:val="0"/>
      <w:marRight w:val="0"/>
      <w:marTop w:val="0"/>
      <w:marBottom w:val="0"/>
      <w:divBdr>
        <w:top w:val="none" w:sz="0" w:space="0" w:color="auto"/>
        <w:left w:val="none" w:sz="0" w:space="0" w:color="auto"/>
        <w:bottom w:val="none" w:sz="0" w:space="0" w:color="auto"/>
        <w:right w:val="none" w:sz="0" w:space="0" w:color="auto"/>
      </w:divBdr>
    </w:div>
    <w:div w:id="941719399">
      <w:bodyDiv w:val="1"/>
      <w:marLeft w:val="0"/>
      <w:marRight w:val="0"/>
      <w:marTop w:val="0"/>
      <w:marBottom w:val="0"/>
      <w:divBdr>
        <w:top w:val="none" w:sz="0" w:space="0" w:color="auto"/>
        <w:left w:val="none" w:sz="0" w:space="0" w:color="auto"/>
        <w:bottom w:val="none" w:sz="0" w:space="0" w:color="auto"/>
        <w:right w:val="none" w:sz="0" w:space="0" w:color="auto"/>
      </w:divBdr>
    </w:div>
    <w:div w:id="989361275">
      <w:bodyDiv w:val="1"/>
      <w:marLeft w:val="0"/>
      <w:marRight w:val="0"/>
      <w:marTop w:val="0"/>
      <w:marBottom w:val="0"/>
      <w:divBdr>
        <w:top w:val="none" w:sz="0" w:space="0" w:color="auto"/>
        <w:left w:val="none" w:sz="0" w:space="0" w:color="auto"/>
        <w:bottom w:val="none" w:sz="0" w:space="0" w:color="auto"/>
        <w:right w:val="none" w:sz="0" w:space="0" w:color="auto"/>
      </w:divBdr>
    </w:div>
    <w:div w:id="1029914006">
      <w:bodyDiv w:val="1"/>
      <w:marLeft w:val="0"/>
      <w:marRight w:val="0"/>
      <w:marTop w:val="0"/>
      <w:marBottom w:val="0"/>
      <w:divBdr>
        <w:top w:val="none" w:sz="0" w:space="0" w:color="auto"/>
        <w:left w:val="none" w:sz="0" w:space="0" w:color="auto"/>
        <w:bottom w:val="none" w:sz="0" w:space="0" w:color="auto"/>
        <w:right w:val="none" w:sz="0" w:space="0" w:color="auto"/>
      </w:divBdr>
    </w:div>
    <w:div w:id="1065178256">
      <w:bodyDiv w:val="1"/>
      <w:marLeft w:val="0"/>
      <w:marRight w:val="0"/>
      <w:marTop w:val="0"/>
      <w:marBottom w:val="0"/>
      <w:divBdr>
        <w:top w:val="none" w:sz="0" w:space="0" w:color="auto"/>
        <w:left w:val="none" w:sz="0" w:space="0" w:color="auto"/>
        <w:bottom w:val="none" w:sz="0" w:space="0" w:color="auto"/>
        <w:right w:val="none" w:sz="0" w:space="0" w:color="auto"/>
      </w:divBdr>
    </w:div>
    <w:div w:id="1083916343">
      <w:bodyDiv w:val="1"/>
      <w:marLeft w:val="0"/>
      <w:marRight w:val="0"/>
      <w:marTop w:val="0"/>
      <w:marBottom w:val="0"/>
      <w:divBdr>
        <w:top w:val="none" w:sz="0" w:space="0" w:color="auto"/>
        <w:left w:val="none" w:sz="0" w:space="0" w:color="auto"/>
        <w:bottom w:val="none" w:sz="0" w:space="0" w:color="auto"/>
        <w:right w:val="none" w:sz="0" w:space="0" w:color="auto"/>
      </w:divBdr>
    </w:div>
    <w:div w:id="1153911649">
      <w:bodyDiv w:val="1"/>
      <w:marLeft w:val="0"/>
      <w:marRight w:val="0"/>
      <w:marTop w:val="0"/>
      <w:marBottom w:val="0"/>
      <w:divBdr>
        <w:top w:val="none" w:sz="0" w:space="0" w:color="auto"/>
        <w:left w:val="none" w:sz="0" w:space="0" w:color="auto"/>
        <w:bottom w:val="none" w:sz="0" w:space="0" w:color="auto"/>
        <w:right w:val="none" w:sz="0" w:space="0" w:color="auto"/>
      </w:divBdr>
    </w:div>
    <w:div w:id="1211503928">
      <w:bodyDiv w:val="1"/>
      <w:marLeft w:val="0"/>
      <w:marRight w:val="0"/>
      <w:marTop w:val="0"/>
      <w:marBottom w:val="0"/>
      <w:divBdr>
        <w:top w:val="none" w:sz="0" w:space="0" w:color="auto"/>
        <w:left w:val="none" w:sz="0" w:space="0" w:color="auto"/>
        <w:bottom w:val="none" w:sz="0" w:space="0" w:color="auto"/>
        <w:right w:val="none" w:sz="0" w:space="0" w:color="auto"/>
      </w:divBdr>
    </w:div>
    <w:div w:id="1244336110">
      <w:bodyDiv w:val="1"/>
      <w:marLeft w:val="0"/>
      <w:marRight w:val="0"/>
      <w:marTop w:val="0"/>
      <w:marBottom w:val="0"/>
      <w:divBdr>
        <w:top w:val="none" w:sz="0" w:space="0" w:color="auto"/>
        <w:left w:val="none" w:sz="0" w:space="0" w:color="auto"/>
        <w:bottom w:val="none" w:sz="0" w:space="0" w:color="auto"/>
        <w:right w:val="none" w:sz="0" w:space="0" w:color="auto"/>
      </w:divBdr>
    </w:div>
    <w:div w:id="1299654047">
      <w:bodyDiv w:val="1"/>
      <w:marLeft w:val="0"/>
      <w:marRight w:val="0"/>
      <w:marTop w:val="0"/>
      <w:marBottom w:val="0"/>
      <w:divBdr>
        <w:top w:val="none" w:sz="0" w:space="0" w:color="auto"/>
        <w:left w:val="none" w:sz="0" w:space="0" w:color="auto"/>
        <w:bottom w:val="none" w:sz="0" w:space="0" w:color="auto"/>
        <w:right w:val="none" w:sz="0" w:space="0" w:color="auto"/>
      </w:divBdr>
    </w:div>
    <w:div w:id="1375039227">
      <w:bodyDiv w:val="1"/>
      <w:marLeft w:val="0"/>
      <w:marRight w:val="0"/>
      <w:marTop w:val="0"/>
      <w:marBottom w:val="0"/>
      <w:divBdr>
        <w:top w:val="none" w:sz="0" w:space="0" w:color="auto"/>
        <w:left w:val="none" w:sz="0" w:space="0" w:color="auto"/>
        <w:bottom w:val="none" w:sz="0" w:space="0" w:color="auto"/>
        <w:right w:val="none" w:sz="0" w:space="0" w:color="auto"/>
      </w:divBdr>
    </w:div>
    <w:div w:id="1384254263">
      <w:bodyDiv w:val="1"/>
      <w:marLeft w:val="0"/>
      <w:marRight w:val="0"/>
      <w:marTop w:val="0"/>
      <w:marBottom w:val="0"/>
      <w:divBdr>
        <w:top w:val="none" w:sz="0" w:space="0" w:color="auto"/>
        <w:left w:val="none" w:sz="0" w:space="0" w:color="auto"/>
        <w:bottom w:val="none" w:sz="0" w:space="0" w:color="auto"/>
        <w:right w:val="none" w:sz="0" w:space="0" w:color="auto"/>
      </w:divBdr>
    </w:div>
    <w:div w:id="1426996471">
      <w:bodyDiv w:val="1"/>
      <w:marLeft w:val="0"/>
      <w:marRight w:val="0"/>
      <w:marTop w:val="0"/>
      <w:marBottom w:val="0"/>
      <w:divBdr>
        <w:top w:val="none" w:sz="0" w:space="0" w:color="auto"/>
        <w:left w:val="none" w:sz="0" w:space="0" w:color="auto"/>
        <w:bottom w:val="none" w:sz="0" w:space="0" w:color="auto"/>
        <w:right w:val="none" w:sz="0" w:space="0" w:color="auto"/>
      </w:divBdr>
    </w:div>
    <w:div w:id="1429034527">
      <w:bodyDiv w:val="1"/>
      <w:marLeft w:val="0"/>
      <w:marRight w:val="0"/>
      <w:marTop w:val="0"/>
      <w:marBottom w:val="0"/>
      <w:divBdr>
        <w:top w:val="none" w:sz="0" w:space="0" w:color="auto"/>
        <w:left w:val="none" w:sz="0" w:space="0" w:color="auto"/>
        <w:bottom w:val="none" w:sz="0" w:space="0" w:color="auto"/>
        <w:right w:val="none" w:sz="0" w:space="0" w:color="auto"/>
      </w:divBdr>
    </w:div>
    <w:div w:id="1482231833">
      <w:bodyDiv w:val="1"/>
      <w:marLeft w:val="0"/>
      <w:marRight w:val="0"/>
      <w:marTop w:val="0"/>
      <w:marBottom w:val="0"/>
      <w:divBdr>
        <w:top w:val="none" w:sz="0" w:space="0" w:color="auto"/>
        <w:left w:val="none" w:sz="0" w:space="0" w:color="auto"/>
        <w:bottom w:val="none" w:sz="0" w:space="0" w:color="auto"/>
        <w:right w:val="none" w:sz="0" w:space="0" w:color="auto"/>
      </w:divBdr>
    </w:div>
    <w:div w:id="1534072701">
      <w:bodyDiv w:val="1"/>
      <w:marLeft w:val="0"/>
      <w:marRight w:val="0"/>
      <w:marTop w:val="0"/>
      <w:marBottom w:val="0"/>
      <w:divBdr>
        <w:top w:val="none" w:sz="0" w:space="0" w:color="auto"/>
        <w:left w:val="none" w:sz="0" w:space="0" w:color="auto"/>
        <w:bottom w:val="none" w:sz="0" w:space="0" w:color="auto"/>
        <w:right w:val="none" w:sz="0" w:space="0" w:color="auto"/>
      </w:divBdr>
    </w:div>
    <w:div w:id="1556507140">
      <w:bodyDiv w:val="1"/>
      <w:marLeft w:val="0"/>
      <w:marRight w:val="0"/>
      <w:marTop w:val="0"/>
      <w:marBottom w:val="0"/>
      <w:divBdr>
        <w:top w:val="none" w:sz="0" w:space="0" w:color="auto"/>
        <w:left w:val="none" w:sz="0" w:space="0" w:color="auto"/>
        <w:bottom w:val="none" w:sz="0" w:space="0" w:color="auto"/>
        <w:right w:val="none" w:sz="0" w:space="0" w:color="auto"/>
      </w:divBdr>
    </w:div>
    <w:div w:id="1576089052">
      <w:bodyDiv w:val="1"/>
      <w:marLeft w:val="0"/>
      <w:marRight w:val="0"/>
      <w:marTop w:val="0"/>
      <w:marBottom w:val="0"/>
      <w:divBdr>
        <w:top w:val="none" w:sz="0" w:space="0" w:color="auto"/>
        <w:left w:val="none" w:sz="0" w:space="0" w:color="auto"/>
        <w:bottom w:val="none" w:sz="0" w:space="0" w:color="auto"/>
        <w:right w:val="none" w:sz="0" w:space="0" w:color="auto"/>
      </w:divBdr>
    </w:div>
    <w:div w:id="1716269722">
      <w:bodyDiv w:val="1"/>
      <w:marLeft w:val="0"/>
      <w:marRight w:val="0"/>
      <w:marTop w:val="0"/>
      <w:marBottom w:val="0"/>
      <w:divBdr>
        <w:top w:val="none" w:sz="0" w:space="0" w:color="auto"/>
        <w:left w:val="none" w:sz="0" w:space="0" w:color="auto"/>
        <w:bottom w:val="none" w:sz="0" w:space="0" w:color="auto"/>
        <w:right w:val="none" w:sz="0" w:space="0" w:color="auto"/>
      </w:divBdr>
    </w:div>
    <w:div w:id="1761102939">
      <w:bodyDiv w:val="1"/>
      <w:marLeft w:val="0"/>
      <w:marRight w:val="0"/>
      <w:marTop w:val="0"/>
      <w:marBottom w:val="0"/>
      <w:divBdr>
        <w:top w:val="none" w:sz="0" w:space="0" w:color="auto"/>
        <w:left w:val="none" w:sz="0" w:space="0" w:color="auto"/>
        <w:bottom w:val="none" w:sz="0" w:space="0" w:color="auto"/>
        <w:right w:val="none" w:sz="0" w:space="0" w:color="auto"/>
      </w:divBdr>
    </w:div>
    <w:div w:id="1798179548">
      <w:bodyDiv w:val="1"/>
      <w:marLeft w:val="0"/>
      <w:marRight w:val="0"/>
      <w:marTop w:val="0"/>
      <w:marBottom w:val="0"/>
      <w:divBdr>
        <w:top w:val="none" w:sz="0" w:space="0" w:color="auto"/>
        <w:left w:val="none" w:sz="0" w:space="0" w:color="auto"/>
        <w:bottom w:val="none" w:sz="0" w:space="0" w:color="auto"/>
        <w:right w:val="none" w:sz="0" w:space="0" w:color="auto"/>
      </w:divBdr>
    </w:div>
    <w:div w:id="1822111094">
      <w:bodyDiv w:val="1"/>
      <w:marLeft w:val="0"/>
      <w:marRight w:val="0"/>
      <w:marTop w:val="0"/>
      <w:marBottom w:val="0"/>
      <w:divBdr>
        <w:top w:val="none" w:sz="0" w:space="0" w:color="auto"/>
        <w:left w:val="none" w:sz="0" w:space="0" w:color="auto"/>
        <w:bottom w:val="none" w:sz="0" w:space="0" w:color="auto"/>
        <w:right w:val="none" w:sz="0" w:space="0" w:color="auto"/>
      </w:divBdr>
    </w:div>
    <w:div w:id="1905412912">
      <w:bodyDiv w:val="1"/>
      <w:marLeft w:val="0"/>
      <w:marRight w:val="0"/>
      <w:marTop w:val="0"/>
      <w:marBottom w:val="0"/>
      <w:divBdr>
        <w:top w:val="none" w:sz="0" w:space="0" w:color="auto"/>
        <w:left w:val="none" w:sz="0" w:space="0" w:color="auto"/>
        <w:bottom w:val="none" w:sz="0" w:space="0" w:color="auto"/>
        <w:right w:val="none" w:sz="0" w:space="0" w:color="auto"/>
      </w:divBdr>
    </w:div>
    <w:div w:id="1912108144">
      <w:bodyDiv w:val="1"/>
      <w:marLeft w:val="0"/>
      <w:marRight w:val="0"/>
      <w:marTop w:val="0"/>
      <w:marBottom w:val="0"/>
      <w:divBdr>
        <w:top w:val="none" w:sz="0" w:space="0" w:color="auto"/>
        <w:left w:val="none" w:sz="0" w:space="0" w:color="auto"/>
        <w:bottom w:val="none" w:sz="0" w:space="0" w:color="auto"/>
        <w:right w:val="none" w:sz="0" w:space="0" w:color="auto"/>
      </w:divBdr>
    </w:div>
    <w:div w:id="1921862327">
      <w:bodyDiv w:val="1"/>
      <w:marLeft w:val="0"/>
      <w:marRight w:val="0"/>
      <w:marTop w:val="0"/>
      <w:marBottom w:val="0"/>
      <w:divBdr>
        <w:top w:val="none" w:sz="0" w:space="0" w:color="auto"/>
        <w:left w:val="none" w:sz="0" w:space="0" w:color="auto"/>
        <w:bottom w:val="none" w:sz="0" w:space="0" w:color="auto"/>
        <w:right w:val="none" w:sz="0" w:space="0" w:color="auto"/>
      </w:divBdr>
    </w:div>
    <w:div w:id="1937977384">
      <w:bodyDiv w:val="1"/>
      <w:marLeft w:val="0"/>
      <w:marRight w:val="0"/>
      <w:marTop w:val="0"/>
      <w:marBottom w:val="0"/>
      <w:divBdr>
        <w:top w:val="none" w:sz="0" w:space="0" w:color="auto"/>
        <w:left w:val="none" w:sz="0" w:space="0" w:color="auto"/>
        <w:bottom w:val="none" w:sz="0" w:space="0" w:color="auto"/>
        <w:right w:val="none" w:sz="0" w:space="0" w:color="auto"/>
      </w:divBdr>
    </w:div>
    <w:div w:id="2015112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49&amp;n=181277&amp;dst=100313&amp;field=134&amp;date=01.11.2025" TargetMode="External"/><Relationship Id="rId18" Type="http://schemas.openxmlformats.org/officeDocument/2006/relationships/hyperlink" Target="https://login.consultant.ru/link/?req=doc&amp;base=RLAW049&amp;n=180363&amp;dst=162&amp;field=134&amp;date=01.11.202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RLAW049&amp;n=180363&amp;dst=103376&amp;field=134&amp;date=01.11.2025" TargetMode="External"/><Relationship Id="rId7" Type="http://schemas.openxmlformats.org/officeDocument/2006/relationships/footnotes" Target="footnotes.xml"/><Relationship Id="rId12" Type="http://schemas.openxmlformats.org/officeDocument/2006/relationships/hyperlink" Target="https://login.consultant.ru/link/?req=doc&amp;base=RLAW049&amp;n=180363&amp;dst=102747&amp;field=134&amp;date=01.11.2025" TargetMode="External"/><Relationship Id="rId17" Type="http://schemas.openxmlformats.org/officeDocument/2006/relationships/hyperlink" Target="https://login.consultant.ru/link/?req=doc&amp;base=RLAW049&amp;n=180363&amp;dst=161&amp;field=134&amp;date=01.11.202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LAW049&amp;n=180363&amp;dst=104670&amp;field=134&amp;date=01.11.2025" TargetMode="External"/><Relationship Id="rId20" Type="http://schemas.openxmlformats.org/officeDocument/2006/relationships/hyperlink" Target="https://login.consultant.ru/link/?req=doc&amp;base=RLAW049&amp;n=180363&amp;dst=103364&amp;field=134&amp;date=01.11.20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49&amp;n=180363&amp;dst=102747&amp;field=134&amp;date=01.11.2025"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login.consultant.ru/link/?req=doc&amp;base=RLAW049&amp;n=180363&amp;dst=104670&amp;field=134&amp;date=01.11.2025" TargetMode="External"/><Relationship Id="rId23" Type="http://schemas.openxmlformats.org/officeDocument/2006/relationships/hyperlink" Target="https://login.consultant.ru/link/?req=doc&amp;base=RLAW049&amp;n=180363&amp;dst=104218&amp;field=134&amp;date=01.11.2025" TargetMode="External"/><Relationship Id="rId10" Type="http://schemas.openxmlformats.org/officeDocument/2006/relationships/hyperlink" Target="https://login.consultant.ru/link/?req=doc&amp;base=RLAW049&amp;n=180363&amp;dst=102676&amp;field=134&amp;date=01.11.2025" TargetMode="External"/><Relationship Id="rId19" Type="http://schemas.openxmlformats.org/officeDocument/2006/relationships/hyperlink" Target="https://login.consultant.ru/link/?req=doc&amp;base=RLAW049&amp;n=180363&amp;dst=103348&amp;field=134&amp;date=01.11.2025" TargetMode="External"/><Relationship Id="rId4" Type="http://schemas.microsoft.com/office/2007/relationships/stylesWithEffects" Target="stylesWithEffects.xml"/><Relationship Id="rId9" Type="http://schemas.openxmlformats.org/officeDocument/2006/relationships/hyperlink" Target="https://login.consultant.ru/link/?req=doc&amp;base=RLAW049&amp;n=180363&amp;dst=102676&amp;field=134&amp;date=01.11.2025" TargetMode="External"/><Relationship Id="rId14" Type="http://schemas.openxmlformats.org/officeDocument/2006/relationships/hyperlink" Target="https://login.consultant.ru/link/?req=doc&amp;base=RLAW049&amp;n=180363&amp;dst=104670&amp;field=134&amp;date=01.11.2025" TargetMode="External"/><Relationship Id="rId22" Type="http://schemas.openxmlformats.org/officeDocument/2006/relationships/hyperlink" Target="https://login.consultant.ru/link/?req=doc&amp;base=RLAW049&amp;n=180363&amp;dst=184&amp;field=134&amp;date=01.11.202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C6502-BBD6-4A1B-8838-BFC563AA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2488</Words>
  <Characters>14186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Андрейченко Зоя Федоровна</cp:lastModifiedBy>
  <cp:revision>24</cp:revision>
  <cp:lastPrinted>2024-11-11T06:58:00Z</cp:lastPrinted>
  <dcterms:created xsi:type="dcterms:W3CDTF">2025-12-23T06:33:00Z</dcterms:created>
  <dcterms:modified xsi:type="dcterms:W3CDTF">2026-01-19T01:19:00Z</dcterms:modified>
  <dc:language>ru-RU</dc:language>
</cp:coreProperties>
</file>