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91A" w:rsidRDefault="000A091A" w:rsidP="000A091A">
      <w:pPr>
        <w:jc w:val="center"/>
        <w:rPr>
          <w:b/>
          <w:sz w:val="28"/>
        </w:rPr>
      </w:pPr>
      <w:r>
        <w:rPr>
          <w:b/>
          <w:sz w:val="28"/>
        </w:rPr>
        <w:t>СОВЕТ ДЕПУТАТОВ ГОРОДА БЕРДСКА</w:t>
      </w:r>
    </w:p>
    <w:p w:rsidR="000A091A" w:rsidRDefault="000A091A" w:rsidP="000A091A">
      <w:pPr>
        <w:jc w:val="center"/>
        <w:rPr>
          <w:b/>
          <w:sz w:val="28"/>
          <w:szCs w:val="28"/>
        </w:rPr>
      </w:pPr>
      <w:r>
        <w:rPr>
          <w:b/>
          <w:sz w:val="28"/>
          <w:szCs w:val="28"/>
        </w:rPr>
        <w:t>ПЯТОГО СОЗЫВА</w:t>
      </w:r>
    </w:p>
    <w:p w:rsidR="000A091A" w:rsidRDefault="000A091A" w:rsidP="000A091A">
      <w:pPr>
        <w:spacing w:before="240"/>
        <w:jc w:val="center"/>
        <w:rPr>
          <w:b/>
          <w:sz w:val="36"/>
        </w:rPr>
      </w:pPr>
      <w:proofErr w:type="gramStart"/>
      <w:r>
        <w:rPr>
          <w:b/>
          <w:sz w:val="36"/>
        </w:rPr>
        <w:t>Р</w:t>
      </w:r>
      <w:proofErr w:type="gramEnd"/>
      <w:r>
        <w:rPr>
          <w:b/>
          <w:sz w:val="36"/>
        </w:rPr>
        <w:t xml:space="preserve"> Е Ш Е Н И Е </w:t>
      </w:r>
    </w:p>
    <w:p w:rsidR="000A091A" w:rsidRPr="002268B1" w:rsidRDefault="000A091A" w:rsidP="000A091A">
      <w:pPr>
        <w:jc w:val="center"/>
        <w:rPr>
          <w:sz w:val="28"/>
          <w:szCs w:val="28"/>
        </w:rPr>
      </w:pPr>
      <w:r w:rsidRPr="002268B1">
        <w:rPr>
          <w:sz w:val="28"/>
          <w:szCs w:val="28"/>
        </w:rPr>
        <w:t>(</w:t>
      </w:r>
      <w:r>
        <w:rPr>
          <w:sz w:val="28"/>
          <w:szCs w:val="28"/>
        </w:rPr>
        <w:t xml:space="preserve">сорок седьмая  </w:t>
      </w:r>
      <w:r w:rsidRPr="002268B1">
        <w:rPr>
          <w:sz w:val="28"/>
          <w:szCs w:val="28"/>
        </w:rPr>
        <w:t>сессия)</w:t>
      </w:r>
    </w:p>
    <w:p w:rsidR="000A091A" w:rsidRDefault="000A091A" w:rsidP="000A091A">
      <w:pPr>
        <w:rPr>
          <w:sz w:val="28"/>
          <w:szCs w:val="28"/>
        </w:rPr>
      </w:pPr>
    </w:p>
    <w:p w:rsidR="000A091A" w:rsidRDefault="000A091A" w:rsidP="000A091A">
      <w:pPr>
        <w:jc w:val="center"/>
        <w:rPr>
          <w:sz w:val="28"/>
          <w:szCs w:val="28"/>
        </w:rPr>
      </w:pPr>
      <w:r>
        <w:rPr>
          <w:sz w:val="28"/>
          <w:szCs w:val="28"/>
        </w:rPr>
        <w:t xml:space="preserve">26 </w:t>
      </w:r>
      <w:r w:rsidR="0017465B">
        <w:rPr>
          <w:sz w:val="28"/>
          <w:szCs w:val="28"/>
        </w:rPr>
        <w:t xml:space="preserve">февраля 2026 года </w:t>
      </w:r>
      <w:r w:rsidR="0017465B">
        <w:rPr>
          <w:sz w:val="28"/>
          <w:szCs w:val="28"/>
        </w:rPr>
        <w:tab/>
      </w:r>
      <w:r w:rsidR="0017465B">
        <w:rPr>
          <w:sz w:val="28"/>
          <w:szCs w:val="28"/>
        </w:rPr>
        <w:tab/>
      </w:r>
      <w:r w:rsidR="0017465B">
        <w:rPr>
          <w:sz w:val="28"/>
          <w:szCs w:val="28"/>
        </w:rPr>
        <w:tab/>
      </w:r>
      <w:r w:rsidR="0017465B">
        <w:rPr>
          <w:sz w:val="28"/>
          <w:szCs w:val="28"/>
        </w:rPr>
        <w:tab/>
      </w:r>
      <w:r w:rsidR="0017465B">
        <w:rPr>
          <w:sz w:val="28"/>
          <w:szCs w:val="28"/>
        </w:rPr>
        <w:tab/>
      </w:r>
      <w:r w:rsidR="0017465B">
        <w:rPr>
          <w:sz w:val="28"/>
          <w:szCs w:val="28"/>
        </w:rPr>
        <w:tab/>
      </w:r>
      <w:r w:rsidR="0017465B">
        <w:rPr>
          <w:sz w:val="28"/>
          <w:szCs w:val="28"/>
        </w:rPr>
        <w:tab/>
      </w:r>
      <w:r w:rsidR="0017465B">
        <w:rPr>
          <w:sz w:val="28"/>
          <w:szCs w:val="28"/>
        </w:rPr>
        <w:tab/>
      </w:r>
      <w:r w:rsidR="0017465B">
        <w:rPr>
          <w:sz w:val="28"/>
          <w:szCs w:val="28"/>
        </w:rPr>
        <w:tab/>
        <w:t>№ 440</w:t>
      </w:r>
    </w:p>
    <w:p w:rsidR="000A091A" w:rsidRDefault="000A091A" w:rsidP="000A091A">
      <w:pPr>
        <w:rPr>
          <w:sz w:val="28"/>
          <w:szCs w:val="28"/>
        </w:rPr>
      </w:pPr>
    </w:p>
    <w:p w:rsidR="000A091A" w:rsidRPr="00F6503D" w:rsidRDefault="000A091A" w:rsidP="000A091A">
      <w:pPr>
        <w:rPr>
          <w:sz w:val="28"/>
          <w:szCs w:val="28"/>
        </w:rPr>
      </w:pPr>
    </w:p>
    <w:p w:rsidR="000A091A" w:rsidRPr="002C7A33" w:rsidRDefault="000A091A" w:rsidP="000A091A">
      <w:pPr>
        <w:jc w:val="center"/>
        <w:rPr>
          <w:sz w:val="28"/>
          <w:szCs w:val="28"/>
        </w:rPr>
      </w:pPr>
      <w:r w:rsidRPr="00100D23">
        <w:rPr>
          <w:color w:val="000000"/>
          <w:sz w:val="28"/>
          <w:szCs w:val="28"/>
        </w:rPr>
        <w:t xml:space="preserve">Отчет об </w:t>
      </w:r>
      <w:r>
        <w:rPr>
          <w:sz w:val="28"/>
          <w:szCs w:val="28"/>
        </w:rPr>
        <w:t xml:space="preserve">итогах </w:t>
      </w:r>
      <w:r w:rsidRPr="0012341C">
        <w:rPr>
          <w:sz w:val="28"/>
          <w:szCs w:val="28"/>
        </w:rPr>
        <w:t>оперативно-служебной деятельности</w:t>
      </w:r>
      <w:r>
        <w:rPr>
          <w:sz w:val="28"/>
          <w:szCs w:val="28"/>
        </w:rPr>
        <w:t xml:space="preserve"> </w:t>
      </w:r>
      <w:r w:rsidRPr="0012341C">
        <w:rPr>
          <w:sz w:val="28"/>
          <w:szCs w:val="28"/>
        </w:rPr>
        <w:t>Отдела МВД Р</w:t>
      </w:r>
      <w:r>
        <w:rPr>
          <w:sz w:val="28"/>
          <w:szCs w:val="28"/>
        </w:rPr>
        <w:t>оссии по городу Бердску за 2025</w:t>
      </w:r>
      <w:r w:rsidRPr="0012341C">
        <w:rPr>
          <w:sz w:val="28"/>
          <w:szCs w:val="28"/>
        </w:rPr>
        <w:t xml:space="preserve"> год</w:t>
      </w:r>
      <w:r w:rsidRPr="002C7A33">
        <w:rPr>
          <w:sz w:val="28"/>
          <w:szCs w:val="28"/>
        </w:rPr>
        <w:t xml:space="preserve"> и задачах на предстоящий период</w:t>
      </w:r>
    </w:p>
    <w:p w:rsidR="000A091A" w:rsidRDefault="000A091A" w:rsidP="000A091A">
      <w:pPr>
        <w:jc w:val="center"/>
        <w:rPr>
          <w:sz w:val="28"/>
          <w:szCs w:val="28"/>
        </w:rPr>
      </w:pPr>
    </w:p>
    <w:p w:rsidR="000A091A" w:rsidRPr="008A6538" w:rsidRDefault="000A091A" w:rsidP="000A091A">
      <w:pPr>
        <w:ind w:firstLine="720"/>
        <w:jc w:val="center"/>
        <w:rPr>
          <w:sz w:val="28"/>
          <w:szCs w:val="28"/>
        </w:rPr>
      </w:pPr>
    </w:p>
    <w:p w:rsidR="000A091A" w:rsidRPr="008A6538" w:rsidRDefault="000A091A" w:rsidP="000A091A">
      <w:pPr>
        <w:ind w:firstLine="709"/>
        <w:jc w:val="both"/>
        <w:rPr>
          <w:sz w:val="28"/>
          <w:szCs w:val="28"/>
        </w:rPr>
      </w:pPr>
      <w:r>
        <w:rPr>
          <w:rFonts w:eastAsia="Lucida Sans Unicode" w:cs="Tahoma"/>
          <w:kern w:val="1"/>
          <w:sz w:val="28"/>
          <w:szCs w:val="28"/>
        </w:rPr>
        <w:t xml:space="preserve">Заслушав </w:t>
      </w:r>
      <w:r>
        <w:rPr>
          <w:sz w:val="28"/>
          <w:szCs w:val="28"/>
        </w:rPr>
        <w:t xml:space="preserve">отчет </w:t>
      </w:r>
      <w:r w:rsidRPr="00100D23">
        <w:rPr>
          <w:color w:val="000000"/>
          <w:sz w:val="28"/>
          <w:szCs w:val="28"/>
        </w:rPr>
        <w:t xml:space="preserve">об </w:t>
      </w:r>
      <w:r>
        <w:rPr>
          <w:sz w:val="28"/>
          <w:szCs w:val="28"/>
        </w:rPr>
        <w:t xml:space="preserve">итогах </w:t>
      </w:r>
      <w:r w:rsidRPr="0012341C">
        <w:rPr>
          <w:sz w:val="28"/>
          <w:szCs w:val="28"/>
        </w:rPr>
        <w:t>оперативно-служебной деятельности</w:t>
      </w:r>
      <w:r>
        <w:rPr>
          <w:sz w:val="28"/>
          <w:szCs w:val="28"/>
        </w:rPr>
        <w:t xml:space="preserve"> </w:t>
      </w:r>
      <w:r w:rsidRPr="0012341C">
        <w:rPr>
          <w:sz w:val="28"/>
          <w:szCs w:val="28"/>
        </w:rPr>
        <w:t>Отдела МВД Р</w:t>
      </w:r>
      <w:r>
        <w:rPr>
          <w:sz w:val="28"/>
          <w:szCs w:val="28"/>
        </w:rPr>
        <w:t>оссии по городу Бердску за 2025</w:t>
      </w:r>
      <w:r w:rsidRPr="0012341C">
        <w:rPr>
          <w:sz w:val="28"/>
          <w:szCs w:val="28"/>
        </w:rPr>
        <w:t xml:space="preserve"> год</w:t>
      </w:r>
      <w:r w:rsidRPr="002C7A33">
        <w:rPr>
          <w:sz w:val="28"/>
          <w:szCs w:val="28"/>
        </w:rPr>
        <w:t xml:space="preserve"> и задачах на предстоящий период</w:t>
      </w:r>
      <w:r>
        <w:rPr>
          <w:rFonts w:eastAsia="Lucida Sans Unicode" w:cs="Tahoma"/>
          <w:kern w:val="1"/>
          <w:sz w:val="28"/>
          <w:szCs w:val="28"/>
        </w:rPr>
        <w:t xml:space="preserve">, Совет депутатов города Бердска </w:t>
      </w:r>
    </w:p>
    <w:p w:rsidR="000A091A" w:rsidRDefault="000A091A" w:rsidP="000A091A">
      <w:pPr>
        <w:ind w:firstLine="720"/>
        <w:jc w:val="both"/>
        <w:rPr>
          <w:sz w:val="28"/>
        </w:rPr>
      </w:pPr>
      <w:r>
        <w:rPr>
          <w:sz w:val="28"/>
          <w:szCs w:val="28"/>
        </w:rPr>
        <w:t>РЕШИЛ:</w:t>
      </w:r>
      <w:r>
        <w:rPr>
          <w:sz w:val="28"/>
        </w:rPr>
        <w:t xml:space="preserve"> </w:t>
      </w:r>
    </w:p>
    <w:p w:rsidR="000A091A" w:rsidRPr="00100D23" w:rsidRDefault="000A091A" w:rsidP="000A091A">
      <w:pPr>
        <w:ind w:firstLine="709"/>
        <w:jc w:val="both"/>
        <w:rPr>
          <w:color w:val="000000"/>
          <w:sz w:val="28"/>
          <w:szCs w:val="28"/>
        </w:rPr>
      </w:pPr>
      <w:r w:rsidRPr="00294D17">
        <w:rPr>
          <w:sz w:val="28"/>
          <w:szCs w:val="28"/>
        </w:rPr>
        <w:t>1. </w:t>
      </w:r>
      <w:r>
        <w:rPr>
          <w:sz w:val="28"/>
          <w:szCs w:val="28"/>
        </w:rPr>
        <w:t xml:space="preserve">Отчет </w:t>
      </w:r>
      <w:r w:rsidRPr="00100D23">
        <w:rPr>
          <w:color w:val="000000"/>
          <w:sz w:val="28"/>
          <w:szCs w:val="28"/>
        </w:rPr>
        <w:t xml:space="preserve">об </w:t>
      </w:r>
      <w:r>
        <w:rPr>
          <w:sz w:val="28"/>
          <w:szCs w:val="28"/>
        </w:rPr>
        <w:t xml:space="preserve">итогах </w:t>
      </w:r>
      <w:r w:rsidRPr="0012341C">
        <w:rPr>
          <w:sz w:val="28"/>
          <w:szCs w:val="28"/>
        </w:rPr>
        <w:t>оперативно-служебной деятельности</w:t>
      </w:r>
      <w:r>
        <w:rPr>
          <w:sz w:val="28"/>
          <w:szCs w:val="28"/>
        </w:rPr>
        <w:t xml:space="preserve"> </w:t>
      </w:r>
      <w:r w:rsidRPr="0012341C">
        <w:rPr>
          <w:sz w:val="28"/>
          <w:szCs w:val="28"/>
        </w:rPr>
        <w:t>Отдела МВД Р</w:t>
      </w:r>
      <w:r>
        <w:rPr>
          <w:sz w:val="28"/>
          <w:szCs w:val="28"/>
        </w:rPr>
        <w:t xml:space="preserve">оссии по городу Бердску за 2025 </w:t>
      </w:r>
      <w:r w:rsidRPr="0012341C">
        <w:rPr>
          <w:sz w:val="28"/>
          <w:szCs w:val="28"/>
        </w:rPr>
        <w:t>год</w:t>
      </w:r>
      <w:r>
        <w:rPr>
          <w:sz w:val="28"/>
          <w:szCs w:val="28"/>
        </w:rPr>
        <w:t xml:space="preserve"> </w:t>
      </w:r>
      <w:r w:rsidRPr="002C7A33">
        <w:rPr>
          <w:sz w:val="28"/>
          <w:szCs w:val="28"/>
        </w:rPr>
        <w:t>и задачах на предстоящий период</w:t>
      </w:r>
      <w:r>
        <w:rPr>
          <w:sz w:val="28"/>
          <w:szCs w:val="28"/>
        </w:rPr>
        <w:t xml:space="preserve"> утвердить (прилагается</w:t>
      </w:r>
      <w:r w:rsidRPr="00294D17">
        <w:rPr>
          <w:sz w:val="28"/>
          <w:szCs w:val="28"/>
        </w:rPr>
        <w:t>).</w:t>
      </w:r>
      <w:r w:rsidRPr="00294D17">
        <w:rPr>
          <w:rFonts w:eastAsia="Lucida Sans Unicode" w:cs="Tahoma"/>
          <w:kern w:val="1"/>
          <w:sz w:val="28"/>
          <w:szCs w:val="28"/>
        </w:rPr>
        <w:t xml:space="preserve"> </w:t>
      </w:r>
    </w:p>
    <w:p w:rsidR="000A091A" w:rsidRDefault="000A091A" w:rsidP="000A091A">
      <w:pPr>
        <w:tabs>
          <w:tab w:val="left" w:pos="0"/>
          <w:tab w:val="left" w:pos="284"/>
        </w:tabs>
        <w:ind w:firstLine="709"/>
        <w:jc w:val="both"/>
        <w:rPr>
          <w:sz w:val="28"/>
        </w:rPr>
      </w:pPr>
      <w:r>
        <w:rPr>
          <w:rFonts w:eastAsia="Lucida Sans Unicode" w:cs="Tahoma"/>
          <w:kern w:val="1"/>
          <w:sz w:val="28"/>
          <w:szCs w:val="28"/>
        </w:rPr>
        <w:t>2. </w:t>
      </w:r>
      <w:r w:rsidRPr="00585B98">
        <w:rPr>
          <w:sz w:val="28"/>
          <w:szCs w:val="28"/>
        </w:rPr>
        <w:t>Опубликовать настоящее решение в печатном издании «Официальный вестник органов местного самоуправления города Бердска «Вестник. Бердск», в сетевом издании «Вестник-Бердск» и разместить на официальном сайте администрации города Бердска</w:t>
      </w:r>
      <w:r w:rsidRPr="00CA216C">
        <w:rPr>
          <w:sz w:val="28"/>
          <w:szCs w:val="28"/>
        </w:rPr>
        <w:t>.</w:t>
      </w:r>
      <w:r>
        <w:rPr>
          <w:sz w:val="28"/>
        </w:rPr>
        <w:t xml:space="preserve"> </w:t>
      </w:r>
    </w:p>
    <w:p w:rsidR="000A091A" w:rsidRPr="00252181" w:rsidRDefault="000A091A" w:rsidP="000A091A">
      <w:pPr>
        <w:tabs>
          <w:tab w:val="left" w:pos="0"/>
          <w:tab w:val="left" w:pos="284"/>
        </w:tabs>
        <w:ind w:firstLine="709"/>
        <w:jc w:val="both"/>
        <w:rPr>
          <w:sz w:val="28"/>
          <w:szCs w:val="28"/>
        </w:rPr>
      </w:pPr>
      <w:r>
        <w:rPr>
          <w:sz w:val="28"/>
        </w:rPr>
        <w:t xml:space="preserve">3. </w:t>
      </w:r>
      <w:proofErr w:type="gramStart"/>
      <w:r w:rsidRPr="005B65EC">
        <w:rPr>
          <w:sz w:val="28"/>
          <w:szCs w:val="28"/>
        </w:rPr>
        <w:t>Контроль за</w:t>
      </w:r>
      <w:proofErr w:type="gramEnd"/>
      <w:r w:rsidRPr="005B65EC">
        <w:rPr>
          <w:sz w:val="28"/>
          <w:szCs w:val="28"/>
        </w:rPr>
        <w:t xml:space="preserve"> исполнением решения возложить на комитет по законодательству и местному самоуправлению.</w:t>
      </w:r>
    </w:p>
    <w:p w:rsidR="000A091A" w:rsidRDefault="000A091A" w:rsidP="000A091A">
      <w:pPr>
        <w:jc w:val="both"/>
        <w:rPr>
          <w:bCs/>
          <w:sz w:val="28"/>
          <w:szCs w:val="28"/>
        </w:rPr>
      </w:pPr>
    </w:p>
    <w:p w:rsidR="000A091A" w:rsidRDefault="000A091A" w:rsidP="000A091A">
      <w:pPr>
        <w:jc w:val="both"/>
        <w:rPr>
          <w:sz w:val="28"/>
          <w:szCs w:val="28"/>
        </w:rPr>
      </w:pPr>
    </w:p>
    <w:p w:rsidR="000A091A" w:rsidRDefault="000A091A" w:rsidP="000A091A">
      <w:pPr>
        <w:jc w:val="both"/>
        <w:rPr>
          <w:sz w:val="28"/>
          <w:szCs w:val="28"/>
        </w:rPr>
      </w:pPr>
    </w:p>
    <w:p w:rsidR="000A091A" w:rsidRDefault="000A091A" w:rsidP="000A091A">
      <w:pPr>
        <w:jc w:val="both"/>
        <w:rPr>
          <w:sz w:val="28"/>
          <w:szCs w:val="28"/>
        </w:rPr>
      </w:pPr>
      <w:r w:rsidRPr="00300C87">
        <w:rPr>
          <w:sz w:val="28"/>
          <w:szCs w:val="28"/>
        </w:rPr>
        <w:t>Председатель Совета депутатов</w:t>
      </w:r>
      <w:r w:rsidRPr="00FD7F4E">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В.А. </w:t>
      </w:r>
      <w:proofErr w:type="gramStart"/>
      <w:r>
        <w:rPr>
          <w:sz w:val="28"/>
          <w:szCs w:val="28"/>
        </w:rPr>
        <w:t>Голубев</w:t>
      </w:r>
      <w:proofErr w:type="gramEnd"/>
    </w:p>
    <w:p w:rsidR="0017465B" w:rsidRDefault="0017465B">
      <w:pPr>
        <w:spacing w:after="200" w:line="276" w:lineRule="auto"/>
      </w:pPr>
      <w:r>
        <w:br w:type="page"/>
      </w:r>
    </w:p>
    <w:p w:rsidR="0017465B" w:rsidRPr="0017465B" w:rsidRDefault="0017465B" w:rsidP="0017465B">
      <w:pPr>
        <w:ind w:left="5664"/>
        <w:jc w:val="center"/>
        <w:rPr>
          <w:sz w:val="28"/>
          <w:szCs w:val="28"/>
        </w:rPr>
      </w:pPr>
      <w:r w:rsidRPr="0017465B">
        <w:rPr>
          <w:sz w:val="28"/>
          <w:szCs w:val="28"/>
        </w:rPr>
        <w:t>ПРИЛОЖЕНИЕ</w:t>
      </w:r>
    </w:p>
    <w:p w:rsidR="0017465B" w:rsidRPr="0017465B" w:rsidRDefault="0017465B" w:rsidP="0017465B">
      <w:pPr>
        <w:ind w:left="5664"/>
        <w:jc w:val="center"/>
        <w:rPr>
          <w:sz w:val="28"/>
          <w:szCs w:val="28"/>
        </w:rPr>
      </w:pPr>
      <w:r w:rsidRPr="0017465B">
        <w:rPr>
          <w:sz w:val="28"/>
          <w:szCs w:val="28"/>
        </w:rPr>
        <w:t xml:space="preserve">к решению </w:t>
      </w:r>
      <w:proofErr w:type="gramStart"/>
      <w:r w:rsidRPr="0017465B">
        <w:rPr>
          <w:sz w:val="28"/>
          <w:szCs w:val="28"/>
        </w:rPr>
        <w:t>Совета депутатов города Бердска пятого созыва</w:t>
      </w:r>
      <w:proofErr w:type="gramEnd"/>
    </w:p>
    <w:p w:rsidR="0017465B" w:rsidRPr="0017465B" w:rsidRDefault="0017465B" w:rsidP="0017465B">
      <w:pPr>
        <w:ind w:left="5664"/>
        <w:jc w:val="center"/>
        <w:rPr>
          <w:sz w:val="28"/>
          <w:szCs w:val="28"/>
        </w:rPr>
      </w:pPr>
      <w:r w:rsidRPr="0017465B">
        <w:rPr>
          <w:sz w:val="28"/>
          <w:szCs w:val="28"/>
        </w:rPr>
        <w:t>от 26.02.2026 № 440</w:t>
      </w:r>
    </w:p>
    <w:p w:rsidR="0017465B" w:rsidRDefault="0017465B" w:rsidP="0017465B">
      <w:pPr>
        <w:jc w:val="center"/>
        <w:rPr>
          <w:rFonts w:ascii="PT Astra Serif" w:hAnsi="PT Astra Serif"/>
          <w:b/>
          <w:sz w:val="28"/>
          <w:szCs w:val="28"/>
        </w:rPr>
      </w:pPr>
    </w:p>
    <w:p w:rsidR="0017465B" w:rsidRPr="0017465B" w:rsidRDefault="0017465B" w:rsidP="0017465B">
      <w:pPr>
        <w:jc w:val="center"/>
        <w:rPr>
          <w:b/>
          <w:sz w:val="28"/>
          <w:szCs w:val="28"/>
        </w:rPr>
      </w:pPr>
      <w:r w:rsidRPr="0017465B">
        <w:rPr>
          <w:b/>
          <w:sz w:val="28"/>
          <w:szCs w:val="28"/>
        </w:rPr>
        <w:t>ОТЧЕТ</w:t>
      </w:r>
    </w:p>
    <w:p w:rsidR="0017465B" w:rsidRPr="0017465B" w:rsidRDefault="0017465B" w:rsidP="0017465B">
      <w:pPr>
        <w:jc w:val="center"/>
        <w:rPr>
          <w:b/>
          <w:sz w:val="28"/>
          <w:szCs w:val="28"/>
        </w:rPr>
      </w:pPr>
      <w:r w:rsidRPr="0017465B">
        <w:rPr>
          <w:b/>
          <w:sz w:val="28"/>
          <w:szCs w:val="28"/>
        </w:rPr>
        <w:t>Об итогах оперативно-служебной деятельности</w:t>
      </w:r>
      <w:r>
        <w:rPr>
          <w:b/>
          <w:sz w:val="28"/>
          <w:szCs w:val="28"/>
        </w:rPr>
        <w:t xml:space="preserve"> </w:t>
      </w:r>
      <w:r w:rsidRPr="0017465B">
        <w:rPr>
          <w:b/>
          <w:sz w:val="28"/>
          <w:szCs w:val="28"/>
        </w:rPr>
        <w:t xml:space="preserve">Отдела МВД России по городу Бердску за 2025 год и задачах на предстоящий период </w:t>
      </w:r>
    </w:p>
    <w:p w:rsidR="0017465B" w:rsidRPr="0017465B" w:rsidRDefault="0017465B" w:rsidP="0017465B">
      <w:pPr>
        <w:widowControl w:val="0"/>
        <w:shd w:val="clear" w:color="auto" w:fill="FFFFFF"/>
        <w:tabs>
          <w:tab w:val="left" w:pos="720"/>
        </w:tabs>
        <w:jc w:val="both"/>
        <w:rPr>
          <w:sz w:val="28"/>
          <w:szCs w:val="28"/>
        </w:rPr>
      </w:pPr>
    </w:p>
    <w:p w:rsidR="0017465B" w:rsidRPr="0017465B" w:rsidRDefault="0017465B" w:rsidP="0017465B">
      <w:pPr>
        <w:widowControl w:val="0"/>
        <w:shd w:val="clear" w:color="auto" w:fill="FFFFFF"/>
        <w:ind w:firstLine="709"/>
        <w:jc w:val="both"/>
        <w:rPr>
          <w:sz w:val="28"/>
          <w:szCs w:val="28"/>
        </w:rPr>
      </w:pPr>
      <w:r w:rsidRPr="0017465B">
        <w:rPr>
          <w:sz w:val="28"/>
          <w:szCs w:val="28"/>
        </w:rPr>
        <w:t>В рассматриваемом периоде деятельность Отдела МВД России по городу Бердску</w:t>
      </w:r>
      <w:r>
        <w:rPr>
          <w:sz w:val="28"/>
          <w:szCs w:val="28"/>
        </w:rPr>
        <w:t xml:space="preserve"> (далее - Отдел)</w:t>
      </w:r>
      <w:r w:rsidRPr="0017465B">
        <w:rPr>
          <w:sz w:val="28"/>
          <w:szCs w:val="28"/>
        </w:rPr>
        <w:t xml:space="preserve"> была направлена на реализацию приоритетных направлений деяте</w:t>
      </w:r>
      <w:r>
        <w:rPr>
          <w:sz w:val="28"/>
          <w:szCs w:val="28"/>
        </w:rPr>
        <w:t>льности органов внутренних дел:</w:t>
      </w:r>
    </w:p>
    <w:p w:rsidR="0017465B" w:rsidRPr="0017465B" w:rsidRDefault="0017465B" w:rsidP="0017465B">
      <w:pPr>
        <w:widowControl w:val="0"/>
        <w:shd w:val="clear" w:color="auto" w:fill="FFFFFF"/>
        <w:ind w:firstLine="709"/>
        <w:jc w:val="both"/>
        <w:rPr>
          <w:sz w:val="28"/>
          <w:szCs w:val="28"/>
        </w:rPr>
      </w:pPr>
      <w:r w:rsidRPr="0017465B">
        <w:rPr>
          <w:sz w:val="28"/>
          <w:szCs w:val="28"/>
        </w:rPr>
        <w:t>укрепление доверия населения, повышение открытости деятельности и уровня взаимодействия с гражданским населением;</w:t>
      </w:r>
    </w:p>
    <w:p w:rsidR="0017465B" w:rsidRPr="0017465B" w:rsidRDefault="0017465B" w:rsidP="0017465B">
      <w:pPr>
        <w:widowControl w:val="0"/>
        <w:shd w:val="clear" w:color="auto" w:fill="FFFFFF"/>
        <w:ind w:firstLine="709"/>
        <w:jc w:val="both"/>
        <w:rPr>
          <w:sz w:val="28"/>
          <w:szCs w:val="28"/>
        </w:rPr>
      </w:pPr>
      <w:r w:rsidRPr="0017465B">
        <w:rPr>
          <w:sz w:val="28"/>
          <w:szCs w:val="28"/>
        </w:rPr>
        <w:t>противодействие преступлениям, совершаемым с использованием информационно-телекоммуникационных технологий;</w:t>
      </w:r>
    </w:p>
    <w:p w:rsidR="0017465B" w:rsidRPr="0017465B" w:rsidRDefault="0017465B" w:rsidP="0017465B">
      <w:pPr>
        <w:widowControl w:val="0"/>
        <w:shd w:val="clear" w:color="auto" w:fill="FFFFFF"/>
        <w:ind w:firstLine="709"/>
        <w:jc w:val="both"/>
        <w:rPr>
          <w:sz w:val="28"/>
          <w:szCs w:val="28"/>
        </w:rPr>
      </w:pPr>
      <w:r w:rsidRPr="0017465B">
        <w:rPr>
          <w:sz w:val="28"/>
          <w:szCs w:val="28"/>
        </w:rPr>
        <w:t xml:space="preserve">противодействие </w:t>
      </w:r>
      <w:proofErr w:type="spellStart"/>
      <w:r w:rsidRPr="0017465B">
        <w:rPr>
          <w:sz w:val="28"/>
          <w:szCs w:val="28"/>
        </w:rPr>
        <w:t>наркопреступности</w:t>
      </w:r>
      <w:proofErr w:type="spellEnd"/>
      <w:r w:rsidRPr="0017465B">
        <w:rPr>
          <w:sz w:val="28"/>
          <w:szCs w:val="28"/>
        </w:rPr>
        <w:t>, раскрытие и расследование преступлений прошлых лет;</w:t>
      </w:r>
    </w:p>
    <w:p w:rsidR="0017465B" w:rsidRPr="0017465B" w:rsidRDefault="0017465B" w:rsidP="0017465B">
      <w:pPr>
        <w:widowControl w:val="0"/>
        <w:shd w:val="clear" w:color="auto" w:fill="FFFFFF"/>
        <w:ind w:firstLine="709"/>
        <w:jc w:val="both"/>
        <w:rPr>
          <w:sz w:val="28"/>
          <w:szCs w:val="28"/>
        </w:rPr>
      </w:pPr>
      <w:r w:rsidRPr="0017465B">
        <w:rPr>
          <w:sz w:val="28"/>
          <w:szCs w:val="28"/>
        </w:rPr>
        <w:t>розыск преступников, скрывшихся от следствия и суда, профилактика правонарушений;</w:t>
      </w:r>
    </w:p>
    <w:p w:rsidR="0017465B" w:rsidRPr="0017465B" w:rsidRDefault="0017465B" w:rsidP="0017465B">
      <w:pPr>
        <w:widowControl w:val="0"/>
        <w:shd w:val="clear" w:color="auto" w:fill="FFFFFF"/>
        <w:ind w:firstLine="709"/>
        <w:jc w:val="both"/>
        <w:rPr>
          <w:sz w:val="28"/>
          <w:szCs w:val="28"/>
        </w:rPr>
      </w:pPr>
      <w:r w:rsidRPr="0017465B">
        <w:rPr>
          <w:sz w:val="28"/>
          <w:szCs w:val="28"/>
        </w:rPr>
        <w:t>обеспечение общественной безопасности и правопорядка при проведении публичных мероприятий.</w:t>
      </w:r>
    </w:p>
    <w:p w:rsidR="0017465B" w:rsidRPr="0017465B" w:rsidRDefault="0017465B" w:rsidP="0017465B">
      <w:pPr>
        <w:widowControl w:val="0"/>
        <w:shd w:val="clear" w:color="auto" w:fill="FFFFFF"/>
        <w:ind w:firstLine="709"/>
        <w:jc w:val="both"/>
        <w:rPr>
          <w:sz w:val="28"/>
          <w:szCs w:val="28"/>
        </w:rPr>
      </w:pPr>
      <w:r w:rsidRPr="0017465B">
        <w:rPr>
          <w:sz w:val="28"/>
          <w:szCs w:val="28"/>
        </w:rPr>
        <w:t xml:space="preserve">Анализируя итоги работы, можно выделить, как положительные, так и отрицательные моменты, каждый из которых в той или иной мере повлиял на окончательную оценку деятельности Отдела. </w:t>
      </w:r>
    </w:p>
    <w:p w:rsidR="0017465B" w:rsidRPr="0017465B" w:rsidRDefault="0017465B" w:rsidP="0017465B">
      <w:pPr>
        <w:ind w:firstLine="709"/>
        <w:jc w:val="both"/>
        <w:rPr>
          <w:sz w:val="28"/>
          <w:szCs w:val="28"/>
        </w:rPr>
      </w:pPr>
      <w:r w:rsidRPr="0017465B">
        <w:rPr>
          <w:sz w:val="28"/>
          <w:szCs w:val="28"/>
        </w:rPr>
        <w:t>В</w:t>
      </w:r>
      <w:r w:rsidRPr="0017465B">
        <w:rPr>
          <w:spacing w:val="-2"/>
          <w:sz w:val="28"/>
          <w:szCs w:val="28"/>
        </w:rPr>
        <w:t xml:space="preserve"> соответствии с приказом МВД России № 1040-2013г., по итогам 2025 года </w:t>
      </w:r>
      <w:r w:rsidRPr="0017465B">
        <w:rPr>
          <w:sz w:val="28"/>
          <w:szCs w:val="28"/>
        </w:rPr>
        <w:t xml:space="preserve">Отдел оценивается положительно и занимает 5 ранг среди органов внутренних дел по Новосибирской области </w:t>
      </w:r>
      <w:proofErr w:type="gramStart"/>
      <w:r w:rsidRPr="0017465B">
        <w:rPr>
          <w:sz w:val="28"/>
          <w:szCs w:val="28"/>
        </w:rPr>
        <w:t>согласно</w:t>
      </w:r>
      <w:proofErr w:type="gramEnd"/>
      <w:r w:rsidRPr="0017465B">
        <w:rPr>
          <w:sz w:val="28"/>
          <w:szCs w:val="28"/>
        </w:rPr>
        <w:t xml:space="preserve"> статистических показателей, согласно комплексной ведомственной оценки 3 ранг в группе районных территориальных подразделений ОВД.</w:t>
      </w:r>
    </w:p>
    <w:p w:rsidR="0017465B" w:rsidRPr="0017465B" w:rsidRDefault="0017465B" w:rsidP="0017465B">
      <w:pPr>
        <w:widowControl w:val="0"/>
        <w:shd w:val="clear" w:color="auto" w:fill="FFFFFF"/>
        <w:ind w:firstLine="709"/>
        <w:jc w:val="both"/>
        <w:rPr>
          <w:sz w:val="28"/>
          <w:szCs w:val="28"/>
        </w:rPr>
      </w:pPr>
      <w:r w:rsidRPr="0017465B">
        <w:rPr>
          <w:sz w:val="28"/>
          <w:szCs w:val="28"/>
        </w:rPr>
        <w:t>По итогам 2025 года Отдел имеет следующие результаты.</w:t>
      </w:r>
    </w:p>
    <w:p w:rsidR="0017465B" w:rsidRPr="0017465B" w:rsidRDefault="0017465B" w:rsidP="0017465B">
      <w:pPr>
        <w:ind w:firstLine="709"/>
        <w:jc w:val="both"/>
        <w:rPr>
          <w:b/>
          <w:bCs/>
          <w:i/>
          <w:sz w:val="28"/>
          <w:szCs w:val="28"/>
        </w:rPr>
      </w:pPr>
      <w:r w:rsidRPr="0017465B">
        <w:rPr>
          <w:b/>
          <w:bCs/>
          <w:i/>
          <w:sz w:val="28"/>
          <w:szCs w:val="28"/>
        </w:rPr>
        <w:t>Раскрытие и расследование преступлений.</w:t>
      </w:r>
    </w:p>
    <w:p w:rsidR="0017465B" w:rsidRPr="0017465B" w:rsidRDefault="0017465B" w:rsidP="0017465B">
      <w:pPr>
        <w:widowControl w:val="0"/>
        <w:shd w:val="clear" w:color="auto" w:fill="FFFFFF"/>
        <w:ind w:firstLine="709"/>
        <w:jc w:val="both"/>
        <w:rPr>
          <w:i/>
          <w:sz w:val="28"/>
          <w:szCs w:val="28"/>
        </w:rPr>
      </w:pPr>
      <w:r w:rsidRPr="0017465B">
        <w:rPr>
          <w:sz w:val="28"/>
          <w:szCs w:val="28"/>
        </w:rPr>
        <w:t xml:space="preserve">Оперативная обстановка в городе характеризовалась снижением числа зарегистрированных сообщений и заявлений </w:t>
      </w:r>
      <w:r w:rsidRPr="0017465B">
        <w:rPr>
          <w:i/>
          <w:sz w:val="28"/>
          <w:szCs w:val="28"/>
        </w:rPr>
        <w:t xml:space="preserve">(зарегистрировано 23056 против 26067 в 2025 году, -3011) </w:t>
      </w:r>
      <w:r w:rsidRPr="0017465B">
        <w:rPr>
          <w:iCs/>
          <w:sz w:val="28"/>
          <w:szCs w:val="28"/>
        </w:rPr>
        <w:t>и увеличением</w:t>
      </w:r>
      <w:r w:rsidRPr="0017465B">
        <w:rPr>
          <w:i/>
          <w:sz w:val="28"/>
          <w:szCs w:val="28"/>
        </w:rPr>
        <w:t xml:space="preserve"> </w:t>
      </w:r>
      <w:r w:rsidRPr="0017465B">
        <w:rPr>
          <w:sz w:val="28"/>
          <w:szCs w:val="28"/>
        </w:rPr>
        <w:t xml:space="preserve">числа зарегистрированных преступлений </w:t>
      </w:r>
      <w:r w:rsidRPr="0017465B">
        <w:rPr>
          <w:i/>
          <w:iCs/>
          <w:sz w:val="28"/>
          <w:szCs w:val="28"/>
        </w:rPr>
        <w:t>(зарегистрировано 1370 преступлений, что</w:t>
      </w:r>
      <w:r w:rsidRPr="0017465B">
        <w:rPr>
          <w:sz w:val="28"/>
          <w:szCs w:val="28"/>
        </w:rPr>
        <w:t xml:space="preserve"> </w:t>
      </w:r>
      <w:r w:rsidRPr="0017465B">
        <w:rPr>
          <w:i/>
          <w:sz w:val="28"/>
          <w:szCs w:val="28"/>
        </w:rPr>
        <w:t>больше на 118 фактов к 2024 году)</w:t>
      </w:r>
      <w:r w:rsidRPr="0017465B">
        <w:rPr>
          <w:sz w:val="28"/>
          <w:szCs w:val="28"/>
        </w:rPr>
        <w:t xml:space="preserve">. Ростом послужило выявление преступлений по линии НОН </w:t>
      </w:r>
      <w:r w:rsidRPr="0017465B">
        <w:rPr>
          <w:i/>
          <w:sz w:val="28"/>
          <w:szCs w:val="28"/>
        </w:rPr>
        <w:t>(всего зарегистрировано 276 преступлений данной категории, в 2024 году - 29).</w:t>
      </w:r>
    </w:p>
    <w:p w:rsidR="0017465B" w:rsidRPr="0017465B" w:rsidRDefault="0017465B" w:rsidP="0017465B">
      <w:pPr>
        <w:widowControl w:val="0"/>
        <w:shd w:val="clear" w:color="auto" w:fill="FFFFFF"/>
        <w:ind w:firstLine="709"/>
        <w:jc w:val="both"/>
        <w:rPr>
          <w:i/>
          <w:sz w:val="28"/>
          <w:szCs w:val="28"/>
        </w:rPr>
      </w:pPr>
      <w:r w:rsidRPr="0017465B">
        <w:rPr>
          <w:sz w:val="28"/>
          <w:szCs w:val="28"/>
        </w:rPr>
        <w:t>Уровень преступности на 10 тыс. населения составил 134,1 преступление (</w:t>
      </w:r>
      <w:r w:rsidRPr="0017465B">
        <w:rPr>
          <w:i/>
          <w:iCs/>
          <w:sz w:val="28"/>
          <w:szCs w:val="28"/>
        </w:rPr>
        <w:t>в 2024 году – 121,8</w:t>
      </w:r>
      <w:r w:rsidRPr="0017465B">
        <w:rPr>
          <w:sz w:val="28"/>
          <w:szCs w:val="28"/>
        </w:rPr>
        <w:t xml:space="preserve">), </w:t>
      </w:r>
    </w:p>
    <w:p w:rsidR="0017465B" w:rsidRPr="0017465B" w:rsidRDefault="0017465B" w:rsidP="0017465B">
      <w:pPr>
        <w:ind w:firstLine="709"/>
        <w:jc w:val="both"/>
        <w:rPr>
          <w:b/>
          <w:sz w:val="28"/>
          <w:szCs w:val="28"/>
        </w:rPr>
      </w:pPr>
      <w:r w:rsidRPr="0017465B">
        <w:rPr>
          <w:sz w:val="28"/>
          <w:szCs w:val="28"/>
        </w:rPr>
        <w:t>Раскрыто 768 преступлений, что на 105 фактов выше к уровню прошлого года.</w:t>
      </w:r>
      <w:r w:rsidRPr="0017465B">
        <w:rPr>
          <w:b/>
          <w:sz w:val="28"/>
          <w:szCs w:val="28"/>
        </w:rPr>
        <w:t xml:space="preserve"> Доля расследованных преступлений увеличилась на 4,4 и составила 57,7 (2024 г. – 53,3).</w:t>
      </w:r>
      <w:r w:rsidRPr="0017465B">
        <w:rPr>
          <w:sz w:val="28"/>
          <w:szCs w:val="28"/>
        </w:rPr>
        <w:t xml:space="preserve"> Раскрыто 271 преступление «по горячим следам» против 99 в 2024 году </w:t>
      </w:r>
      <w:r w:rsidRPr="0017465B">
        <w:rPr>
          <w:i/>
          <w:sz w:val="28"/>
          <w:szCs w:val="28"/>
        </w:rPr>
        <w:t>(что составляет 35,3% от всех раскрытых преступлений).</w:t>
      </w:r>
    </w:p>
    <w:p w:rsidR="0017465B" w:rsidRPr="0017465B" w:rsidRDefault="0017465B" w:rsidP="0017465B">
      <w:pPr>
        <w:ind w:firstLine="709"/>
        <w:jc w:val="both"/>
        <w:rPr>
          <w:i/>
          <w:sz w:val="28"/>
          <w:szCs w:val="28"/>
        </w:rPr>
      </w:pPr>
      <w:r w:rsidRPr="0017465B">
        <w:rPr>
          <w:sz w:val="28"/>
          <w:szCs w:val="28"/>
        </w:rPr>
        <w:t xml:space="preserve">Количество нераскрытых преступлений составило 570 фактов </w:t>
      </w:r>
      <w:r w:rsidRPr="0017465B">
        <w:rPr>
          <w:i/>
          <w:sz w:val="28"/>
          <w:szCs w:val="28"/>
        </w:rPr>
        <w:t>(практически на уровне 2024 года – было 581 факт).</w:t>
      </w:r>
    </w:p>
    <w:p w:rsidR="0017465B" w:rsidRPr="0017465B" w:rsidRDefault="0017465B" w:rsidP="0017465B">
      <w:pPr>
        <w:ind w:firstLine="709"/>
        <w:jc w:val="both"/>
        <w:rPr>
          <w:i/>
          <w:sz w:val="28"/>
          <w:szCs w:val="28"/>
        </w:rPr>
      </w:pPr>
      <w:proofErr w:type="gramStart"/>
      <w:r w:rsidRPr="0017465B">
        <w:rPr>
          <w:sz w:val="28"/>
          <w:szCs w:val="28"/>
        </w:rPr>
        <w:t>Из 570 нераскрытых преступлений основную долю 494 факта или 86,7% составляют преступления против собственности, 348 или 61,0% - это преступления в сфере высоких технологий</w:t>
      </w:r>
      <w:r w:rsidRPr="0017465B">
        <w:rPr>
          <w:i/>
          <w:sz w:val="28"/>
          <w:szCs w:val="28"/>
        </w:rPr>
        <w:t>,</w:t>
      </w:r>
      <w:r w:rsidRPr="0017465B">
        <w:rPr>
          <w:sz w:val="28"/>
          <w:szCs w:val="28"/>
        </w:rPr>
        <w:t xml:space="preserve"> 20 преступлений в сфере незаконного оборота наркотических средств </w:t>
      </w:r>
      <w:r w:rsidRPr="0017465B">
        <w:rPr>
          <w:i/>
          <w:sz w:val="28"/>
          <w:szCs w:val="28"/>
        </w:rPr>
        <w:t>(из которых 19 сбытов, 1 преступление по ст.234 ч.1 УК РФ сбыт сильнодействующего вещества    общей массой 0,89 гр.)</w:t>
      </w:r>
      <w:r w:rsidRPr="0017465B">
        <w:rPr>
          <w:sz w:val="28"/>
          <w:szCs w:val="28"/>
        </w:rPr>
        <w:t xml:space="preserve">, 1 грабеж </w:t>
      </w:r>
      <w:r w:rsidRPr="0017465B">
        <w:rPr>
          <w:i/>
          <w:sz w:val="28"/>
          <w:szCs w:val="28"/>
        </w:rPr>
        <w:t>(грабеж велосипеда у несовершеннолетнего, Гранитная 3, у</w:t>
      </w:r>
      <w:proofErr w:type="gramEnd"/>
      <w:r w:rsidRPr="0017465B">
        <w:rPr>
          <w:i/>
          <w:sz w:val="28"/>
          <w:szCs w:val="28"/>
        </w:rPr>
        <w:t xml:space="preserve"> магазина «Мария Ра»), </w:t>
      </w:r>
      <w:r w:rsidRPr="0017465B">
        <w:rPr>
          <w:sz w:val="28"/>
          <w:szCs w:val="28"/>
        </w:rPr>
        <w:t>1 угон автотранспортного средства</w:t>
      </w:r>
      <w:r w:rsidRPr="0017465B">
        <w:rPr>
          <w:i/>
          <w:sz w:val="28"/>
          <w:szCs w:val="28"/>
        </w:rPr>
        <w:t xml:space="preserve"> (угон АМТ у гражданина «М», ул. Микрорайон 26),</w:t>
      </w:r>
      <w:r w:rsidRPr="0017465B">
        <w:rPr>
          <w:sz w:val="28"/>
          <w:szCs w:val="28"/>
        </w:rPr>
        <w:t xml:space="preserve"> 1 причинение тяжкого вреда здоровью </w:t>
      </w:r>
      <w:r w:rsidRPr="0017465B">
        <w:rPr>
          <w:i/>
          <w:sz w:val="28"/>
          <w:szCs w:val="28"/>
        </w:rPr>
        <w:t>(ТТП гражданину «Р» в СНТ Запрудный).</w:t>
      </w:r>
    </w:p>
    <w:p w:rsidR="0017465B" w:rsidRPr="0017465B" w:rsidRDefault="0017465B" w:rsidP="0017465B">
      <w:pPr>
        <w:ind w:firstLine="709"/>
        <w:jc w:val="both"/>
        <w:rPr>
          <w:sz w:val="28"/>
          <w:szCs w:val="28"/>
        </w:rPr>
      </w:pPr>
      <w:r w:rsidRPr="0017465B">
        <w:rPr>
          <w:sz w:val="28"/>
          <w:szCs w:val="28"/>
        </w:rPr>
        <w:t xml:space="preserve">Одним из важных критериев оценки нашей работы является раскрытие преступлений тяжкой и особо тяжкой категории. Необходимо отметить, что по итогам работы за 12 месяцев 2025 года увеличилось количество зарегистрированных преступлений тяжкой и особо тяжкой категории на 261 факт </w:t>
      </w:r>
      <w:r w:rsidRPr="0017465B">
        <w:rPr>
          <w:i/>
          <w:sz w:val="28"/>
          <w:szCs w:val="28"/>
        </w:rPr>
        <w:t>(всего 549)</w:t>
      </w:r>
      <w:r w:rsidRPr="0017465B">
        <w:rPr>
          <w:sz w:val="28"/>
          <w:szCs w:val="28"/>
        </w:rPr>
        <w:t xml:space="preserve"> (</w:t>
      </w:r>
      <w:r w:rsidRPr="0017465B">
        <w:rPr>
          <w:i/>
          <w:sz w:val="28"/>
          <w:szCs w:val="28"/>
        </w:rPr>
        <w:t>рост преступлений произошел также за счет выявления фактов преступной деятельности по линии НОН, +276 фактов).</w:t>
      </w:r>
      <w:r w:rsidRPr="0017465B">
        <w:rPr>
          <w:sz w:val="28"/>
          <w:szCs w:val="28"/>
        </w:rPr>
        <w:t xml:space="preserve"> При этом увеличился рост расследованных преступлений </w:t>
      </w:r>
      <w:r w:rsidRPr="0017465B">
        <w:rPr>
          <w:i/>
          <w:sz w:val="28"/>
          <w:szCs w:val="28"/>
        </w:rPr>
        <w:t>(+83 факта</w:t>
      </w:r>
      <w:r w:rsidRPr="0017465B">
        <w:rPr>
          <w:sz w:val="28"/>
          <w:szCs w:val="28"/>
        </w:rPr>
        <w:t xml:space="preserve">), всего раскрыто 270, не раскрытыми осталось 203 </w:t>
      </w:r>
      <w:r w:rsidRPr="0017465B">
        <w:rPr>
          <w:i/>
          <w:sz w:val="28"/>
          <w:szCs w:val="28"/>
        </w:rPr>
        <w:t>(+24),</w:t>
      </w:r>
      <w:r w:rsidRPr="0017465B">
        <w:rPr>
          <w:sz w:val="28"/>
          <w:szCs w:val="28"/>
        </w:rPr>
        <w:t xml:space="preserve"> доля расследованных преступлений тяжкой особо тяжкой категории повысилась и составила 57,1 против 51,1 в 2024 году. По приказу МВД России № 1040-2013г. Отдел по количеству предварительно расследованных тяжких и особо тяжких   преступлений </w:t>
      </w:r>
      <w:proofErr w:type="spellStart"/>
      <w:r w:rsidRPr="0017465B">
        <w:rPr>
          <w:sz w:val="28"/>
          <w:szCs w:val="28"/>
        </w:rPr>
        <w:t>общеуголовной</w:t>
      </w:r>
      <w:proofErr w:type="spellEnd"/>
      <w:r w:rsidRPr="0017465B">
        <w:rPr>
          <w:sz w:val="28"/>
          <w:szCs w:val="28"/>
        </w:rPr>
        <w:t xml:space="preserve"> направленности (с учетом преступлений прошлых лет) занял по итогам 12-и месяцев 2025 года 2 ранг (было расследовано 259 преступлений указанной категории на 227 единиц штатной численности). </w:t>
      </w:r>
    </w:p>
    <w:p w:rsidR="0017465B" w:rsidRPr="0017465B" w:rsidRDefault="0017465B" w:rsidP="0017465B">
      <w:pPr>
        <w:pStyle w:val="2"/>
        <w:shd w:val="clear" w:color="auto" w:fill="FFFFFF"/>
        <w:tabs>
          <w:tab w:val="num" w:pos="-1620"/>
        </w:tabs>
        <w:ind w:firstLine="709"/>
        <w:rPr>
          <w:szCs w:val="28"/>
        </w:rPr>
      </w:pPr>
      <w:r w:rsidRPr="0017465B">
        <w:rPr>
          <w:szCs w:val="28"/>
        </w:rPr>
        <w:t xml:space="preserve">В структуре преступности зарегистрировано: 21 грабеж </w:t>
      </w:r>
      <w:r w:rsidRPr="0017465B">
        <w:rPr>
          <w:i/>
          <w:szCs w:val="28"/>
        </w:rPr>
        <w:t>(1 нераскрыт),</w:t>
      </w:r>
      <w:r w:rsidRPr="0017465B">
        <w:rPr>
          <w:szCs w:val="28"/>
        </w:rPr>
        <w:t xml:space="preserve"> 7 фактов умышленного причинения тяжкого вреда здоровью </w:t>
      </w:r>
      <w:r w:rsidRPr="0017465B">
        <w:rPr>
          <w:i/>
          <w:szCs w:val="28"/>
        </w:rPr>
        <w:t>(1 нераскрыт),</w:t>
      </w:r>
      <w:r w:rsidRPr="0017465B">
        <w:rPr>
          <w:szCs w:val="28"/>
        </w:rPr>
        <w:t xml:space="preserve"> 1 факт разбоя и 2 факта убийства </w:t>
      </w:r>
      <w:r w:rsidRPr="0017465B">
        <w:rPr>
          <w:i/>
          <w:szCs w:val="28"/>
        </w:rPr>
        <w:t>(все раскрыты).</w:t>
      </w:r>
      <w:r w:rsidRPr="0017465B">
        <w:rPr>
          <w:szCs w:val="28"/>
        </w:rPr>
        <w:t xml:space="preserve">  </w:t>
      </w:r>
    </w:p>
    <w:p w:rsidR="0017465B" w:rsidRPr="0017465B" w:rsidRDefault="0017465B" w:rsidP="0017465B">
      <w:pPr>
        <w:pStyle w:val="a6"/>
        <w:ind w:firstLine="709"/>
        <w:jc w:val="both"/>
        <w:rPr>
          <w:rFonts w:ascii="Times New Roman" w:hAnsi="Times New Roman"/>
          <w:sz w:val="28"/>
          <w:szCs w:val="28"/>
        </w:rPr>
      </w:pPr>
      <w:r w:rsidRPr="0017465B">
        <w:rPr>
          <w:rFonts w:ascii="Times New Roman" w:hAnsi="Times New Roman"/>
          <w:sz w:val="28"/>
          <w:szCs w:val="28"/>
        </w:rPr>
        <w:t xml:space="preserve">В массиве преступлений имущественного блока: 8 угонов автотранспортных средств </w:t>
      </w:r>
      <w:r w:rsidRPr="0017465B">
        <w:rPr>
          <w:rFonts w:ascii="Times New Roman" w:hAnsi="Times New Roman"/>
          <w:i/>
          <w:sz w:val="28"/>
          <w:szCs w:val="28"/>
        </w:rPr>
        <w:t xml:space="preserve">(1 </w:t>
      </w:r>
      <w:proofErr w:type="gramStart"/>
      <w:r w:rsidRPr="0017465B">
        <w:rPr>
          <w:rFonts w:ascii="Times New Roman" w:hAnsi="Times New Roman"/>
          <w:i/>
          <w:sz w:val="28"/>
          <w:szCs w:val="28"/>
        </w:rPr>
        <w:t>нераскрыт</w:t>
      </w:r>
      <w:proofErr w:type="gramEnd"/>
      <w:r w:rsidRPr="0017465B">
        <w:rPr>
          <w:rFonts w:ascii="Times New Roman" w:hAnsi="Times New Roman"/>
          <w:i/>
          <w:sz w:val="28"/>
          <w:szCs w:val="28"/>
        </w:rPr>
        <w:t>),</w:t>
      </w:r>
      <w:r w:rsidRPr="0017465B">
        <w:rPr>
          <w:rFonts w:ascii="Times New Roman" w:hAnsi="Times New Roman"/>
          <w:sz w:val="28"/>
          <w:szCs w:val="28"/>
        </w:rPr>
        <w:t xml:space="preserve"> 11 краж АМТС </w:t>
      </w:r>
      <w:r w:rsidRPr="0017465B">
        <w:rPr>
          <w:rFonts w:ascii="Times New Roman" w:hAnsi="Times New Roman"/>
          <w:i/>
          <w:sz w:val="28"/>
          <w:szCs w:val="28"/>
        </w:rPr>
        <w:t>(2 не раскрыты - самокаты),</w:t>
      </w:r>
      <w:r w:rsidRPr="0017465B">
        <w:rPr>
          <w:rFonts w:ascii="Times New Roman" w:hAnsi="Times New Roman"/>
          <w:sz w:val="28"/>
          <w:szCs w:val="28"/>
        </w:rPr>
        <w:t xml:space="preserve"> из них 2 кражи ТС </w:t>
      </w:r>
      <w:r w:rsidRPr="0017465B">
        <w:rPr>
          <w:rFonts w:ascii="Times New Roman" w:hAnsi="Times New Roman"/>
          <w:i/>
          <w:sz w:val="28"/>
          <w:szCs w:val="28"/>
        </w:rPr>
        <w:t xml:space="preserve">(все раскрыты). </w:t>
      </w:r>
    </w:p>
    <w:p w:rsidR="0017465B" w:rsidRPr="0017465B" w:rsidRDefault="0017465B" w:rsidP="0017465B">
      <w:pPr>
        <w:pStyle w:val="2"/>
        <w:shd w:val="clear" w:color="auto" w:fill="FFFFFF"/>
        <w:tabs>
          <w:tab w:val="num" w:pos="-1620"/>
        </w:tabs>
        <w:ind w:firstLine="709"/>
        <w:rPr>
          <w:szCs w:val="28"/>
        </w:rPr>
      </w:pPr>
      <w:r w:rsidRPr="0017465B">
        <w:rPr>
          <w:szCs w:val="28"/>
        </w:rPr>
        <w:t xml:space="preserve">Следует отметить, что в целом, улучшены результаты работы по борьбе с кражами чужого имущества. Общее количество числа зарегистрированных краж незначительно снизилось на 2,2% </w:t>
      </w:r>
      <w:r w:rsidRPr="0017465B">
        <w:rPr>
          <w:i/>
          <w:szCs w:val="28"/>
        </w:rPr>
        <w:t xml:space="preserve">(всего зарегистрировано 482 факта), </w:t>
      </w:r>
      <w:r w:rsidRPr="0017465B">
        <w:rPr>
          <w:szCs w:val="28"/>
        </w:rPr>
        <w:t xml:space="preserve">доля раскрываемости повысилась и составила 60,1 </w:t>
      </w:r>
      <w:r w:rsidRPr="0017465B">
        <w:rPr>
          <w:i/>
          <w:szCs w:val="28"/>
        </w:rPr>
        <w:t>(2024 г. – 52,6).</w:t>
      </w:r>
      <w:r w:rsidRPr="0017465B">
        <w:rPr>
          <w:szCs w:val="28"/>
        </w:rPr>
        <w:t xml:space="preserve"> </w:t>
      </w:r>
    </w:p>
    <w:p w:rsidR="0017465B" w:rsidRPr="0017465B" w:rsidRDefault="0017465B" w:rsidP="0017465B">
      <w:pPr>
        <w:ind w:firstLine="709"/>
        <w:jc w:val="both"/>
        <w:rPr>
          <w:sz w:val="28"/>
          <w:szCs w:val="28"/>
        </w:rPr>
      </w:pPr>
      <w:r w:rsidRPr="0017465B">
        <w:rPr>
          <w:sz w:val="28"/>
          <w:szCs w:val="28"/>
        </w:rPr>
        <w:t xml:space="preserve">По основным видам из 205 нераскрытых краж это: 22 кражи мобильных телефонов; 63 кражи, совершенных в торговых точках города; 61 кража с банковских счетов; 18 краж из квартир свободным доступом; 6 краж велосипедов; 6 краж из АМТ; 2 кражи АМТ </w:t>
      </w:r>
      <w:r w:rsidRPr="0017465B">
        <w:rPr>
          <w:i/>
          <w:sz w:val="28"/>
          <w:szCs w:val="28"/>
        </w:rPr>
        <w:t>(самокаты);</w:t>
      </w:r>
      <w:r w:rsidRPr="0017465B">
        <w:rPr>
          <w:sz w:val="28"/>
          <w:szCs w:val="28"/>
        </w:rPr>
        <w:t xml:space="preserve"> 1 карманная кража; 1 кража из гаража.</w:t>
      </w:r>
    </w:p>
    <w:p w:rsidR="0017465B" w:rsidRPr="0017465B" w:rsidRDefault="0017465B" w:rsidP="0017465B">
      <w:pPr>
        <w:ind w:firstLine="709"/>
        <w:jc w:val="both"/>
        <w:rPr>
          <w:sz w:val="28"/>
          <w:szCs w:val="28"/>
        </w:rPr>
      </w:pPr>
      <w:r w:rsidRPr="0017465B">
        <w:rPr>
          <w:sz w:val="28"/>
          <w:szCs w:val="28"/>
        </w:rPr>
        <w:t>В течени</w:t>
      </w:r>
      <w:proofErr w:type="gramStart"/>
      <w:r w:rsidRPr="0017465B">
        <w:rPr>
          <w:sz w:val="28"/>
          <w:szCs w:val="28"/>
        </w:rPr>
        <w:t>и</w:t>
      </w:r>
      <w:proofErr w:type="gramEnd"/>
      <w:r w:rsidRPr="0017465B">
        <w:rPr>
          <w:sz w:val="28"/>
          <w:szCs w:val="28"/>
        </w:rPr>
        <w:t xml:space="preserve"> 2025 года продолжают превалировать преступные деяния с использованием информационно-телекоммуникационных технологий. Общее количество преступлений в сфере высоких технологий увеличилось на 183 факта и составило 617 преступлений </w:t>
      </w:r>
      <w:r w:rsidRPr="0017465B">
        <w:rPr>
          <w:i/>
          <w:sz w:val="28"/>
          <w:szCs w:val="28"/>
        </w:rPr>
        <w:t xml:space="preserve">(доля зарегистрированных преступлений, совершенных в сфере ИТТ, </w:t>
      </w:r>
      <w:proofErr w:type="gramStart"/>
      <w:r w:rsidRPr="0017465B">
        <w:rPr>
          <w:b/>
          <w:i/>
          <w:sz w:val="28"/>
          <w:szCs w:val="28"/>
        </w:rPr>
        <w:t>достаточна</w:t>
      </w:r>
      <w:proofErr w:type="gramEnd"/>
      <w:r w:rsidRPr="0017465B">
        <w:rPr>
          <w:b/>
          <w:i/>
          <w:sz w:val="28"/>
          <w:szCs w:val="28"/>
        </w:rPr>
        <w:t xml:space="preserve"> высока и составляет 45% от числа всех зарегистрированных преступлений).</w:t>
      </w:r>
      <w:r w:rsidRPr="0017465B">
        <w:rPr>
          <w:sz w:val="28"/>
          <w:szCs w:val="28"/>
        </w:rPr>
        <w:t xml:space="preserve"> Одной из причин роста, послужило выявление преступлений по линии незаконного оборота наркотиков, так как они были совершены с применением ИТТ, то есть преступники используют интернет в противоправных целях: для рекламы и предложения наркотических средств </w:t>
      </w:r>
      <w:r w:rsidRPr="0017465B">
        <w:rPr>
          <w:i/>
          <w:sz w:val="28"/>
          <w:szCs w:val="28"/>
        </w:rPr>
        <w:t>(249 фактов из 617 преступлений по линии ИТТ).</w:t>
      </w:r>
      <w:r w:rsidRPr="0017465B">
        <w:rPr>
          <w:sz w:val="28"/>
          <w:szCs w:val="28"/>
        </w:rPr>
        <w:t xml:space="preserve"> </w:t>
      </w:r>
      <w:proofErr w:type="gramStart"/>
      <w:r w:rsidRPr="0017465B">
        <w:rPr>
          <w:sz w:val="28"/>
          <w:szCs w:val="28"/>
        </w:rPr>
        <w:t xml:space="preserve">Но в большей степени, ежегодное увеличение количества преступлений, совершаемых с применением ИТТ обусловлено особенностями криминальной деятельности в данной сфере: активно развивающимся применением ИТТ, переходом многих финансовых операций в сферу интернет-услуг, </w:t>
      </w:r>
      <w:proofErr w:type="spellStart"/>
      <w:r w:rsidRPr="0017465B">
        <w:rPr>
          <w:sz w:val="28"/>
          <w:szCs w:val="28"/>
        </w:rPr>
        <w:t>виктимным</w:t>
      </w:r>
      <w:proofErr w:type="spellEnd"/>
      <w:r w:rsidRPr="0017465B">
        <w:rPr>
          <w:sz w:val="28"/>
          <w:szCs w:val="28"/>
        </w:rPr>
        <w:t xml:space="preserve"> поведением потерпевших, постоянным возникновением новых способов совершения противоправных деяний, имеющимися возможностями для обеспечения анонимности преступников, а также необходимостью совершенствования механизмов противодействия им.</w:t>
      </w:r>
      <w:proofErr w:type="gramEnd"/>
    </w:p>
    <w:p w:rsidR="0017465B" w:rsidRPr="0017465B" w:rsidRDefault="0017465B" w:rsidP="0017465B">
      <w:pPr>
        <w:pStyle w:val="a6"/>
        <w:ind w:firstLine="709"/>
        <w:jc w:val="both"/>
        <w:rPr>
          <w:rFonts w:ascii="Times New Roman" w:hAnsi="Times New Roman"/>
          <w:sz w:val="28"/>
          <w:szCs w:val="28"/>
        </w:rPr>
      </w:pPr>
      <w:proofErr w:type="gramStart"/>
      <w:r w:rsidRPr="0017465B">
        <w:rPr>
          <w:rFonts w:ascii="Times New Roman" w:hAnsi="Times New Roman"/>
          <w:sz w:val="28"/>
          <w:szCs w:val="28"/>
        </w:rPr>
        <w:t xml:space="preserve">Анализ таких преступлений показывает, что основная доля этих преступлений совершается с использованием мобильных средств связи, а целью звонков потерпевшим является получение информации о номерах карт, </w:t>
      </w:r>
      <w:proofErr w:type="spellStart"/>
      <w:r w:rsidRPr="0017465B">
        <w:rPr>
          <w:rFonts w:ascii="Times New Roman" w:hAnsi="Times New Roman"/>
          <w:sz w:val="28"/>
          <w:szCs w:val="28"/>
        </w:rPr>
        <w:t>пин-кодов</w:t>
      </w:r>
      <w:proofErr w:type="spellEnd"/>
      <w:r w:rsidRPr="0017465B">
        <w:rPr>
          <w:rFonts w:ascii="Times New Roman" w:hAnsi="Times New Roman"/>
          <w:sz w:val="28"/>
          <w:szCs w:val="28"/>
        </w:rPr>
        <w:t xml:space="preserve">, номеров счетов, получение кодов для доступа в личный кабинет банка или на </w:t>
      </w:r>
      <w:proofErr w:type="spellStart"/>
      <w:r w:rsidRPr="0017465B">
        <w:rPr>
          <w:rFonts w:ascii="Times New Roman" w:hAnsi="Times New Roman"/>
          <w:sz w:val="28"/>
          <w:szCs w:val="28"/>
        </w:rPr>
        <w:t>госуслуги</w:t>
      </w:r>
      <w:proofErr w:type="spellEnd"/>
      <w:r w:rsidRPr="0017465B">
        <w:rPr>
          <w:rFonts w:ascii="Times New Roman" w:hAnsi="Times New Roman"/>
          <w:sz w:val="28"/>
          <w:szCs w:val="28"/>
        </w:rPr>
        <w:t>, с помощью которых возможно похитить денежные средства, опасные ссылки  при прохождении по которым у потерпевших устанавливается на мобильный телефон вредоносные программы</w:t>
      </w:r>
      <w:proofErr w:type="gramEnd"/>
      <w:r w:rsidRPr="0017465B">
        <w:rPr>
          <w:rFonts w:ascii="Times New Roman" w:hAnsi="Times New Roman"/>
          <w:sz w:val="28"/>
          <w:szCs w:val="28"/>
        </w:rPr>
        <w:t xml:space="preserve"> и происходит хищение денежных средств со счетов, или же оформление на потерпевших кредитов в </w:t>
      </w:r>
      <w:proofErr w:type="spellStart"/>
      <w:r w:rsidRPr="0017465B">
        <w:rPr>
          <w:rFonts w:ascii="Times New Roman" w:hAnsi="Times New Roman"/>
          <w:sz w:val="28"/>
          <w:szCs w:val="28"/>
        </w:rPr>
        <w:t>микрофинансовых</w:t>
      </w:r>
      <w:proofErr w:type="spellEnd"/>
      <w:r w:rsidRPr="0017465B">
        <w:rPr>
          <w:rFonts w:ascii="Times New Roman" w:hAnsi="Times New Roman"/>
          <w:sz w:val="28"/>
          <w:szCs w:val="28"/>
        </w:rPr>
        <w:t xml:space="preserve"> организациях или банках с последующим похищением данных денежных средств.</w:t>
      </w:r>
    </w:p>
    <w:p w:rsidR="0017465B" w:rsidRPr="0017465B" w:rsidRDefault="0017465B" w:rsidP="0017465B">
      <w:pPr>
        <w:pStyle w:val="a6"/>
        <w:ind w:firstLine="709"/>
        <w:jc w:val="both"/>
        <w:rPr>
          <w:rFonts w:ascii="Times New Roman" w:hAnsi="Times New Roman"/>
          <w:sz w:val="28"/>
          <w:szCs w:val="28"/>
        </w:rPr>
      </w:pPr>
      <w:r w:rsidRPr="0017465B">
        <w:rPr>
          <w:rFonts w:ascii="Times New Roman" w:hAnsi="Times New Roman"/>
          <w:sz w:val="28"/>
          <w:szCs w:val="28"/>
        </w:rPr>
        <w:t xml:space="preserve">В сравнении с 2024 годом количество краж в сфере высоких технологий </w:t>
      </w:r>
      <w:r w:rsidRPr="0017465B">
        <w:rPr>
          <w:rFonts w:ascii="Times New Roman" w:hAnsi="Times New Roman"/>
          <w:i/>
          <w:sz w:val="28"/>
          <w:szCs w:val="28"/>
        </w:rPr>
        <w:t>(ст.158 ч.3 п. «г» УК РФ)</w:t>
      </w:r>
      <w:r w:rsidRPr="0017465B">
        <w:rPr>
          <w:rFonts w:ascii="Times New Roman" w:hAnsi="Times New Roman"/>
          <w:sz w:val="28"/>
          <w:szCs w:val="28"/>
        </w:rPr>
        <w:t xml:space="preserve"> незначительно увеличилось и составило 90 </w:t>
      </w:r>
      <w:r w:rsidRPr="0017465B">
        <w:rPr>
          <w:rFonts w:ascii="Times New Roman" w:hAnsi="Times New Roman"/>
          <w:i/>
          <w:sz w:val="28"/>
          <w:szCs w:val="28"/>
        </w:rPr>
        <w:t>(+7),</w:t>
      </w:r>
      <w:r w:rsidRPr="0017465B">
        <w:rPr>
          <w:rFonts w:ascii="Times New Roman" w:hAnsi="Times New Roman"/>
          <w:sz w:val="28"/>
          <w:szCs w:val="28"/>
        </w:rPr>
        <w:t xml:space="preserve"> возросло количество нераскрытых преступлений 61 </w:t>
      </w:r>
      <w:r w:rsidRPr="0017465B">
        <w:rPr>
          <w:rFonts w:ascii="Times New Roman" w:hAnsi="Times New Roman"/>
          <w:i/>
          <w:sz w:val="28"/>
          <w:szCs w:val="28"/>
        </w:rPr>
        <w:t>(+12)</w:t>
      </w:r>
      <w:r w:rsidRPr="0017465B">
        <w:rPr>
          <w:rFonts w:ascii="Times New Roman" w:hAnsi="Times New Roman"/>
          <w:sz w:val="28"/>
          <w:szCs w:val="28"/>
        </w:rPr>
        <w:t xml:space="preserve">, доля расследованных составила 33,7 </w:t>
      </w:r>
      <w:r w:rsidRPr="0017465B">
        <w:rPr>
          <w:rFonts w:ascii="Times New Roman" w:hAnsi="Times New Roman"/>
          <w:i/>
          <w:sz w:val="28"/>
          <w:szCs w:val="28"/>
        </w:rPr>
        <w:t>(-7),</w:t>
      </w:r>
      <w:r w:rsidRPr="0017465B">
        <w:rPr>
          <w:rFonts w:ascii="Times New Roman" w:hAnsi="Times New Roman"/>
          <w:sz w:val="28"/>
          <w:szCs w:val="28"/>
        </w:rPr>
        <w:t xml:space="preserve"> раскрыто 31 преступление данной категории.</w:t>
      </w:r>
    </w:p>
    <w:p w:rsidR="0017465B" w:rsidRPr="0017465B" w:rsidRDefault="0017465B" w:rsidP="0017465B">
      <w:pPr>
        <w:ind w:firstLine="709"/>
        <w:jc w:val="both"/>
        <w:rPr>
          <w:i/>
          <w:sz w:val="28"/>
          <w:szCs w:val="28"/>
        </w:rPr>
      </w:pPr>
      <w:r w:rsidRPr="0017465B">
        <w:rPr>
          <w:sz w:val="28"/>
          <w:szCs w:val="28"/>
        </w:rPr>
        <w:t xml:space="preserve">Зафиксировано уменьшение количества зарегистрированных мошенничеств с использованием ИТТ </w:t>
      </w:r>
      <w:r w:rsidRPr="0017465B">
        <w:rPr>
          <w:i/>
          <w:sz w:val="28"/>
          <w:szCs w:val="28"/>
        </w:rPr>
        <w:t>(всего 255 фактов против 281 в 2024 году)</w:t>
      </w:r>
      <w:r w:rsidRPr="0017465B">
        <w:rPr>
          <w:sz w:val="28"/>
          <w:szCs w:val="28"/>
        </w:rPr>
        <w:t xml:space="preserve">, расследовано 35 преступлений </w:t>
      </w:r>
      <w:r w:rsidRPr="0017465B">
        <w:rPr>
          <w:i/>
          <w:sz w:val="28"/>
          <w:szCs w:val="28"/>
        </w:rPr>
        <w:t>(в 2024 – 19</w:t>
      </w:r>
      <w:r w:rsidRPr="0017465B">
        <w:rPr>
          <w:sz w:val="28"/>
          <w:szCs w:val="28"/>
        </w:rPr>
        <w:t xml:space="preserve">), 259 преступлений приостановлены, как нераскрытые </w:t>
      </w:r>
      <w:r w:rsidRPr="0017465B">
        <w:rPr>
          <w:i/>
          <w:sz w:val="28"/>
          <w:szCs w:val="28"/>
        </w:rPr>
        <w:t>(2024 – 232).</w:t>
      </w:r>
      <w:r w:rsidRPr="0017465B">
        <w:rPr>
          <w:sz w:val="28"/>
          <w:szCs w:val="28"/>
        </w:rPr>
        <w:t xml:space="preserve"> Размер причиненного ущерба по ИТТ преступлениям за 12 месяцев 2025 года в совокупности достиг более 90 млн</w:t>
      </w:r>
      <w:proofErr w:type="gramStart"/>
      <w:r w:rsidRPr="0017465B">
        <w:rPr>
          <w:sz w:val="28"/>
          <w:szCs w:val="28"/>
        </w:rPr>
        <w:t>.р</w:t>
      </w:r>
      <w:proofErr w:type="gramEnd"/>
      <w:r w:rsidRPr="0017465B">
        <w:rPr>
          <w:sz w:val="28"/>
          <w:szCs w:val="28"/>
        </w:rPr>
        <w:t xml:space="preserve">ублей </w:t>
      </w:r>
      <w:r w:rsidRPr="0017465B">
        <w:rPr>
          <w:i/>
          <w:sz w:val="28"/>
          <w:szCs w:val="28"/>
        </w:rPr>
        <w:t>(90 301 563).</w:t>
      </w:r>
    </w:p>
    <w:p w:rsidR="0017465B" w:rsidRPr="0017465B" w:rsidRDefault="0017465B" w:rsidP="0017465B">
      <w:pPr>
        <w:ind w:firstLine="709"/>
        <w:jc w:val="both"/>
        <w:rPr>
          <w:color w:val="232323"/>
          <w:sz w:val="28"/>
          <w:szCs w:val="28"/>
        </w:rPr>
      </w:pPr>
      <w:r w:rsidRPr="0017465B">
        <w:rPr>
          <w:color w:val="232323"/>
          <w:sz w:val="28"/>
          <w:szCs w:val="28"/>
        </w:rPr>
        <w:t>Информационная («компьютерная») и финансовая неграмотность населения являются одними из основных причин распространения подобных противоправных деяний. Поэтому особенно важна их профилактика. Так в ходе предварительного следствия по уголовным делам следователями и сотрудниками оперативных подразделений Отдела проводятся профилактические беседы с гражданами для предупреждения преступлений, совершённых с использованием ИТТ.</w:t>
      </w:r>
    </w:p>
    <w:p w:rsidR="0017465B" w:rsidRPr="0017465B" w:rsidRDefault="0017465B" w:rsidP="0017465B">
      <w:pPr>
        <w:ind w:firstLine="709"/>
        <w:jc w:val="both"/>
        <w:rPr>
          <w:iCs/>
          <w:sz w:val="28"/>
          <w:szCs w:val="28"/>
        </w:rPr>
      </w:pPr>
      <w:r w:rsidRPr="0017465B">
        <w:rPr>
          <w:sz w:val="28"/>
          <w:szCs w:val="28"/>
        </w:rPr>
        <w:t xml:space="preserve">Также сотрудниками Отдела проводилась профилактическая работа в организациях, образовательных учреждениях, велась разъяснительная работа среди населения, по мошенничествам и кражам в сфере ИТТ. В 2025 году беседы проведены с 5518 гражданами. Население информировалось с помощью СМИ о способах совершения преступлений </w:t>
      </w:r>
      <w:r w:rsidRPr="0017465B">
        <w:rPr>
          <w:i/>
          <w:sz w:val="28"/>
          <w:szCs w:val="28"/>
        </w:rPr>
        <w:t xml:space="preserve">(размещено 26 статей и выступлений в СМИ). </w:t>
      </w:r>
      <w:r w:rsidRPr="0017465B">
        <w:rPr>
          <w:sz w:val="28"/>
          <w:szCs w:val="28"/>
        </w:rPr>
        <w:t>П</w:t>
      </w:r>
      <w:r w:rsidRPr="0017465B">
        <w:rPr>
          <w:iCs/>
          <w:sz w:val="28"/>
          <w:szCs w:val="28"/>
        </w:rPr>
        <w:t xml:space="preserve">роводились рабочие встречи </w:t>
      </w:r>
      <w:proofErr w:type="gramStart"/>
      <w:r w:rsidRPr="0017465B">
        <w:rPr>
          <w:iCs/>
          <w:sz w:val="28"/>
          <w:szCs w:val="28"/>
        </w:rPr>
        <w:t>с представителями администрации по вопросу размещения памяток на оборотах квитанций по оплате ЖКХ в целях</w:t>
      </w:r>
      <w:proofErr w:type="gramEnd"/>
      <w:r w:rsidRPr="0017465B">
        <w:rPr>
          <w:iCs/>
          <w:sz w:val="28"/>
          <w:szCs w:val="28"/>
        </w:rPr>
        <w:t xml:space="preserve"> информирования граждан. Работа по профилактике осуществляется постоянно. На уровне ГУ МВД России по Новосибирской области, в </w:t>
      </w:r>
      <w:proofErr w:type="spellStart"/>
      <w:r w:rsidRPr="0017465B">
        <w:rPr>
          <w:iCs/>
          <w:sz w:val="28"/>
          <w:szCs w:val="28"/>
        </w:rPr>
        <w:t>мессенджере</w:t>
      </w:r>
      <w:proofErr w:type="spellEnd"/>
      <w:r w:rsidRPr="0017465B">
        <w:rPr>
          <w:iCs/>
          <w:sz w:val="28"/>
          <w:szCs w:val="28"/>
        </w:rPr>
        <w:t xml:space="preserve"> МАХ, на канале ПОЛИЦИЯ54 на постоянной основе в числе прочего освещаются схемы, используемые мошенниками для совершения преступлений, для того чтобы предостеречь наших граждан от преступных посягательств.</w:t>
      </w:r>
    </w:p>
    <w:p w:rsidR="0017465B" w:rsidRPr="0017465B" w:rsidRDefault="0017465B" w:rsidP="0017465B">
      <w:pPr>
        <w:ind w:firstLine="709"/>
        <w:jc w:val="both"/>
        <w:rPr>
          <w:sz w:val="28"/>
          <w:szCs w:val="28"/>
        </w:rPr>
      </w:pPr>
    </w:p>
    <w:p w:rsidR="0017465B" w:rsidRPr="0017465B" w:rsidRDefault="0017465B" w:rsidP="0017465B">
      <w:pPr>
        <w:ind w:firstLine="709"/>
        <w:jc w:val="both"/>
        <w:rPr>
          <w:b/>
          <w:i/>
          <w:sz w:val="28"/>
          <w:szCs w:val="28"/>
          <w:u w:val="single"/>
        </w:rPr>
      </w:pPr>
      <w:r w:rsidRPr="0017465B">
        <w:rPr>
          <w:b/>
          <w:i/>
          <w:sz w:val="28"/>
          <w:szCs w:val="28"/>
          <w:u w:val="single"/>
        </w:rPr>
        <w:t>Обеспечение охраны общественного порядка и общественной безопасности.</w:t>
      </w:r>
    </w:p>
    <w:p w:rsidR="0017465B" w:rsidRPr="0017465B" w:rsidRDefault="0017465B" w:rsidP="0017465B">
      <w:pPr>
        <w:ind w:firstLine="709"/>
        <w:jc w:val="both"/>
        <w:rPr>
          <w:bCs/>
          <w:sz w:val="28"/>
          <w:szCs w:val="28"/>
        </w:rPr>
      </w:pPr>
      <w:r w:rsidRPr="0017465B">
        <w:rPr>
          <w:bCs/>
          <w:sz w:val="28"/>
          <w:szCs w:val="28"/>
        </w:rPr>
        <w:t xml:space="preserve">Применяемый комплекс мер, подразделениями полиции, осуществляющими охрану общественного порядка, направленный на улучшение </w:t>
      </w:r>
      <w:proofErr w:type="gramStart"/>
      <w:r w:rsidRPr="0017465B">
        <w:rPr>
          <w:bCs/>
          <w:sz w:val="28"/>
          <w:szCs w:val="28"/>
        </w:rPr>
        <w:t>криминогенной обстановки</w:t>
      </w:r>
      <w:proofErr w:type="gramEnd"/>
      <w:r w:rsidRPr="0017465B">
        <w:rPr>
          <w:bCs/>
          <w:sz w:val="28"/>
          <w:szCs w:val="28"/>
        </w:rPr>
        <w:t xml:space="preserve"> в общественных местах и на улицах на обслуживаемой территории дал определённые результаты. Снизилось общее количество зарегистрированных </w:t>
      </w:r>
      <w:r w:rsidRPr="0017465B">
        <w:rPr>
          <w:b/>
          <w:bCs/>
          <w:sz w:val="28"/>
          <w:szCs w:val="28"/>
        </w:rPr>
        <w:t xml:space="preserve">преступлений, </w:t>
      </w:r>
      <w:r w:rsidRPr="0017465B">
        <w:rPr>
          <w:b/>
          <w:bCs/>
          <w:iCs/>
          <w:sz w:val="28"/>
          <w:szCs w:val="28"/>
        </w:rPr>
        <w:t>совершенных в общественных местах</w:t>
      </w:r>
      <w:r w:rsidRPr="0017465B">
        <w:rPr>
          <w:bCs/>
          <w:iCs/>
          <w:sz w:val="28"/>
          <w:szCs w:val="28"/>
        </w:rPr>
        <w:t xml:space="preserve"> на 3,5% </w:t>
      </w:r>
      <w:r w:rsidRPr="0017465B">
        <w:rPr>
          <w:bCs/>
          <w:i/>
          <w:iCs/>
          <w:sz w:val="28"/>
          <w:szCs w:val="28"/>
        </w:rPr>
        <w:t>(всего зарегистрировано 463</w:t>
      </w:r>
      <w:r w:rsidRPr="0017465B">
        <w:rPr>
          <w:bCs/>
          <w:i/>
          <w:sz w:val="28"/>
          <w:szCs w:val="28"/>
        </w:rPr>
        <w:t xml:space="preserve"> факта</w:t>
      </w:r>
      <w:r w:rsidRPr="0017465B">
        <w:rPr>
          <w:bCs/>
          <w:sz w:val="28"/>
          <w:szCs w:val="28"/>
        </w:rPr>
        <w:t>), также уменьшилось на 20% количество</w:t>
      </w:r>
      <w:r w:rsidRPr="0017465B">
        <w:rPr>
          <w:b/>
          <w:bCs/>
          <w:iCs/>
          <w:sz w:val="28"/>
          <w:szCs w:val="28"/>
        </w:rPr>
        <w:t xml:space="preserve"> уличных преступлений </w:t>
      </w:r>
      <w:r w:rsidRPr="0017465B">
        <w:rPr>
          <w:bCs/>
          <w:i/>
          <w:iCs/>
          <w:sz w:val="28"/>
          <w:szCs w:val="28"/>
        </w:rPr>
        <w:t>(всего 130)</w:t>
      </w:r>
      <w:r w:rsidRPr="0017465B">
        <w:rPr>
          <w:bCs/>
          <w:i/>
          <w:sz w:val="28"/>
          <w:szCs w:val="28"/>
        </w:rPr>
        <w:t>,</w:t>
      </w:r>
      <w:r w:rsidRPr="0017465B">
        <w:rPr>
          <w:bCs/>
          <w:sz w:val="28"/>
          <w:szCs w:val="28"/>
        </w:rPr>
        <w:t xml:space="preserve"> доля расследованных преступлений составила 72,1 </w:t>
      </w:r>
      <w:r w:rsidRPr="0017465B">
        <w:rPr>
          <w:bCs/>
          <w:i/>
          <w:sz w:val="28"/>
          <w:szCs w:val="28"/>
        </w:rPr>
        <w:t xml:space="preserve">(в 2024 – 73,4).  </w:t>
      </w:r>
    </w:p>
    <w:p w:rsidR="0017465B" w:rsidRPr="0017465B" w:rsidRDefault="0017465B" w:rsidP="0017465B">
      <w:pPr>
        <w:pStyle w:val="a6"/>
        <w:ind w:firstLine="709"/>
        <w:jc w:val="both"/>
        <w:rPr>
          <w:rFonts w:ascii="Times New Roman" w:hAnsi="Times New Roman"/>
          <w:sz w:val="28"/>
          <w:szCs w:val="28"/>
        </w:rPr>
      </w:pPr>
      <w:r w:rsidRPr="0017465B">
        <w:rPr>
          <w:rFonts w:ascii="Times New Roman" w:hAnsi="Times New Roman"/>
          <w:sz w:val="28"/>
          <w:szCs w:val="28"/>
        </w:rPr>
        <w:t>В структуре преступности в общественных местах, в том числе на улице, преобладают имущественные преступления, всего 403 преступления против собственности, основные из них: 19 грабежей, 1 разбой, 5 мошенничеств, 7 угонов, 4 кражи транспортного средства, 47 мелких хищений, краж зарегистрировано 310 фактов.</w:t>
      </w:r>
    </w:p>
    <w:p w:rsidR="0017465B" w:rsidRPr="0017465B" w:rsidRDefault="0017465B" w:rsidP="0017465B">
      <w:pPr>
        <w:pStyle w:val="a6"/>
        <w:ind w:firstLine="709"/>
        <w:jc w:val="both"/>
        <w:rPr>
          <w:rFonts w:ascii="Times New Roman" w:hAnsi="Times New Roman"/>
          <w:sz w:val="28"/>
          <w:szCs w:val="28"/>
        </w:rPr>
      </w:pPr>
      <w:r w:rsidRPr="0017465B">
        <w:rPr>
          <w:rFonts w:ascii="Times New Roman" w:hAnsi="Times New Roman"/>
          <w:sz w:val="28"/>
          <w:szCs w:val="28"/>
        </w:rPr>
        <w:t>При этом</w:t>
      </w:r>
      <w:proofErr w:type="gramStart"/>
      <w:r w:rsidRPr="0017465B">
        <w:rPr>
          <w:rFonts w:ascii="Times New Roman" w:hAnsi="Times New Roman"/>
          <w:sz w:val="28"/>
          <w:szCs w:val="28"/>
        </w:rPr>
        <w:t>,</w:t>
      </w:r>
      <w:proofErr w:type="gramEnd"/>
      <w:r w:rsidRPr="0017465B">
        <w:rPr>
          <w:rFonts w:ascii="Times New Roman" w:hAnsi="Times New Roman"/>
          <w:sz w:val="28"/>
          <w:szCs w:val="28"/>
        </w:rPr>
        <w:t xml:space="preserve"> продолжается увеличение доли краж в общественных местах, которые совершены в торговых точках города</w:t>
      </w:r>
      <w:r w:rsidRPr="0017465B">
        <w:rPr>
          <w:rFonts w:ascii="Times New Roman" w:hAnsi="Times New Roman"/>
          <w:i/>
          <w:sz w:val="28"/>
          <w:szCs w:val="28"/>
        </w:rPr>
        <w:t xml:space="preserve"> (сеть магазинов «Ярче», «Монетка», «Пятерочка», «Мария Ра» и т.п.),</w:t>
      </w:r>
      <w:r w:rsidRPr="0017465B">
        <w:rPr>
          <w:rFonts w:ascii="Times New Roman" w:hAnsi="Times New Roman"/>
          <w:sz w:val="28"/>
          <w:szCs w:val="28"/>
        </w:rPr>
        <w:t xml:space="preserve"> </w:t>
      </w:r>
      <w:r w:rsidRPr="0017465B">
        <w:rPr>
          <w:rFonts w:ascii="Times New Roman" w:hAnsi="Times New Roman"/>
          <w:i/>
          <w:sz w:val="28"/>
          <w:szCs w:val="28"/>
        </w:rPr>
        <w:t>(всего зарегистрировано 246 фактов против 171 в 2024, что больше на +43,9)</w:t>
      </w:r>
      <w:r w:rsidRPr="0017465B">
        <w:rPr>
          <w:rFonts w:ascii="Times New Roman" w:hAnsi="Times New Roman"/>
          <w:sz w:val="28"/>
          <w:szCs w:val="28"/>
        </w:rPr>
        <w:t xml:space="preserve">. При этом стоит отметить, что в таких магазинах отсутствуют сотрудники охраны и преступления выявляются спустя продолжительное время при просмотре видеозаписи. Указанные факторы, </w:t>
      </w:r>
      <w:proofErr w:type="gramStart"/>
      <w:r w:rsidRPr="0017465B">
        <w:rPr>
          <w:rFonts w:ascii="Times New Roman" w:hAnsi="Times New Roman"/>
          <w:sz w:val="28"/>
          <w:szCs w:val="28"/>
        </w:rPr>
        <w:t>несомненно</w:t>
      </w:r>
      <w:proofErr w:type="gramEnd"/>
      <w:r w:rsidRPr="0017465B">
        <w:rPr>
          <w:rFonts w:ascii="Times New Roman" w:hAnsi="Times New Roman"/>
          <w:sz w:val="28"/>
          <w:szCs w:val="28"/>
        </w:rPr>
        <w:t xml:space="preserve"> влияют на раскрытие преступления в дальнейшем.  Задержать преступника по «горячим следам» не представляется возможным. </w:t>
      </w:r>
    </w:p>
    <w:p w:rsidR="0017465B" w:rsidRPr="0017465B" w:rsidRDefault="0017465B" w:rsidP="0017465B">
      <w:pPr>
        <w:pStyle w:val="2"/>
        <w:shd w:val="clear" w:color="auto" w:fill="FFFFFF"/>
        <w:tabs>
          <w:tab w:val="num" w:pos="-1620"/>
        </w:tabs>
        <w:ind w:firstLine="709"/>
        <w:rPr>
          <w:szCs w:val="28"/>
        </w:rPr>
      </w:pPr>
      <w:r w:rsidRPr="0017465B">
        <w:rPr>
          <w:szCs w:val="28"/>
        </w:rPr>
        <w:t xml:space="preserve">Проводимыми мероприятиями удалось добиться повышение количества раскрытых преступлений данной категории на 119,8% </w:t>
      </w:r>
      <w:r w:rsidRPr="0017465B">
        <w:rPr>
          <w:i/>
          <w:szCs w:val="28"/>
        </w:rPr>
        <w:t>(+ 103 факта к уровню прошлого года, всего раскрыто - 189).</w:t>
      </w:r>
      <w:r w:rsidRPr="0017465B">
        <w:rPr>
          <w:szCs w:val="28"/>
        </w:rPr>
        <w:t xml:space="preserve"> </w:t>
      </w:r>
    </w:p>
    <w:p w:rsidR="0017465B" w:rsidRPr="0017465B" w:rsidRDefault="0017465B" w:rsidP="0017465B">
      <w:pPr>
        <w:pStyle w:val="2"/>
        <w:shd w:val="clear" w:color="auto" w:fill="FFFFFF"/>
        <w:tabs>
          <w:tab w:val="num" w:pos="-1620"/>
        </w:tabs>
        <w:ind w:firstLine="709"/>
        <w:rPr>
          <w:szCs w:val="28"/>
        </w:rPr>
      </w:pPr>
      <w:proofErr w:type="gramStart"/>
      <w:r w:rsidRPr="0017465B">
        <w:rPr>
          <w:szCs w:val="28"/>
        </w:rPr>
        <w:t>В целях профилактики совершения краж из магазинов органами предварительного следствия и дознания по всем уголовным делам, связанным с кражами из торговых организаций, направляются представления в адрес представителей торговых точек города, для устранения причин и условий, способствующих совершению преступлений, для проведения профилактических мероприятий, направленных на обеспечение сохранности и защиты имущества (установка видеонаблюдения, охраны и т.д.).</w:t>
      </w:r>
      <w:proofErr w:type="gramEnd"/>
      <w:r w:rsidRPr="0017465B">
        <w:rPr>
          <w:szCs w:val="28"/>
        </w:rPr>
        <w:t xml:space="preserve"> К представлениям прикладываются аудиозаписи для проигрывания в торговых организациях, а также плакаты для размещения на стендах торговых организаций, информирующие об административной и уголовной ответственности за совершение хищений имущества граждан и ТМЦ организаций. </w:t>
      </w:r>
    </w:p>
    <w:p w:rsidR="0017465B" w:rsidRPr="0017465B" w:rsidRDefault="0017465B" w:rsidP="0017465B">
      <w:pPr>
        <w:ind w:firstLine="709"/>
        <w:jc w:val="both"/>
        <w:rPr>
          <w:sz w:val="28"/>
          <w:szCs w:val="28"/>
        </w:rPr>
      </w:pPr>
      <w:proofErr w:type="gramStart"/>
      <w:r w:rsidRPr="0017465B">
        <w:rPr>
          <w:sz w:val="28"/>
          <w:szCs w:val="28"/>
        </w:rPr>
        <w:t>Безусловно</w:t>
      </w:r>
      <w:proofErr w:type="gramEnd"/>
      <w:r w:rsidRPr="0017465B">
        <w:rPr>
          <w:sz w:val="28"/>
          <w:szCs w:val="28"/>
        </w:rPr>
        <w:t xml:space="preserve"> отличным инструментом для раскрытия уличных преступлений, совершенных в общественных местах является система видеонаблюдения АПК «Безопасный город» (31 видеокамера установлена на территории города Бердска). Работа по увеличению количества камер видеонаблюдения продолжается.  </w:t>
      </w:r>
    </w:p>
    <w:p w:rsidR="0017465B" w:rsidRPr="0017465B" w:rsidRDefault="0017465B" w:rsidP="0017465B">
      <w:pPr>
        <w:ind w:firstLine="709"/>
        <w:jc w:val="both"/>
        <w:rPr>
          <w:sz w:val="28"/>
          <w:szCs w:val="28"/>
        </w:rPr>
      </w:pPr>
      <w:r w:rsidRPr="0017465B">
        <w:rPr>
          <w:sz w:val="28"/>
          <w:szCs w:val="28"/>
        </w:rPr>
        <w:t xml:space="preserve">Выстроено на высоком уровне на сегодняшний день тесное взаимодействие со СМИ города Бердска, благодаря которым в любое время суток, оперативно размещаются ориентировки, доводится информация профилактического характера до жителей города, что также способствует предупреждению, профилактике, и раскрытию преступлений. Выражаю слова благодарности и надеюсь на дальнейшее </w:t>
      </w:r>
      <w:proofErr w:type="gramStart"/>
      <w:r w:rsidRPr="0017465B">
        <w:rPr>
          <w:sz w:val="28"/>
          <w:szCs w:val="28"/>
        </w:rPr>
        <w:t>сотрудничество</w:t>
      </w:r>
      <w:proofErr w:type="gramEnd"/>
      <w:r w:rsidRPr="0017465B">
        <w:rPr>
          <w:sz w:val="28"/>
          <w:szCs w:val="28"/>
        </w:rPr>
        <w:t xml:space="preserve"> на благо жителей нашего города. </w:t>
      </w:r>
    </w:p>
    <w:p w:rsidR="0017465B" w:rsidRPr="0017465B" w:rsidRDefault="0017465B" w:rsidP="0017465B">
      <w:pPr>
        <w:widowControl w:val="0"/>
        <w:shd w:val="clear" w:color="auto" w:fill="FFFFFF"/>
        <w:ind w:firstLine="709"/>
        <w:jc w:val="both"/>
        <w:rPr>
          <w:sz w:val="28"/>
          <w:szCs w:val="28"/>
        </w:rPr>
      </w:pPr>
      <w:r w:rsidRPr="0017465B">
        <w:rPr>
          <w:sz w:val="28"/>
          <w:szCs w:val="28"/>
        </w:rPr>
        <w:t xml:space="preserve"> В рассматриваемом периоде, осуществлялось обеспечение общественной безопасности и правопорядка в период проведения публичных и спортивных мероприятий на территории города Бердска. Всего за 2025 год состоялось 84 массовых мероприятия, из них 16 публичных акций, 67 спортивных, 3 религиозных и 9 мероприятий иной направленности, общее количество граждан, принявших участие, составило 27830 человек. Осуществление охраны общественного порядка обеспечивало 811 сотрудников Отдела. Также в период подготовки и проведения Единого дня голосования в сентябре 2025 года, сотрудники Отдела несли службу по охране избирательных участков на протяжении 5 дней (было задействовано  100% личного состава). Чрезвычайных происшествий и нарушений общественного порядка при проведении мероприятий не допущено.</w:t>
      </w:r>
    </w:p>
    <w:p w:rsidR="0017465B" w:rsidRPr="0017465B" w:rsidRDefault="0017465B" w:rsidP="0017465B">
      <w:pPr>
        <w:pStyle w:val="a6"/>
        <w:ind w:firstLine="709"/>
        <w:jc w:val="both"/>
        <w:rPr>
          <w:rFonts w:ascii="Times New Roman" w:hAnsi="Times New Roman"/>
          <w:b/>
          <w:bCs/>
          <w:i/>
          <w:sz w:val="28"/>
          <w:szCs w:val="28"/>
        </w:rPr>
      </w:pPr>
    </w:p>
    <w:p w:rsidR="0017465B" w:rsidRPr="0017465B" w:rsidRDefault="0017465B" w:rsidP="0017465B">
      <w:pPr>
        <w:pStyle w:val="a6"/>
        <w:ind w:firstLine="709"/>
        <w:jc w:val="both"/>
        <w:rPr>
          <w:rFonts w:ascii="Times New Roman" w:hAnsi="Times New Roman"/>
          <w:b/>
          <w:bCs/>
          <w:i/>
          <w:sz w:val="28"/>
          <w:szCs w:val="28"/>
          <w:u w:val="single"/>
        </w:rPr>
      </w:pPr>
      <w:r w:rsidRPr="0017465B">
        <w:rPr>
          <w:rFonts w:ascii="Times New Roman" w:hAnsi="Times New Roman"/>
          <w:b/>
          <w:bCs/>
          <w:i/>
          <w:sz w:val="28"/>
          <w:szCs w:val="28"/>
          <w:u w:val="single"/>
        </w:rPr>
        <w:t>По линии противодействия незаконному обороту наркотиков.</w:t>
      </w:r>
    </w:p>
    <w:p w:rsidR="0017465B" w:rsidRPr="0017465B" w:rsidRDefault="0017465B" w:rsidP="0017465B">
      <w:pPr>
        <w:pStyle w:val="a6"/>
        <w:ind w:firstLine="709"/>
        <w:jc w:val="both"/>
        <w:rPr>
          <w:rFonts w:ascii="Times New Roman" w:hAnsi="Times New Roman"/>
          <w:sz w:val="28"/>
          <w:szCs w:val="28"/>
        </w:rPr>
      </w:pPr>
      <w:r w:rsidRPr="0017465B">
        <w:rPr>
          <w:rFonts w:ascii="Times New Roman" w:hAnsi="Times New Roman"/>
          <w:sz w:val="28"/>
          <w:szCs w:val="28"/>
        </w:rPr>
        <w:t>В 2025 году выявлено больше преступлений (</w:t>
      </w:r>
      <w:r w:rsidRPr="0017465B">
        <w:rPr>
          <w:rFonts w:ascii="Times New Roman" w:hAnsi="Times New Roman"/>
          <w:i/>
          <w:sz w:val="28"/>
          <w:szCs w:val="28"/>
        </w:rPr>
        <w:t>276 против 29, 265 из которых тяжкой и особо тяжкой категории),</w:t>
      </w:r>
      <w:r w:rsidRPr="0017465B">
        <w:rPr>
          <w:rFonts w:ascii="Times New Roman" w:hAnsi="Times New Roman"/>
          <w:sz w:val="28"/>
          <w:szCs w:val="28"/>
        </w:rPr>
        <w:t xml:space="preserve"> количество нераскрытых преступлений составило 20, число расследованных преступлений составило 202 </w:t>
      </w:r>
      <w:r w:rsidRPr="0017465B">
        <w:rPr>
          <w:rFonts w:ascii="Times New Roman" w:hAnsi="Times New Roman"/>
          <w:i/>
          <w:sz w:val="28"/>
          <w:szCs w:val="28"/>
        </w:rPr>
        <w:t>(+156).</w:t>
      </w:r>
      <w:r w:rsidRPr="0017465B">
        <w:rPr>
          <w:rFonts w:ascii="Times New Roman" w:hAnsi="Times New Roman"/>
          <w:sz w:val="28"/>
          <w:szCs w:val="28"/>
        </w:rPr>
        <w:t xml:space="preserve">  </w:t>
      </w:r>
    </w:p>
    <w:p w:rsidR="0017465B" w:rsidRPr="0017465B" w:rsidRDefault="0017465B" w:rsidP="0017465B">
      <w:pPr>
        <w:pStyle w:val="a6"/>
        <w:ind w:firstLine="709"/>
        <w:jc w:val="both"/>
        <w:rPr>
          <w:rFonts w:ascii="Times New Roman" w:hAnsi="Times New Roman"/>
          <w:sz w:val="28"/>
          <w:szCs w:val="28"/>
        </w:rPr>
      </w:pPr>
      <w:r w:rsidRPr="0017465B">
        <w:rPr>
          <w:rFonts w:ascii="Times New Roman" w:hAnsi="Times New Roman"/>
          <w:sz w:val="28"/>
          <w:szCs w:val="28"/>
        </w:rPr>
        <w:t xml:space="preserve">По фактам сбыта наркотических средств зарегистрировано 265 преступлений </w:t>
      </w:r>
      <w:r w:rsidRPr="0017465B">
        <w:rPr>
          <w:rFonts w:ascii="Times New Roman" w:hAnsi="Times New Roman"/>
          <w:i/>
          <w:sz w:val="28"/>
          <w:szCs w:val="28"/>
        </w:rPr>
        <w:t>(+248),</w:t>
      </w:r>
      <w:r w:rsidRPr="0017465B">
        <w:rPr>
          <w:rFonts w:ascii="Times New Roman" w:hAnsi="Times New Roman"/>
          <w:sz w:val="28"/>
          <w:szCs w:val="28"/>
        </w:rPr>
        <w:t xml:space="preserve"> при этом приостановлено 19 фактов, расследовано больше на 159 фактов </w:t>
      </w:r>
      <w:r w:rsidRPr="0017465B">
        <w:rPr>
          <w:rFonts w:ascii="Times New Roman" w:hAnsi="Times New Roman"/>
          <w:i/>
          <w:sz w:val="28"/>
          <w:szCs w:val="28"/>
        </w:rPr>
        <w:t>(193).</w:t>
      </w:r>
    </w:p>
    <w:p w:rsidR="0017465B" w:rsidRPr="0017465B" w:rsidRDefault="0017465B" w:rsidP="0017465B">
      <w:pPr>
        <w:pStyle w:val="a6"/>
        <w:ind w:firstLine="709"/>
        <w:jc w:val="both"/>
        <w:rPr>
          <w:rFonts w:ascii="Times New Roman" w:hAnsi="Times New Roman"/>
          <w:i/>
          <w:sz w:val="28"/>
          <w:szCs w:val="28"/>
        </w:rPr>
      </w:pPr>
      <w:r w:rsidRPr="0017465B">
        <w:rPr>
          <w:rFonts w:ascii="Times New Roman" w:hAnsi="Times New Roman"/>
          <w:sz w:val="28"/>
          <w:szCs w:val="28"/>
        </w:rPr>
        <w:t>Рост преступлений данной категории произошел за счет классификации тождественности «</w:t>
      </w:r>
      <w:proofErr w:type="spellStart"/>
      <w:r w:rsidRPr="0017465B">
        <w:rPr>
          <w:rFonts w:ascii="Times New Roman" w:hAnsi="Times New Roman"/>
          <w:sz w:val="28"/>
          <w:szCs w:val="28"/>
        </w:rPr>
        <w:t>многоэпизодности</w:t>
      </w:r>
      <w:proofErr w:type="spellEnd"/>
      <w:r w:rsidRPr="0017465B">
        <w:rPr>
          <w:rFonts w:ascii="Times New Roman" w:hAnsi="Times New Roman"/>
          <w:sz w:val="28"/>
          <w:szCs w:val="28"/>
        </w:rPr>
        <w:t>» преступных деяний</w:t>
      </w:r>
      <w:r w:rsidRPr="0017465B">
        <w:rPr>
          <w:rFonts w:ascii="Times New Roman" w:hAnsi="Times New Roman"/>
          <w:i/>
          <w:sz w:val="28"/>
          <w:szCs w:val="28"/>
        </w:rPr>
        <w:t>.</w:t>
      </w:r>
    </w:p>
    <w:p w:rsidR="0017465B" w:rsidRPr="0017465B" w:rsidRDefault="0017465B" w:rsidP="0017465B">
      <w:pPr>
        <w:widowControl w:val="0"/>
        <w:ind w:right="-1" w:firstLine="709"/>
        <w:jc w:val="both"/>
        <w:rPr>
          <w:sz w:val="28"/>
          <w:szCs w:val="28"/>
        </w:rPr>
      </w:pPr>
      <w:r w:rsidRPr="0017465B">
        <w:rPr>
          <w:sz w:val="28"/>
          <w:szCs w:val="28"/>
        </w:rPr>
        <w:t>Сотрудниками ОВД из незаконного оборота изъято 11240 грамм (в 2024 – 1086 грамм) наркотических средств, в том числе 911 грамм марихуаны, 27 грамм гашиша, 9669 грамм синтетических наркотических средств.</w:t>
      </w:r>
    </w:p>
    <w:p w:rsidR="0017465B" w:rsidRPr="0017465B" w:rsidRDefault="0017465B" w:rsidP="0017465B">
      <w:pPr>
        <w:widowControl w:val="0"/>
        <w:ind w:right="-1" w:firstLine="709"/>
        <w:jc w:val="both"/>
        <w:rPr>
          <w:b/>
          <w:snapToGrid w:val="0"/>
          <w:sz w:val="28"/>
          <w:szCs w:val="28"/>
        </w:rPr>
      </w:pPr>
      <w:r w:rsidRPr="0017465B">
        <w:rPr>
          <w:sz w:val="28"/>
          <w:szCs w:val="28"/>
        </w:rPr>
        <w:t>К уголовной ответственности за совершение преступлений в данной сфере привлечено 14 лиц, в том числе 11 лиц за совершение тяжких и особо тяжких преступлений.</w:t>
      </w:r>
    </w:p>
    <w:p w:rsidR="0017465B" w:rsidRPr="0017465B" w:rsidRDefault="0017465B" w:rsidP="0017465B">
      <w:pPr>
        <w:widowControl w:val="0"/>
        <w:ind w:right="-1" w:firstLine="709"/>
        <w:jc w:val="both"/>
        <w:rPr>
          <w:snapToGrid w:val="0"/>
          <w:sz w:val="28"/>
          <w:szCs w:val="28"/>
        </w:rPr>
      </w:pPr>
      <w:r w:rsidRPr="0017465B">
        <w:rPr>
          <w:snapToGrid w:val="0"/>
          <w:sz w:val="28"/>
          <w:szCs w:val="28"/>
        </w:rPr>
        <w:t xml:space="preserve">Привлечено 20 лиц к административной ответственности (2024 г. – 7): </w:t>
      </w:r>
    </w:p>
    <w:p w:rsidR="0017465B" w:rsidRPr="0017465B" w:rsidRDefault="0017465B" w:rsidP="0017465B">
      <w:pPr>
        <w:widowControl w:val="0"/>
        <w:ind w:right="-1" w:firstLine="709"/>
        <w:jc w:val="both"/>
        <w:rPr>
          <w:snapToGrid w:val="0"/>
          <w:sz w:val="28"/>
          <w:szCs w:val="28"/>
        </w:rPr>
      </w:pPr>
      <w:r w:rsidRPr="0017465B">
        <w:rPr>
          <w:snapToGrid w:val="0"/>
          <w:sz w:val="28"/>
          <w:szCs w:val="28"/>
        </w:rPr>
        <w:t xml:space="preserve">по ст. 6.8 </w:t>
      </w:r>
      <w:proofErr w:type="spellStart"/>
      <w:r w:rsidRPr="0017465B">
        <w:rPr>
          <w:snapToGrid w:val="0"/>
          <w:sz w:val="28"/>
          <w:szCs w:val="28"/>
        </w:rPr>
        <w:t>КоАП</w:t>
      </w:r>
      <w:proofErr w:type="spellEnd"/>
      <w:r w:rsidRPr="0017465B">
        <w:rPr>
          <w:snapToGrid w:val="0"/>
          <w:sz w:val="28"/>
          <w:szCs w:val="28"/>
        </w:rPr>
        <w:t xml:space="preserve"> РФ - незаконное приобретение либо хранение наркотиков – 4, по ст. </w:t>
      </w:r>
    </w:p>
    <w:p w:rsidR="0017465B" w:rsidRPr="0017465B" w:rsidRDefault="0017465B" w:rsidP="0017465B">
      <w:pPr>
        <w:widowControl w:val="0"/>
        <w:ind w:right="-1" w:firstLine="709"/>
        <w:jc w:val="both"/>
        <w:rPr>
          <w:snapToGrid w:val="0"/>
          <w:sz w:val="28"/>
          <w:szCs w:val="28"/>
        </w:rPr>
      </w:pPr>
      <w:r w:rsidRPr="0017465B">
        <w:rPr>
          <w:snapToGrid w:val="0"/>
          <w:sz w:val="28"/>
          <w:szCs w:val="28"/>
        </w:rPr>
        <w:t xml:space="preserve">6.9 </w:t>
      </w:r>
      <w:proofErr w:type="spellStart"/>
      <w:r w:rsidRPr="0017465B">
        <w:rPr>
          <w:snapToGrid w:val="0"/>
          <w:sz w:val="28"/>
          <w:szCs w:val="28"/>
        </w:rPr>
        <w:t>КоАП</w:t>
      </w:r>
      <w:proofErr w:type="spellEnd"/>
      <w:r w:rsidRPr="0017465B">
        <w:rPr>
          <w:snapToGrid w:val="0"/>
          <w:sz w:val="28"/>
          <w:szCs w:val="28"/>
        </w:rPr>
        <w:t xml:space="preserve"> РФ - потребление наркотических средств без назначения врача – 9, по ст. </w:t>
      </w:r>
    </w:p>
    <w:p w:rsidR="0017465B" w:rsidRPr="0017465B" w:rsidRDefault="0017465B" w:rsidP="0017465B">
      <w:pPr>
        <w:widowControl w:val="0"/>
        <w:ind w:right="-1" w:firstLine="709"/>
        <w:jc w:val="both"/>
        <w:rPr>
          <w:snapToGrid w:val="0"/>
          <w:sz w:val="28"/>
          <w:szCs w:val="28"/>
        </w:rPr>
      </w:pPr>
      <w:r w:rsidRPr="0017465B">
        <w:rPr>
          <w:snapToGrid w:val="0"/>
          <w:sz w:val="28"/>
          <w:szCs w:val="28"/>
        </w:rPr>
        <w:t xml:space="preserve">6.9.1. </w:t>
      </w:r>
      <w:proofErr w:type="spellStart"/>
      <w:r w:rsidRPr="0017465B">
        <w:rPr>
          <w:snapToGrid w:val="0"/>
          <w:sz w:val="28"/>
          <w:szCs w:val="28"/>
        </w:rPr>
        <w:t>КоАП</w:t>
      </w:r>
      <w:proofErr w:type="spellEnd"/>
      <w:r w:rsidRPr="0017465B">
        <w:rPr>
          <w:snapToGrid w:val="0"/>
          <w:sz w:val="28"/>
          <w:szCs w:val="28"/>
        </w:rPr>
        <w:t xml:space="preserve"> Р</w:t>
      </w:r>
      <w:proofErr w:type="gramStart"/>
      <w:r w:rsidRPr="0017465B">
        <w:rPr>
          <w:snapToGrid w:val="0"/>
          <w:sz w:val="28"/>
          <w:szCs w:val="28"/>
        </w:rPr>
        <w:t>Ф-</w:t>
      </w:r>
      <w:proofErr w:type="gramEnd"/>
      <w:r w:rsidRPr="0017465B">
        <w:rPr>
          <w:snapToGrid w:val="0"/>
          <w:sz w:val="28"/>
          <w:szCs w:val="28"/>
        </w:rPr>
        <w:t xml:space="preserve"> уклонение от прохождения лечения - 7. </w:t>
      </w:r>
    </w:p>
    <w:p w:rsidR="0017465B" w:rsidRPr="0017465B" w:rsidRDefault="0017465B" w:rsidP="0017465B">
      <w:pPr>
        <w:ind w:firstLine="709"/>
        <w:jc w:val="both"/>
        <w:rPr>
          <w:sz w:val="28"/>
          <w:szCs w:val="28"/>
        </w:rPr>
      </w:pPr>
      <w:r w:rsidRPr="0017465B">
        <w:rPr>
          <w:sz w:val="28"/>
          <w:szCs w:val="28"/>
        </w:rPr>
        <w:t xml:space="preserve">Согласно данным министерства здравоохранения Новосибирской области в городе зарегистрировано 296 </w:t>
      </w:r>
      <w:proofErr w:type="spellStart"/>
      <w:r w:rsidRPr="0017465B">
        <w:rPr>
          <w:sz w:val="28"/>
          <w:szCs w:val="28"/>
        </w:rPr>
        <w:t>наркопотребителей</w:t>
      </w:r>
      <w:proofErr w:type="spellEnd"/>
      <w:r w:rsidRPr="0017465B">
        <w:rPr>
          <w:sz w:val="28"/>
          <w:szCs w:val="28"/>
        </w:rPr>
        <w:t xml:space="preserve">, из них 51 человек потребители апиоидов, 54 человека потребители </w:t>
      </w:r>
      <w:proofErr w:type="spellStart"/>
      <w:r w:rsidRPr="0017465B">
        <w:rPr>
          <w:sz w:val="28"/>
          <w:szCs w:val="28"/>
        </w:rPr>
        <w:t>каннабиноидов</w:t>
      </w:r>
      <w:proofErr w:type="spellEnd"/>
      <w:r w:rsidRPr="0017465B">
        <w:rPr>
          <w:sz w:val="28"/>
          <w:szCs w:val="28"/>
        </w:rPr>
        <w:t>, 187 человек потребители других наркотиков и их сочетаний. В настоящее время в ремиссии находится 151 человек.</w:t>
      </w:r>
    </w:p>
    <w:p w:rsidR="0017465B" w:rsidRPr="0017465B" w:rsidRDefault="0017465B" w:rsidP="0017465B">
      <w:pPr>
        <w:ind w:firstLine="709"/>
        <w:jc w:val="both"/>
        <w:rPr>
          <w:sz w:val="28"/>
          <w:szCs w:val="28"/>
        </w:rPr>
      </w:pPr>
      <w:r w:rsidRPr="0017465B">
        <w:rPr>
          <w:sz w:val="28"/>
          <w:szCs w:val="28"/>
        </w:rPr>
        <w:t xml:space="preserve"> В настоящее время на учете состоит 19 лиц, на которых судом при назначении административного наказания возложена обязанность </w:t>
      </w:r>
      <w:proofErr w:type="gramStart"/>
      <w:r w:rsidRPr="0017465B">
        <w:rPr>
          <w:sz w:val="28"/>
          <w:szCs w:val="28"/>
        </w:rPr>
        <w:t>пройти</w:t>
      </w:r>
      <w:proofErr w:type="gramEnd"/>
      <w:r w:rsidRPr="0017465B">
        <w:rPr>
          <w:sz w:val="28"/>
          <w:szCs w:val="28"/>
        </w:rPr>
        <w:t xml:space="preserve"> лечение от наркомании и реабилитацию.</w:t>
      </w:r>
    </w:p>
    <w:p w:rsidR="0017465B" w:rsidRPr="0017465B" w:rsidRDefault="0017465B" w:rsidP="0017465B">
      <w:pPr>
        <w:pStyle w:val="a6"/>
        <w:ind w:firstLine="709"/>
        <w:jc w:val="both"/>
        <w:rPr>
          <w:rFonts w:ascii="Times New Roman" w:hAnsi="Times New Roman"/>
          <w:bCs/>
          <w:i/>
          <w:sz w:val="28"/>
          <w:szCs w:val="28"/>
        </w:rPr>
      </w:pPr>
    </w:p>
    <w:p w:rsidR="0017465B" w:rsidRPr="0017465B" w:rsidRDefault="0017465B" w:rsidP="0017465B">
      <w:pPr>
        <w:pStyle w:val="a6"/>
        <w:ind w:firstLine="709"/>
        <w:jc w:val="both"/>
        <w:rPr>
          <w:rFonts w:ascii="Times New Roman" w:hAnsi="Times New Roman"/>
          <w:b/>
          <w:bCs/>
          <w:i/>
          <w:sz w:val="28"/>
          <w:szCs w:val="28"/>
          <w:u w:val="single"/>
        </w:rPr>
      </w:pPr>
      <w:r w:rsidRPr="0017465B">
        <w:rPr>
          <w:rFonts w:ascii="Times New Roman" w:hAnsi="Times New Roman"/>
          <w:b/>
          <w:bCs/>
          <w:i/>
          <w:sz w:val="28"/>
          <w:szCs w:val="28"/>
          <w:u w:val="single"/>
        </w:rPr>
        <w:t>По линии экономической безопасности и противодействия коррупции.</w:t>
      </w:r>
    </w:p>
    <w:p w:rsidR="0017465B" w:rsidRPr="0017465B" w:rsidRDefault="0017465B" w:rsidP="0017465B">
      <w:pPr>
        <w:pStyle w:val="a6"/>
        <w:ind w:firstLine="709"/>
        <w:jc w:val="both"/>
        <w:rPr>
          <w:rFonts w:ascii="Times New Roman" w:hAnsi="Times New Roman"/>
          <w:iCs/>
          <w:sz w:val="28"/>
          <w:szCs w:val="28"/>
        </w:rPr>
      </w:pPr>
      <w:proofErr w:type="spellStart"/>
      <w:r w:rsidRPr="0017465B">
        <w:rPr>
          <w:rFonts w:ascii="Times New Roman" w:hAnsi="Times New Roman"/>
          <w:bCs/>
          <w:iCs/>
          <w:sz w:val="28"/>
          <w:szCs w:val="28"/>
        </w:rPr>
        <w:t>З</w:t>
      </w:r>
      <w:r w:rsidRPr="0017465B">
        <w:rPr>
          <w:rFonts w:ascii="Times New Roman" w:hAnsi="Times New Roman"/>
          <w:sz w:val="28"/>
          <w:szCs w:val="28"/>
        </w:rPr>
        <w:t>адокументировано</w:t>
      </w:r>
      <w:proofErr w:type="spellEnd"/>
      <w:r w:rsidRPr="0017465B">
        <w:rPr>
          <w:rFonts w:ascii="Times New Roman" w:hAnsi="Times New Roman"/>
          <w:sz w:val="28"/>
          <w:szCs w:val="28"/>
        </w:rPr>
        <w:t xml:space="preserve"> 26 преступлений, из них тяжких и особо тяжких – 21. Расследовано 14 преступлений экономической направленности.</w:t>
      </w:r>
    </w:p>
    <w:p w:rsidR="0017465B" w:rsidRPr="0017465B" w:rsidRDefault="0017465B" w:rsidP="0017465B">
      <w:pPr>
        <w:pStyle w:val="a6"/>
        <w:ind w:firstLine="709"/>
        <w:jc w:val="both"/>
        <w:rPr>
          <w:rFonts w:ascii="Times New Roman" w:hAnsi="Times New Roman"/>
          <w:bCs/>
          <w:sz w:val="28"/>
          <w:szCs w:val="28"/>
        </w:rPr>
      </w:pPr>
      <w:r w:rsidRPr="0017465B">
        <w:rPr>
          <w:rFonts w:ascii="Times New Roman" w:hAnsi="Times New Roman"/>
          <w:iCs/>
          <w:sz w:val="28"/>
          <w:szCs w:val="28"/>
        </w:rPr>
        <w:t>Проводилась работа</w:t>
      </w:r>
      <w:r w:rsidRPr="0017465B">
        <w:rPr>
          <w:rFonts w:ascii="Times New Roman" w:hAnsi="Times New Roman"/>
          <w:bCs/>
          <w:sz w:val="28"/>
          <w:szCs w:val="28"/>
        </w:rPr>
        <w:t xml:space="preserve"> по противодействию незаконному обороту контрафактной алкогольной и табачной продукции из незаконного оборота изъято 344 литров контрафактной алкогольной продукции, 6279 пачек контрафактной табачной продукции. </w:t>
      </w:r>
    </w:p>
    <w:p w:rsidR="0017465B" w:rsidRPr="0017465B" w:rsidRDefault="0017465B" w:rsidP="0017465B">
      <w:pPr>
        <w:ind w:firstLine="709"/>
        <w:jc w:val="both"/>
        <w:rPr>
          <w:bCs/>
          <w:i/>
          <w:sz w:val="28"/>
          <w:szCs w:val="28"/>
        </w:rPr>
      </w:pPr>
      <w:r w:rsidRPr="0017465B">
        <w:rPr>
          <w:bCs/>
          <w:sz w:val="28"/>
          <w:szCs w:val="28"/>
        </w:rPr>
        <w:tab/>
        <w:t>По результатам работы в данной сфере возбуждено 3 уголовных дела по фактам незаконного оборота немаркированных табачных изделий. Выявлено 11 фактов нарушений требований к производству или обороту этилового спирта, алкогольной и спиртосодержащей продукции, все лица привлечены к административной ответственности, наложено штрафов на сумму 925 000 рублей.</w:t>
      </w:r>
    </w:p>
    <w:p w:rsidR="0017465B" w:rsidRPr="0017465B" w:rsidRDefault="0017465B" w:rsidP="0017465B">
      <w:pPr>
        <w:ind w:firstLine="709"/>
        <w:jc w:val="both"/>
        <w:rPr>
          <w:iCs/>
          <w:sz w:val="28"/>
          <w:szCs w:val="28"/>
        </w:rPr>
      </w:pPr>
      <w:r w:rsidRPr="0017465B">
        <w:rPr>
          <w:sz w:val="28"/>
          <w:szCs w:val="28"/>
        </w:rPr>
        <w:tab/>
      </w:r>
      <w:r w:rsidRPr="0017465B">
        <w:rPr>
          <w:iCs/>
          <w:sz w:val="28"/>
          <w:szCs w:val="28"/>
        </w:rPr>
        <w:t xml:space="preserve">В 2026 году сотрудники подразделения </w:t>
      </w:r>
      <w:proofErr w:type="spellStart"/>
      <w:r w:rsidRPr="0017465B">
        <w:rPr>
          <w:iCs/>
          <w:sz w:val="28"/>
          <w:szCs w:val="28"/>
        </w:rPr>
        <w:t>ЭБиПК</w:t>
      </w:r>
      <w:proofErr w:type="spellEnd"/>
      <w:r w:rsidRPr="0017465B">
        <w:rPr>
          <w:iCs/>
          <w:sz w:val="28"/>
          <w:szCs w:val="28"/>
        </w:rPr>
        <w:t xml:space="preserve"> сориентированы в приоритетном порядке на выявление и пресечение преступлений в бюджетной сфере при реализации </w:t>
      </w:r>
      <w:proofErr w:type="spellStart"/>
      <w:proofErr w:type="gramStart"/>
      <w:r w:rsidRPr="0017465B">
        <w:rPr>
          <w:iCs/>
          <w:sz w:val="28"/>
          <w:szCs w:val="28"/>
        </w:rPr>
        <w:t>нац</w:t>
      </w:r>
      <w:proofErr w:type="spellEnd"/>
      <w:r w:rsidRPr="0017465B">
        <w:rPr>
          <w:iCs/>
          <w:sz w:val="28"/>
          <w:szCs w:val="28"/>
        </w:rPr>
        <w:t>. проектов</w:t>
      </w:r>
      <w:proofErr w:type="gramEnd"/>
      <w:r w:rsidRPr="0017465B">
        <w:rPr>
          <w:iCs/>
          <w:sz w:val="28"/>
          <w:szCs w:val="28"/>
        </w:rPr>
        <w:t xml:space="preserve"> и коррупционных преступлений в органах власти.</w:t>
      </w:r>
    </w:p>
    <w:p w:rsidR="0017465B" w:rsidRPr="0017465B" w:rsidRDefault="0017465B" w:rsidP="0017465B">
      <w:pPr>
        <w:ind w:firstLine="709"/>
        <w:jc w:val="both"/>
        <w:rPr>
          <w:color w:val="FF0000"/>
          <w:sz w:val="28"/>
          <w:szCs w:val="28"/>
        </w:rPr>
      </w:pPr>
      <w:r w:rsidRPr="0017465B">
        <w:rPr>
          <w:color w:val="FF0000"/>
          <w:sz w:val="28"/>
          <w:szCs w:val="28"/>
        </w:rPr>
        <w:tab/>
      </w:r>
    </w:p>
    <w:p w:rsidR="0017465B" w:rsidRPr="0017465B" w:rsidRDefault="0017465B" w:rsidP="0017465B">
      <w:pPr>
        <w:ind w:right="-1" w:firstLine="709"/>
        <w:jc w:val="both"/>
        <w:rPr>
          <w:b/>
          <w:bCs/>
          <w:sz w:val="28"/>
          <w:szCs w:val="28"/>
          <w:u w:val="single"/>
        </w:rPr>
      </w:pPr>
      <w:r w:rsidRPr="0017465B">
        <w:rPr>
          <w:b/>
          <w:bCs/>
          <w:i/>
          <w:sz w:val="28"/>
          <w:szCs w:val="28"/>
          <w:u w:val="single"/>
        </w:rPr>
        <w:t>По линии несовершеннолетних.</w:t>
      </w:r>
      <w:r w:rsidRPr="0017465B">
        <w:rPr>
          <w:b/>
          <w:bCs/>
          <w:sz w:val="28"/>
          <w:szCs w:val="28"/>
          <w:u w:val="single"/>
        </w:rPr>
        <w:t xml:space="preserve"> </w:t>
      </w:r>
    </w:p>
    <w:p w:rsidR="0017465B" w:rsidRPr="0017465B" w:rsidRDefault="0017465B" w:rsidP="0017465B">
      <w:pPr>
        <w:ind w:firstLine="709"/>
        <w:jc w:val="both"/>
        <w:rPr>
          <w:sz w:val="28"/>
          <w:szCs w:val="28"/>
        </w:rPr>
      </w:pPr>
      <w:r w:rsidRPr="0017465B">
        <w:rPr>
          <w:bCs/>
          <w:sz w:val="28"/>
          <w:szCs w:val="28"/>
        </w:rPr>
        <w:t xml:space="preserve">Подростковая преступность всегда выступает объектом особого внимания. Несовершеннолетними за истекший период 2025 года на территории города совершено 23 преступления </w:t>
      </w:r>
      <w:r w:rsidRPr="0017465B">
        <w:rPr>
          <w:bCs/>
          <w:i/>
          <w:sz w:val="28"/>
          <w:szCs w:val="28"/>
        </w:rPr>
        <w:t xml:space="preserve">(2024 – 57, по ст. 112 УК РФ – 1, 115 УК РФ – 1, 158 УК РФ– 17 все кражи имущества (ТМЦ, </w:t>
      </w:r>
      <w:proofErr w:type="spellStart"/>
      <w:r w:rsidRPr="0017465B">
        <w:rPr>
          <w:bCs/>
          <w:i/>
          <w:sz w:val="28"/>
          <w:szCs w:val="28"/>
        </w:rPr>
        <w:t>д</w:t>
      </w:r>
      <w:proofErr w:type="spellEnd"/>
      <w:r w:rsidRPr="0017465B">
        <w:rPr>
          <w:bCs/>
          <w:i/>
          <w:sz w:val="28"/>
          <w:szCs w:val="28"/>
        </w:rPr>
        <w:t>/с, имущество, телефон, велосипед), 159 УК РФ – 2, 161 УК РФ – 1, 166 УК РФ – 1).</w:t>
      </w:r>
      <w:r w:rsidRPr="0017465B">
        <w:rPr>
          <w:bCs/>
          <w:sz w:val="28"/>
          <w:szCs w:val="28"/>
        </w:rPr>
        <w:t xml:space="preserve"> Основным видом преступлений, совершаемых несовершеннолетними, являются преступления имущественного характера. Все преступления раскрыты.</w:t>
      </w:r>
    </w:p>
    <w:p w:rsidR="0017465B" w:rsidRPr="0017465B" w:rsidRDefault="0017465B" w:rsidP="0017465B">
      <w:pPr>
        <w:pStyle w:val="Standard"/>
        <w:ind w:firstLine="709"/>
        <w:jc w:val="both"/>
        <w:rPr>
          <w:rFonts w:ascii="Times New Roman" w:hAnsi="Times New Roman" w:cs="Times New Roman"/>
          <w:szCs w:val="28"/>
        </w:rPr>
      </w:pPr>
      <w:r w:rsidRPr="0017465B">
        <w:rPr>
          <w:rFonts w:ascii="Times New Roman" w:hAnsi="Times New Roman" w:cs="Times New Roman"/>
          <w:bCs/>
          <w:szCs w:val="28"/>
        </w:rPr>
        <w:t xml:space="preserve">Регулярно проводятся рейды по проверке, выявлению и постановке на учет подростков и неблагополучных семей. В целях профилактической работы на учет поставлено – 13 подростков </w:t>
      </w:r>
      <w:r w:rsidRPr="0017465B">
        <w:rPr>
          <w:rFonts w:ascii="Times New Roman" w:hAnsi="Times New Roman" w:cs="Times New Roman"/>
          <w:bCs/>
          <w:i/>
          <w:szCs w:val="28"/>
        </w:rPr>
        <w:t>(2024 г. – 43)</w:t>
      </w:r>
      <w:r w:rsidRPr="0017465B">
        <w:rPr>
          <w:rFonts w:ascii="Times New Roman" w:hAnsi="Times New Roman" w:cs="Times New Roman"/>
          <w:bCs/>
          <w:szCs w:val="28"/>
        </w:rPr>
        <w:t xml:space="preserve">, 18 неблагополучных родителя </w:t>
      </w:r>
      <w:r w:rsidRPr="0017465B">
        <w:rPr>
          <w:rFonts w:ascii="Times New Roman" w:hAnsi="Times New Roman" w:cs="Times New Roman"/>
          <w:bCs/>
          <w:i/>
          <w:szCs w:val="28"/>
        </w:rPr>
        <w:t xml:space="preserve">(2024 г. – 36). </w:t>
      </w:r>
      <w:r w:rsidRPr="0017465B">
        <w:rPr>
          <w:rFonts w:ascii="Times New Roman" w:hAnsi="Times New Roman" w:cs="Times New Roman"/>
          <w:szCs w:val="28"/>
        </w:rPr>
        <w:t>2 подростка находятся на учете «особой категории»</w:t>
      </w:r>
      <w:r w:rsidRPr="0017465B">
        <w:rPr>
          <w:rFonts w:ascii="Times New Roman" w:hAnsi="Times New Roman" w:cs="Times New Roman"/>
          <w:i/>
          <w:szCs w:val="28"/>
        </w:rPr>
        <w:t>.</w:t>
      </w:r>
    </w:p>
    <w:p w:rsidR="0017465B" w:rsidRPr="0017465B" w:rsidRDefault="0017465B" w:rsidP="0017465B">
      <w:pPr>
        <w:ind w:firstLine="709"/>
        <w:jc w:val="both"/>
        <w:rPr>
          <w:sz w:val="28"/>
          <w:szCs w:val="28"/>
        </w:rPr>
      </w:pPr>
      <w:r w:rsidRPr="0017465B">
        <w:rPr>
          <w:sz w:val="28"/>
          <w:szCs w:val="28"/>
        </w:rPr>
        <w:t xml:space="preserve">В </w:t>
      </w:r>
      <w:proofErr w:type="spellStart"/>
      <w:r w:rsidRPr="0017465B">
        <w:rPr>
          <w:sz w:val="28"/>
          <w:szCs w:val="28"/>
        </w:rPr>
        <w:t>Бердский</w:t>
      </w:r>
      <w:proofErr w:type="spellEnd"/>
      <w:r w:rsidRPr="0017465B">
        <w:rPr>
          <w:sz w:val="28"/>
          <w:szCs w:val="28"/>
        </w:rPr>
        <w:t xml:space="preserve"> городской суд в 2025 году направлено 5 материалов для решения вопроса о помещении подростков в ЦВСНП по 4 материалам суд отказал в удовлетворении ходатайства, в связи с отсутствием достаточных оснований для помещения несовершеннолетних правонарушителей в специализированное учреждение, по одному материалу в ЦВСНП помещен 1 несовершеннолетний.</w:t>
      </w:r>
    </w:p>
    <w:p w:rsidR="0017465B" w:rsidRPr="0017465B" w:rsidRDefault="0017465B" w:rsidP="0017465B">
      <w:pPr>
        <w:ind w:firstLine="709"/>
        <w:jc w:val="both"/>
        <w:rPr>
          <w:sz w:val="28"/>
          <w:szCs w:val="28"/>
        </w:rPr>
      </w:pPr>
      <w:r w:rsidRPr="0017465B">
        <w:rPr>
          <w:sz w:val="28"/>
          <w:szCs w:val="28"/>
        </w:rPr>
        <w:t xml:space="preserve">Выявлено и </w:t>
      </w:r>
      <w:proofErr w:type="spellStart"/>
      <w:r w:rsidRPr="0017465B">
        <w:rPr>
          <w:sz w:val="28"/>
          <w:szCs w:val="28"/>
        </w:rPr>
        <w:t>задокументировано</w:t>
      </w:r>
      <w:proofErr w:type="spellEnd"/>
      <w:r w:rsidRPr="0017465B">
        <w:rPr>
          <w:sz w:val="28"/>
          <w:szCs w:val="28"/>
        </w:rPr>
        <w:t xml:space="preserve"> 80 фактов нарушения административного законодательства  </w:t>
      </w:r>
      <w:r w:rsidRPr="0017465B">
        <w:rPr>
          <w:i/>
          <w:sz w:val="28"/>
          <w:szCs w:val="28"/>
        </w:rPr>
        <w:t>(в 2024 году – 70),</w:t>
      </w:r>
      <w:r w:rsidRPr="0017465B">
        <w:rPr>
          <w:sz w:val="28"/>
          <w:szCs w:val="28"/>
        </w:rPr>
        <w:t xml:space="preserve"> из них:</w:t>
      </w:r>
    </w:p>
    <w:p w:rsidR="0017465B" w:rsidRPr="0017465B" w:rsidRDefault="0017465B" w:rsidP="0017465B">
      <w:pPr>
        <w:ind w:firstLine="709"/>
        <w:jc w:val="both"/>
        <w:rPr>
          <w:i/>
          <w:sz w:val="28"/>
          <w:szCs w:val="28"/>
        </w:rPr>
      </w:pPr>
      <w:r w:rsidRPr="0017465B">
        <w:rPr>
          <w:sz w:val="28"/>
          <w:szCs w:val="28"/>
        </w:rPr>
        <w:t xml:space="preserve">- по </w:t>
      </w:r>
      <w:proofErr w:type="gramStart"/>
      <w:r w:rsidRPr="0017465B">
        <w:rPr>
          <w:sz w:val="28"/>
          <w:szCs w:val="28"/>
        </w:rPr>
        <w:t>ч</w:t>
      </w:r>
      <w:proofErr w:type="gramEnd"/>
      <w:r w:rsidRPr="0017465B">
        <w:rPr>
          <w:sz w:val="28"/>
          <w:szCs w:val="28"/>
        </w:rPr>
        <w:t xml:space="preserve">. 1 ст. 5.35 </w:t>
      </w:r>
      <w:proofErr w:type="spellStart"/>
      <w:r w:rsidRPr="0017465B">
        <w:rPr>
          <w:sz w:val="28"/>
          <w:szCs w:val="28"/>
        </w:rPr>
        <w:t>КоАП</w:t>
      </w:r>
      <w:proofErr w:type="spellEnd"/>
      <w:r w:rsidRPr="0017465B">
        <w:rPr>
          <w:sz w:val="28"/>
          <w:szCs w:val="28"/>
        </w:rPr>
        <w:t xml:space="preserve"> РФ </w:t>
      </w:r>
      <w:r w:rsidRPr="0017465B">
        <w:rPr>
          <w:i/>
          <w:sz w:val="28"/>
          <w:szCs w:val="28"/>
        </w:rPr>
        <w:t>(за неисполнение или ненадлежащее исполнение родителями обязанностей по воспитанию)</w:t>
      </w:r>
      <w:r w:rsidRPr="0017465B">
        <w:rPr>
          <w:sz w:val="28"/>
          <w:szCs w:val="28"/>
        </w:rPr>
        <w:t xml:space="preserve"> – 57 </w:t>
      </w:r>
      <w:r w:rsidRPr="0017465B">
        <w:rPr>
          <w:i/>
          <w:sz w:val="28"/>
          <w:szCs w:val="28"/>
        </w:rPr>
        <w:t>(в 2024 году – 28);</w:t>
      </w:r>
    </w:p>
    <w:p w:rsidR="0017465B" w:rsidRPr="0017465B" w:rsidRDefault="0017465B" w:rsidP="0017465B">
      <w:pPr>
        <w:ind w:firstLine="709"/>
        <w:jc w:val="both"/>
        <w:rPr>
          <w:sz w:val="28"/>
          <w:szCs w:val="28"/>
        </w:rPr>
      </w:pPr>
      <w:r w:rsidRPr="0017465B">
        <w:rPr>
          <w:sz w:val="28"/>
          <w:szCs w:val="28"/>
        </w:rPr>
        <w:t xml:space="preserve">- по ст. 20.21 </w:t>
      </w:r>
      <w:proofErr w:type="spellStart"/>
      <w:r w:rsidRPr="0017465B">
        <w:rPr>
          <w:sz w:val="28"/>
          <w:szCs w:val="28"/>
        </w:rPr>
        <w:t>КоАП</w:t>
      </w:r>
      <w:proofErr w:type="spellEnd"/>
      <w:r w:rsidRPr="0017465B">
        <w:rPr>
          <w:sz w:val="28"/>
          <w:szCs w:val="28"/>
        </w:rPr>
        <w:t xml:space="preserve"> РФ </w:t>
      </w:r>
      <w:r w:rsidRPr="0017465B">
        <w:rPr>
          <w:i/>
          <w:sz w:val="28"/>
          <w:szCs w:val="28"/>
        </w:rPr>
        <w:t xml:space="preserve">(появление в общественных местах в состоянии опьянения) </w:t>
      </w:r>
      <w:r w:rsidRPr="0017465B">
        <w:rPr>
          <w:sz w:val="28"/>
          <w:szCs w:val="28"/>
        </w:rPr>
        <w:t xml:space="preserve">– 6 </w:t>
      </w:r>
      <w:r w:rsidRPr="0017465B">
        <w:rPr>
          <w:i/>
          <w:sz w:val="28"/>
          <w:szCs w:val="28"/>
        </w:rPr>
        <w:t>(в 2024 году - 3);</w:t>
      </w:r>
    </w:p>
    <w:p w:rsidR="0017465B" w:rsidRPr="0017465B" w:rsidRDefault="0017465B" w:rsidP="0017465B">
      <w:pPr>
        <w:ind w:firstLine="709"/>
        <w:jc w:val="both"/>
        <w:rPr>
          <w:sz w:val="28"/>
          <w:szCs w:val="28"/>
        </w:rPr>
      </w:pPr>
      <w:r w:rsidRPr="0017465B">
        <w:rPr>
          <w:sz w:val="28"/>
          <w:szCs w:val="28"/>
        </w:rPr>
        <w:t xml:space="preserve">- по ст. 20.22 </w:t>
      </w:r>
      <w:proofErr w:type="spellStart"/>
      <w:r w:rsidRPr="0017465B">
        <w:rPr>
          <w:sz w:val="28"/>
          <w:szCs w:val="28"/>
        </w:rPr>
        <w:t>КоАП</w:t>
      </w:r>
      <w:proofErr w:type="spellEnd"/>
      <w:r w:rsidRPr="0017465B">
        <w:rPr>
          <w:sz w:val="28"/>
          <w:szCs w:val="28"/>
        </w:rPr>
        <w:t xml:space="preserve"> РФ </w:t>
      </w:r>
      <w:r w:rsidRPr="0017465B">
        <w:rPr>
          <w:i/>
          <w:sz w:val="28"/>
          <w:szCs w:val="28"/>
        </w:rPr>
        <w:t>(нахождение в состоянии опьянения несовершеннолетних, потребление алкогольной продукции либо потребление наркотических средств)</w:t>
      </w:r>
      <w:r w:rsidRPr="0017465B">
        <w:rPr>
          <w:sz w:val="28"/>
          <w:szCs w:val="28"/>
        </w:rPr>
        <w:t xml:space="preserve"> – 5 </w:t>
      </w:r>
      <w:r w:rsidRPr="0017465B">
        <w:rPr>
          <w:i/>
          <w:sz w:val="28"/>
          <w:szCs w:val="28"/>
        </w:rPr>
        <w:t>(в 2024 году - 5);</w:t>
      </w:r>
    </w:p>
    <w:p w:rsidR="0017465B" w:rsidRPr="0017465B" w:rsidRDefault="0017465B" w:rsidP="0017465B">
      <w:pPr>
        <w:ind w:firstLine="709"/>
        <w:jc w:val="both"/>
        <w:rPr>
          <w:sz w:val="28"/>
          <w:szCs w:val="28"/>
        </w:rPr>
      </w:pPr>
      <w:r w:rsidRPr="0017465B">
        <w:rPr>
          <w:sz w:val="28"/>
          <w:szCs w:val="28"/>
        </w:rPr>
        <w:t xml:space="preserve">- по ст. 14.16 </w:t>
      </w:r>
      <w:proofErr w:type="spellStart"/>
      <w:r w:rsidRPr="0017465B">
        <w:rPr>
          <w:sz w:val="28"/>
          <w:szCs w:val="28"/>
        </w:rPr>
        <w:t>КоАП</w:t>
      </w:r>
      <w:proofErr w:type="spellEnd"/>
      <w:r w:rsidRPr="0017465B">
        <w:rPr>
          <w:sz w:val="28"/>
          <w:szCs w:val="28"/>
        </w:rPr>
        <w:t xml:space="preserve"> РФ </w:t>
      </w:r>
      <w:r w:rsidRPr="0017465B">
        <w:rPr>
          <w:i/>
          <w:sz w:val="28"/>
          <w:szCs w:val="28"/>
        </w:rPr>
        <w:t>(за нарушение правил продажи этилового спирта)</w:t>
      </w:r>
      <w:r w:rsidRPr="0017465B">
        <w:rPr>
          <w:sz w:val="28"/>
          <w:szCs w:val="28"/>
        </w:rPr>
        <w:t xml:space="preserve"> – 4 </w:t>
      </w:r>
      <w:r w:rsidRPr="0017465B">
        <w:rPr>
          <w:i/>
          <w:sz w:val="28"/>
          <w:szCs w:val="28"/>
        </w:rPr>
        <w:t>(в 2024 году - 2);</w:t>
      </w:r>
    </w:p>
    <w:p w:rsidR="0017465B" w:rsidRPr="0017465B" w:rsidRDefault="0017465B" w:rsidP="0017465B">
      <w:pPr>
        <w:ind w:firstLine="709"/>
        <w:jc w:val="both"/>
        <w:rPr>
          <w:i/>
          <w:sz w:val="28"/>
          <w:szCs w:val="28"/>
        </w:rPr>
      </w:pPr>
      <w:r w:rsidRPr="0017465B">
        <w:rPr>
          <w:sz w:val="28"/>
          <w:szCs w:val="28"/>
        </w:rPr>
        <w:t xml:space="preserve">- по </w:t>
      </w:r>
      <w:proofErr w:type="gramStart"/>
      <w:r w:rsidRPr="0017465B">
        <w:rPr>
          <w:sz w:val="28"/>
          <w:szCs w:val="28"/>
        </w:rPr>
        <w:t>ч</w:t>
      </w:r>
      <w:proofErr w:type="gramEnd"/>
      <w:r w:rsidRPr="0017465B">
        <w:rPr>
          <w:sz w:val="28"/>
          <w:szCs w:val="28"/>
        </w:rPr>
        <w:t xml:space="preserve">. 1 ст. 6.9 </w:t>
      </w:r>
      <w:proofErr w:type="spellStart"/>
      <w:r w:rsidRPr="0017465B">
        <w:rPr>
          <w:sz w:val="28"/>
          <w:szCs w:val="28"/>
        </w:rPr>
        <w:t>КоАП</w:t>
      </w:r>
      <w:proofErr w:type="spellEnd"/>
      <w:r w:rsidRPr="0017465B">
        <w:rPr>
          <w:sz w:val="28"/>
          <w:szCs w:val="28"/>
        </w:rPr>
        <w:t xml:space="preserve"> РФ </w:t>
      </w:r>
      <w:r w:rsidRPr="0017465B">
        <w:rPr>
          <w:i/>
          <w:sz w:val="28"/>
          <w:szCs w:val="28"/>
        </w:rPr>
        <w:t>(потребление наркотических средств или психотропных веществ без назначения врача)</w:t>
      </w:r>
      <w:r w:rsidRPr="0017465B">
        <w:rPr>
          <w:sz w:val="28"/>
          <w:szCs w:val="28"/>
        </w:rPr>
        <w:t xml:space="preserve"> – 1 </w:t>
      </w:r>
      <w:r w:rsidRPr="0017465B">
        <w:rPr>
          <w:i/>
          <w:sz w:val="28"/>
          <w:szCs w:val="28"/>
        </w:rPr>
        <w:t>(в 2024 году – 1).</w:t>
      </w:r>
    </w:p>
    <w:p w:rsidR="0017465B" w:rsidRPr="0017465B" w:rsidRDefault="0017465B" w:rsidP="0017465B">
      <w:pPr>
        <w:ind w:firstLine="709"/>
        <w:jc w:val="both"/>
        <w:rPr>
          <w:sz w:val="28"/>
          <w:szCs w:val="28"/>
        </w:rPr>
      </w:pPr>
      <w:r w:rsidRPr="0017465B">
        <w:rPr>
          <w:sz w:val="28"/>
          <w:szCs w:val="28"/>
        </w:rPr>
        <w:t xml:space="preserve">На протяжении 2025 года в целях стабилизации оперативной обстановки по данному направлению деятельности проводились оперативно-профилактические мероприятия: «Подросток-профилактика», «Подросток-семья», «Твой выбор», «Семья». В том числе проводились рейдовые мероприятия с участием представителей учреждений и ведомств системы профилактики.  </w:t>
      </w:r>
    </w:p>
    <w:p w:rsidR="0017465B" w:rsidRPr="0017465B" w:rsidRDefault="0017465B" w:rsidP="0017465B">
      <w:pPr>
        <w:ind w:firstLine="709"/>
        <w:jc w:val="both"/>
        <w:rPr>
          <w:sz w:val="28"/>
          <w:szCs w:val="28"/>
        </w:rPr>
      </w:pPr>
      <w:r w:rsidRPr="0017465B">
        <w:rPr>
          <w:sz w:val="28"/>
          <w:szCs w:val="28"/>
        </w:rPr>
        <w:t xml:space="preserve">За каждым подростком, состоящим на учете, закреплены шефы наставники из числа сотрудников отдела, а также за подростками, совершившими преступления, закреплены и руководители </w:t>
      </w:r>
      <w:proofErr w:type="gramStart"/>
      <w:r w:rsidRPr="0017465B">
        <w:rPr>
          <w:sz w:val="28"/>
          <w:szCs w:val="28"/>
        </w:rPr>
        <w:t>ведомств системы профилактики администрации города Бердска</w:t>
      </w:r>
      <w:proofErr w:type="gramEnd"/>
      <w:r w:rsidRPr="0017465B">
        <w:rPr>
          <w:sz w:val="28"/>
          <w:szCs w:val="28"/>
        </w:rPr>
        <w:t>.</w:t>
      </w:r>
    </w:p>
    <w:p w:rsidR="0017465B" w:rsidRPr="0017465B" w:rsidRDefault="0017465B" w:rsidP="0017465B">
      <w:pPr>
        <w:ind w:firstLine="709"/>
        <w:jc w:val="both"/>
        <w:rPr>
          <w:sz w:val="28"/>
          <w:szCs w:val="28"/>
        </w:rPr>
      </w:pPr>
      <w:r w:rsidRPr="0017465B">
        <w:rPr>
          <w:sz w:val="28"/>
          <w:szCs w:val="28"/>
        </w:rPr>
        <w:t xml:space="preserve">Необходимо продолжать активную профилактическую работу по данному направлению. </w:t>
      </w:r>
    </w:p>
    <w:p w:rsidR="0017465B" w:rsidRPr="0017465B" w:rsidRDefault="0017465B" w:rsidP="0017465B">
      <w:pPr>
        <w:pStyle w:val="a6"/>
        <w:ind w:firstLine="709"/>
        <w:jc w:val="both"/>
        <w:rPr>
          <w:rFonts w:ascii="Times New Roman" w:hAnsi="Times New Roman"/>
          <w:sz w:val="28"/>
          <w:szCs w:val="28"/>
        </w:rPr>
      </w:pPr>
    </w:p>
    <w:p w:rsidR="0017465B" w:rsidRPr="0017465B" w:rsidRDefault="0017465B" w:rsidP="0017465B">
      <w:pPr>
        <w:ind w:firstLine="709"/>
        <w:jc w:val="both"/>
        <w:rPr>
          <w:b/>
          <w:bCs/>
          <w:i/>
          <w:sz w:val="28"/>
          <w:szCs w:val="28"/>
        </w:rPr>
      </w:pPr>
      <w:r w:rsidRPr="0017465B">
        <w:rPr>
          <w:b/>
          <w:bCs/>
          <w:i/>
          <w:sz w:val="28"/>
          <w:szCs w:val="28"/>
        </w:rPr>
        <w:t xml:space="preserve">По линии административного законодательства. </w:t>
      </w:r>
    </w:p>
    <w:p w:rsidR="0017465B" w:rsidRPr="0017465B" w:rsidRDefault="0017465B" w:rsidP="0017465B">
      <w:pPr>
        <w:ind w:firstLine="709"/>
        <w:jc w:val="both"/>
        <w:rPr>
          <w:b/>
          <w:bCs/>
          <w:i/>
          <w:sz w:val="28"/>
          <w:szCs w:val="28"/>
        </w:rPr>
      </w:pPr>
    </w:p>
    <w:p w:rsidR="0017465B" w:rsidRPr="0017465B" w:rsidRDefault="0017465B" w:rsidP="0017465B">
      <w:pPr>
        <w:ind w:firstLine="709"/>
        <w:jc w:val="both"/>
        <w:rPr>
          <w:b/>
          <w:bCs/>
          <w:iCs/>
          <w:sz w:val="28"/>
          <w:szCs w:val="28"/>
        </w:rPr>
      </w:pPr>
      <w:r w:rsidRPr="0017465B">
        <w:rPr>
          <w:sz w:val="28"/>
          <w:szCs w:val="28"/>
        </w:rPr>
        <w:t xml:space="preserve">Важнейшим профилактическим рычагом воздействия на преступность, является </w:t>
      </w:r>
      <w:r w:rsidRPr="0017465B">
        <w:rPr>
          <w:b/>
          <w:bCs/>
          <w:iCs/>
          <w:sz w:val="28"/>
          <w:szCs w:val="28"/>
        </w:rPr>
        <w:t>административная практика.</w:t>
      </w:r>
      <w:r w:rsidRPr="0017465B">
        <w:rPr>
          <w:sz w:val="28"/>
          <w:szCs w:val="28"/>
        </w:rPr>
        <w:t xml:space="preserve"> </w:t>
      </w:r>
    </w:p>
    <w:p w:rsidR="0017465B" w:rsidRPr="0017465B" w:rsidRDefault="0017465B" w:rsidP="0017465B">
      <w:pPr>
        <w:pStyle w:val="23"/>
        <w:spacing w:after="0" w:line="240" w:lineRule="auto"/>
        <w:ind w:left="0" w:firstLine="709"/>
        <w:rPr>
          <w:rFonts w:ascii="Times New Roman" w:hAnsi="Times New Roman" w:cs="Times New Roman"/>
          <w:i/>
          <w:sz w:val="28"/>
          <w:szCs w:val="28"/>
        </w:rPr>
      </w:pPr>
      <w:r w:rsidRPr="0017465B">
        <w:rPr>
          <w:rFonts w:ascii="Times New Roman" w:hAnsi="Times New Roman" w:cs="Times New Roman"/>
          <w:sz w:val="28"/>
          <w:szCs w:val="28"/>
        </w:rPr>
        <w:t xml:space="preserve">Сотрудниками Отдела (без учета ГИБДД и ОВМ) привлечено  885 граждан к административной ответственности </w:t>
      </w:r>
      <w:r w:rsidRPr="0017465B">
        <w:rPr>
          <w:rFonts w:ascii="Times New Roman" w:hAnsi="Times New Roman" w:cs="Times New Roman"/>
          <w:i/>
          <w:sz w:val="28"/>
          <w:szCs w:val="28"/>
        </w:rPr>
        <w:t>(2024 году – 1214).</w:t>
      </w:r>
      <w:r w:rsidRPr="0017465B">
        <w:rPr>
          <w:rFonts w:ascii="Times New Roman" w:hAnsi="Times New Roman" w:cs="Times New Roman"/>
          <w:sz w:val="28"/>
          <w:szCs w:val="28"/>
        </w:rPr>
        <w:t xml:space="preserve"> Наложено штрафов на 263940 рублей, взыскано 241480 рублей, процент взыскания штрафов – 91,5%</w:t>
      </w:r>
      <w:r w:rsidRPr="0017465B">
        <w:rPr>
          <w:rFonts w:ascii="Times New Roman" w:hAnsi="Times New Roman" w:cs="Times New Roman"/>
          <w:i/>
          <w:sz w:val="28"/>
          <w:szCs w:val="28"/>
        </w:rPr>
        <w:t xml:space="preserve"> </w:t>
      </w:r>
    </w:p>
    <w:p w:rsidR="0017465B" w:rsidRPr="0017465B" w:rsidRDefault="0017465B" w:rsidP="0017465B">
      <w:pPr>
        <w:widowControl w:val="0"/>
        <w:ind w:right="-1" w:firstLine="709"/>
        <w:jc w:val="both"/>
        <w:rPr>
          <w:sz w:val="28"/>
          <w:szCs w:val="28"/>
        </w:rPr>
      </w:pPr>
      <w:r w:rsidRPr="0017465B">
        <w:rPr>
          <w:sz w:val="28"/>
          <w:szCs w:val="28"/>
        </w:rPr>
        <w:t xml:space="preserve">Выявлено правонарушений за появление в общественных местах в состоянии опьянения – 157 (ст.20.21 </w:t>
      </w:r>
      <w:proofErr w:type="spellStart"/>
      <w:r w:rsidRPr="0017465B">
        <w:rPr>
          <w:sz w:val="28"/>
          <w:szCs w:val="28"/>
        </w:rPr>
        <w:t>КоАП</w:t>
      </w:r>
      <w:proofErr w:type="spellEnd"/>
      <w:r w:rsidRPr="0017465B">
        <w:rPr>
          <w:sz w:val="28"/>
          <w:szCs w:val="28"/>
        </w:rPr>
        <w:t xml:space="preserve"> РФ), </w:t>
      </w:r>
    </w:p>
    <w:p w:rsidR="0017465B" w:rsidRPr="0017465B" w:rsidRDefault="0017465B" w:rsidP="0017465B">
      <w:pPr>
        <w:widowControl w:val="0"/>
        <w:ind w:right="-1" w:firstLine="709"/>
        <w:jc w:val="both"/>
        <w:rPr>
          <w:sz w:val="28"/>
          <w:szCs w:val="28"/>
        </w:rPr>
      </w:pPr>
      <w:r w:rsidRPr="0017465B">
        <w:rPr>
          <w:sz w:val="28"/>
          <w:szCs w:val="28"/>
        </w:rPr>
        <w:t xml:space="preserve">по мелкому хулиганству – 154 (ст.20.1 </w:t>
      </w:r>
      <w:proofErr w:type="spellStart"/>
      <w:r w:rsidRPr="0017465B">
        <w:rPr>
          <w:sz w:val="28"/>
          <w:szCs w:val="28"/>
        </w:rPr>
        <w:t>КоАП</w:t>
      </w:r>
      <w:proofErr w:type="spellEnd"/>
      <w:r w:rsidRPr="0017465B">
        <w:rPr>
          <w:sz w:val="28"/>
          <w:szCs w:val="28"/>
        </w:rPr>
        <w:t xml:space="preserve"> РФ), </w:t>
      </w:r>
    </w:p>
    <w:p w:rsidR="0017465B" w:rsidRPr="0017465B" w:rsidRDefault="0017465B" w:rsidP="0017465B">
      <w:pPr>
        <w:widowControl w:val="0"/>
        <w:ind w:right="-1" w:firstLine="709"/>
        <w:jc w:val="both"/>
        <w:rPr>
          <w:sz w:val="28"/>
          <w:szCs w:val="28"/>
        </w:rPr>
      </w:pPr>
      <w:r w:rsidRPr="0017465B">
        <w:rPr>
          <w:sz w:val="28"/>
          <w:szCs w:val="28"/>
        </w:rPr>
        <w:t xml:space="preserve">по мелкому хищению – 51 (ст.7.27 </w:t>
      </w:r>
      <w:proofErr w:type="spellStart"/>
      <w:r w:rsidRPr="0017465B">
        <w:rPr>
          <w:sz w:val="28"/>
          <w:szCs w:val="28"/>
        </w:rPr>
        <w:t>КоАП</w:t>
      </w:r>
      <w:proofErr w:type="spellEnd"/>
      <w:r w:rsidRPr="0017465B">
        <w:rPr>
          <w:sz w:val="28"/>
          <w:szCs w:val="28"/>
        </w:rPr>
        <w:t xml:space="preserve"> РФ),  </w:t>
      </w:r>
    </w:p>
    <w:p w:rsidR="0017465B" w:rsidRPr="0017465B" w:rsidRDefault="0017465B" w:rsidP="0017465B">
      <w:pPr>
        <w:widowControl w:val="0"/>
        <w:ind w:right="-1" w:firstLine="709"/>
        <w:jc w:val="both"/>
        <w:rPr>
          <w:sz w:val="28"/>
          <w:szCs w:val="28"/>
        </w:rPr>
      </w:pPr>
      <w:r w:rsidRPr="0017465B">
        <w:rPr>
          <w:sz w:val="28"/>
          <w:szCs w:val="28"/>
        </w:rPr>
        <w:t xml:space="preserve">за причинение побоев – 19 (ст. 6.1.1 </w:t>
      </w:r>
      <w:proofErr w:type="spellStart"/>
      <w:r w:rsidRPr="0017465B">
        <w:rPr>
          <w:sz w:val="28"/>
          <w:szCs w:val="28"/>
        </w:rPr>
        <w:t>КоАП</w:t>
      </w:r>
      <w:proofErr w:type="spellEnd"/>
      <w:r w:rsidRPr="0017465B">
        <w:rPr>
          <w:sz w:val="28"/>
          <w:szCs w:val="28"/>
        </w:rPr>
        <w:t xml:space="preserve"> РФ).</w:t>
      </w:r>
    </w:p>
    <w:p w:rsidR="0017465B" w:rsidRPr="0017465B" w:rsidRDefault="0017465B" w:rsidP="0017465B">
      <w:pPr>
        <w:widowControl w:val="0"/>
        <w:ind w:right="-1" w:firstLine="709"/>
        <w:jc w:val="both"/>
        <w:rPr>
          <w:sz w:val="28"/>
          <w:szCs w:val="28"/>
        </w:rPr>
      </w:pPr>
      <w:r w:rsidRPr="0017465B">
        <w:rPr>
          <w:sz w:val="28"/>
          <w:szCs w:val="28"/>
        </w:rPr>
        <w:t xml:space="preserve"> В отношении поднадзорных лиц составлено 118 административных протоколов (ст.19.24 </w:t>
      </w:r>
      <w:proofErr w:type="spellStart"/>
      <w:r w:rsidRPr="0017465B">
        <w:rPr>
          <w:sz w:val="28"/>
          <w:szCs w:val="28"/>
        </w:rPr>
        <w:t>КоАП</w:t>
      </w:r>
      <w:proofErr w:type="spellEnd"/>
      <w:r w:rsidRPr="0017465B">
        <w:rPr>
          <w:sz w:val="28"/>
          <w:szCs w:val="28"/>
        </w:rPr>
        <w:t xml:space="preserve"> РФ)</w:t>
      </w:r>
    </w:p>
    <w:p w:rsidR="0017465B" w:rsidRPr="0017465B" w:rsidRDefault="0017465B" w:rsidP="0017465B">
      <w:pPr>
        <w:widowControl w:val="0"/>
        <w:ind w:right="-1" w:firstLine="709"/>
        <w:jc w:val="both"/>
        <w:rPr>
          <w:sz w:val="28"/>
          <w:szCs w:val="28"/>
        </w:rPr>
      </w:pPr>
      <w:r w:rsidRPr="0017465B">
        <w:rPr>
          <w:sz w:val="28"/>
          <w:szCs w:val="28"/>
        </w:rPr>
        <w:t>За нарушение тишины (ст. 4.2 Закона Новосибирской области) составлено 90 протоколов.</w:t>
      </w:r>
    </w:p>
    <w:p w:rsidR="0017465B" w:rsidRPr="0017465B" w:rsidRDefault="0017465B" w:rsidP="0017465B">
      <w:pPr>
        <w:pStyle w:val="a6"/>
        <w:ind w:firstLine="709"/>
        <w:jc w:val="both"/>
        <w:rPr>
          <w:rFonts w:ascii="Times New Roman" w:hAnsi="Times New Roman"/>
          <w:i/>
          <w:sz w:val="28"/>
          <w:szCs w:val="28"/>
        </w:rPr>
      </w:pPr>
    </w:p>
    <w:p w:rsidR="0017465B" w:rsidRPr="0017465B" w:rsidRDefault="0017465B" w:rsidP="0017465B">
      <w:pPr>
        <w:ind w:firstLine="709"/>
        <w:jc w:val="both"/>
        <w:rPr>
          <w:b/>
          <w:bCs/>
          <w:i/>
          <w:sz w:val="28"/>
          <w:szCs w:val="28"/>
        </w:rPr>
      </w:pPr>
      <w:r w:rsidRPr="0017465B">
        <w:rPr>
          <w:b/>
          <w:bCs/>
          <w:i/>
          <w:sz w:val="28"/>
          <w:szCs w:val="28"/>
        </w:rPr>
        <w:t>Миграционная ситуация.</w:t>
      </w:r>
    </w:p>
    <w:p w:rsidR="0017465B" w:rsidRPr="0017465B" w:rsidRDefault="0017465B" w:rsidP="0017465B">
      <w:pPr>
        <w:ind w:firstLine="709"/>
        <w:jc w:val="both"/>
        <w:rPr>
          <w:b/>
          <w:bCs/>
          <w:i/>
          <w:sz w:val="28"/>
          <w:szCs w:val="28"/>
        </w:rPr>
      </w:pPr>
    </w:p>
    <w:p w:rsidR="0017465B" w:rsidRPr="0017465B" w:rsidRDefault="0017465B" w:rsidP="0017465B">
      <w:pPr>
        <w:ind w:firstLine="709"/>
        <w:jc w:val="both"/>
        <w:rPr>
          <w:sz w:val="28"/>
          <w:szCs w:val="28"/>
        </w:rPr>
      </w:pPr>
      <w:r w:rsidRPr="0017465B">
        <w:rPr>
          <w:sz w:val="28"/>
          <w:szCs w:val="28"/>
        </w:rPr>
        <w:t xml:space="preserve">Анализ миграционной ситуации в </w:t>
      </w:r>
      <w:proofErr w:type="gramStart"/>
      <w:r w:rsidRPr="0017465B">
        <w:rPr>
          <w:sz w:val="28"/>
          <w:szCs w:val="28"/>
        </w:rPr>
        <w:t>г</w:t>
      </w:r>
      <w:proofErr w:type="gramEnd"/>
      <w:r w:rsidRPr="0017465B">
        <w:rPr>
          <w:sz w:val="28"/>
          <w:szCs w:val="28"/>
        </w:rPr>
        <w:t xml:space="preserve">. Бердске за 12 месяцев 2025 года свидетельствует о незначительном снижении числа мигрантов, прибывающих на территорию г. Бердска. Количество поставленных на миграционный учет иностранных граждан на 31.12.2025 года составило 7257 человек, что на 130 иностранных граждан меньше, чем в 2024 году (2024 г. - 7387 человек). По-прежнему, в миграционных потоках сохраняется тенденция преобладания въезда граждан Казахстана, Узбекистана, Таджикистана. Основная цель пребывания иностранных граждан «работа» - 4549 иностранных граждан (62 % от всех поставленных на миграционный учет), количество прибывших с целью «частная» – 1714 человек (23,6 % </w:t>
      </w:r>
      <w:proofErr w:type="gramStart"/>
      <w:r w:rsidRPr="0017465B">
        <w:rPr>
          <w:sz w:val="28"/>
          <w:szCs w:val="28"/>
        </w:rPr>
        <w:t>от</w:t>
      </w:r>
      <w:proofErr w:type="gramEnd"/>
      <w:r w:rsidRPr="0017465B">
        <w:rPr>
          <w:sz w:val="28"/>
          <w:szCs w:val="28"/>
        </w:rPr>
        <w:t xml:space="preserve"> поставленных на миграционный учет), кроме того, иностранные граждане пребывают с целью коммерческая, деловая, служебная и другие. </w:t>
      </w:r>
    </w:p>
    <w:p w:rsidR="0017465B" w:rsidRPr="0017465B" w:rsidRDefault="0017465B" w:rsidP="0017465B">
      <w:pPr>
        <w:ind w:firstLine="709"/>
        <w:jc w:val="both"/>
        <w:rPr>
          <w:sz w:val="28"/>
          <w:szCs w:val="28"/>
        </w:rPr>
      </w:pPr>
      <w:r w:rsidRPr="0017465B">
        <w:rPr>
          <w:sz w:val="28"/>
          <w:szCs w:val="28"/>
        </w:rPr>
        <w:t xml:space="preserve">Так, за истекший период 2025 года на миграционный учет по месту пребывания поставлено 6527 иностранных граждан, из них: прибыли с целью частной поездки 1714 иностранных граждан, Дальнее зарубежье - 150. </w:t>
      </w:r>
      <w:proofErr w:type="gramStart"/>
      <w:r w:rsidRPr="0017465B">
        <w:rPr>
          <w:sz w:val="28"/>
          <w:szCs w:val="28"/>
        </w:rPr>
        <w:t xml:space="preserve">С целью работы – 4549 иностранных граждан, из которых по трудовому договору - 258 человек, по патенту 2355 человек, первично - 1897 человек (это граждане Казахстана, Узбекистана, Азербайджана, Армении, Кыргызстана). </w:t>
      </w:r>
      <w:proofErr w:type="gramEnd"/>
    </w:p>
    <w:p w:rsidR="0017465B" w:rsidRPr="0017465B" w:rsidRDefault="0017465B" w:rsidP="0017465B">
      <w:pPr>
        <w:ind w:firstLine="709"/>
        <w:jc w:val="both"/>
        <w:rPr>
          <w:sz w:val="28"/>
          <w:szCs w:val="28"/>
        </w:rPr>
      </w:pPr>
      <w:r w:rsidRPr="0017465B">
        <w:rPr>
          <w:sz w:val="28"/>
          <w:szCs w:val="28"/>
        </w:rPr>
        <w:t xml:space="preserve">За истекший период 2025 года снято с миграционного учета 5659 (2024 г. - 1144) иностранных граждан. </w:t>
      </w:r>
    </w:p>
    <w:p w:rsidR="0017465B" w:rsidRPr="0017465B" w:rsidRDefault="0017465B" w:rsidP="0017465B">
      <w:pPr>
        <w:ind w:firstLine="709"/>
        <w:jc w:val="both"/>
        <w:rPr>
          <w:sz w:val="28"/>
          <w:szCs w:val="28"/>
        </w:rPr>
      </w:pPr>
      <w:r w:rsidRPr="0017465B">
        <w:rPr>
          <w:sz w:val="28"/>
          <w:szCs w:val="28"/>
        </w:rPr>
        <w:t xml:space="preserve">За 12 месяцев 2025 года в отдел по вопросам миграции Отдела МВД России по </w:t>
      </w:r>
      <w:proofErr w:type="gramStart"/>
      <w:r w:rsidRPr="0017465B">
        <w:rPr>
          <w:sz w:val="28"/>
          <w:szCs w:val="28"/>
        </w:rPr>
        <w:t>г</w:t>
      </w:r>
      <w:proofErr w:type="gramEnd"/>
      <w:r w:rsidRPr="0017465B">
        <w:rPr>
          <w:sz w:val="28"/>
          <w:szCs w:val="28"/>
        </w:rPr>
        <w:t>. Бердску поступило 159 заявлений о приеме в гражданство Российской Федерации.</w:t>
      </w:r>
    </w:p>
    <w:p w:rsidR="0017465B" w:rsidRPr="0017465B" w:rsidRDefault="0017465B" w:rsidP="0017465B">
      <w:pPr>
        <w:ind w:firstLine="709"/>
        <w:jc w:val="both"/>
        <w:rPr>
          <w:sz w:val="28"/>
          <w:szCs w:val="28"/>
        </w:rPr>
      </w:pPr>
      <w:r w:rsidRPr="0017465B">
        <w:rPr>
          <w:sz w:val="28"/>
          <w:szCs w:val="28"/>
        </w:rPr>
        <w:t xml:space="preserve">В текущем году количество проведенных мероприятий по соблюдению гражданами режима пребывания иностранных граждан больше прошлого года. Их число составило - 185, что на 80 больше чем в 2024 году (2024 г. - 105 мероприятий). За 12 месяцев 2025 года охвачено проверкой 185 объектов, основной акцент делался на места компактного проживания иностранных граждан. </w:t>
      </w:r>
    </w:p>
    <w:p w:rsidR="0017465B" w:rsidRPr="0017465B" w:rsidRDefault="0017465B" w:rsidP="0017465B">
      <w:pPr>
        <w:ind w:firstLine="709"/>
        <w:jc w:val="both"/>
        <w:rPr>
          <w:sz w:val="28"/>
          <w:szCs w:val="28"/>
        </w:rPr>
      </w:pPr>
      <w:r w:rsidRPr="0017465B">
        <w:rPr>
          <w:bCs/>
          <w:sz w:val="28"/>
          <w:szCs w:val="28"/>
        </w:rPr>
        <w:t>В результате проверочных мероприятий в 2025 году в отношении принимающей стороны по ст. 322.3 УК РФ возбуждено 15 уголовных дел.</w:t>
      </w:r>
    </w:p>
    <w:p w:rsidR="0017465B" w:rsidRPr="0017465B" w:rsidRDefault="0017465B" w:rsidP="0017465B">
      <w:pPr>
        <w:ind w:firstLine="709"/>
        <w:jc w:val="both"/>
        <w:rPr>
          <w:sz w:val="28"/>
          <w:szCs w:val="28"/>
        </w:rPr>
      </w:pPr>
      <w:r w:rsidRPr="0017465B">
        <w:rPr>
          <w:bCs/>
          <w:sz w:val="28"/>
          <w:szCs w:val="28"/>
        </w:rPr>
        <w:t>Выдворено в принудительном порядке с территории Российской Федерации 37 незаконно находящихся иностранных граждан, из</w:t>
      </w:r>
      <w:r w:rsidRPr="0017465B">
        <w:rPr>
          <w:rFonts w:eastAsia="Lucida Sans Unicode"/>
          <w:bCs/>
          <w:kern w:val="2"/>
          <w:sz w:val="28"/>
          <w:szCs w:val="28"/>
        </w:rPr>
        <w:t xml:space="preserve"> них в отношении 2 иностранных граждан принято решение об отсрочке исполнения постановления по делу об административном правонарушении в связи с</w:t>
      </w:r>
      <w:r w:rsidRPr="0017465B">
        <w:rPr>
          <w:bCs/>
          <w:sz w:val="28"/>
          <w:szCs w:val="28"/>
        </w:rPr>
        <w:t xml:space="preserve"> заключением </w:t>
      </w:r>
      <w:r w:rsidRPr="0017465B">
        <w:rPr>
          <w:rFonts w:eastAsia="Lucida Sans Unicode"/>
          <w:bCs/>
          <w:kern w:val="2"/>
          <w:sz w:val="28"/>
          <w:szCs w:val="28"/>
        </w:rPr>
        <w:t>контракта о прохождении военной службы с Министерством обороны Российской Федерации.</w:t>
      </w:r>
    </w:p>
    <w:p w:rsidR="0017465B" w:rsidRPr="0017465B" w:rsidRDefault="0017465B" w:rsidP="0017465B">
      <w:pPr>
        <w:ind w:firstLine="709"/>
        <w:jc w:val="both"/>
        <w:rPr>
          <w:sz w:val="28"/>
          <w:szCs w:val="28"/>
        </w:rPr>
      </w:pPr>
      <w:r w:rsidRPr="0017465B">
        <w:rPr>
          <w:bCs/>
          <w:sz w:val="28"/>
          <w:szCs w:val="28"/>
        </w:rPr>
        <w:t>проводились комплексные оперативно - профилактические мероприятия по выявлению фактов нарушения миграционного законодательства:</w:t>
      </w:r>
    </w:p>
    <w:p w:rsidR="0017465B" w:rsidRPr="0017465B" w:rsidRDefault="0017465B" w:rsidP="0017465B">
      <w:pPr>
        <w:ind w:firstLine="709"/>
        <w:jc w:val="both"/>
        <w:rPr>
          <w:bCs/>
          <w:sz w:val="28"/>
          <w:szCs w:val="28"/>
        </w:rPr>
      </w:pPr>
      <w:r w:rsidRPr="0017465B">
        <w:rPr>
          <w:bCs/>
          <w:sz w:val="28"/>
          <w:szCs w:val="28"/>
        </w:rPr>
        <w:t xml:space="preserve">   В период с 24.03.2025 до 28.03.2025 проведено оперативно - профилактическое мероприятие под условным наименованием «Иностранец», </w:t>
      </w:r>
    </w:p>
    <w:p w:rsidR="0017465B" w:rsidRPr="0017465B" w:rsidRDefault="0017465B" w:rsidP="0017465B">
      <w:pPr>
        <w:ind w:firstLine="709"/>
        <w:jc w:val="both"/>
        <w:rPr>
          <w:bCs/>
          <w:sz w:val="28"/>
          <w:szCs w:val="28"/>
        </w:rPr>
      </w:pPr>
      <w:r w:rsidRPr="0017465B">
        <w:rPr>
          <w:bCs/>
          <w:sz w:val="28"/>
          <w:szCs w:val="28"/>
        </w:rPr>
        <w:t xml:space="preserve">с 21.04.2025 по 25.04.2025 проведено оперативно - профилактическое мероприятие под условным наименованием «Работодатель», </w:t>
      </w:r>
    </w:p>
    <w:p w:rsidR="0017465B" w:rsidRPr="0017465B" w:rsidRDefault="0017465B" w:rsidP="0017465B">
      <w:pPr>
        <w:ind w:firstLine="709"/>
        <w:jc w:val="both"/>
        <w:rPr>
          <w:sz w:val="28"/>
          <w:szCs w:val="28"/>
        </w:rPr>
      </w:pPr>
      <w:r w:rsidRPr="0017465B">
        <w:rPr>
          <w:bCs/>
          <w:sz w:val="28"/>
          <w:szCs w:val="28"/>
        </w:rPr>
        <w:t>с 16.06.2025 по 25.06.2025 проведен I этап комплексной оперативно - профилактической операции «Нелегал — 2025», направленной на выявление каналов незаконной миграции;</w:t>
      </w:r>
    </w:p>
    <w:p w:rsidR="0017465B" w:rsidRPr="0017465B" w:rsidRDefault="0017465B" w:rsidP="0017465B">
      <w:pPr>
        <w:ind w:firstLine="709"/>
        <w:jc w:val="both"/>
        <w:rPr>
          <w:sz w:val="28"/>
          <w:szCs w:val="28"/>
        </w:rPr>
      </w:pPr>
      <w:r w:rsidRPr="0017465B">
        <w:rPr>
          <w:bCs/>
          <w:sz w:val="28"/>
          <w:szCs w:val="28"/>
        </w:rPr>
        <w:t xml:space="preserve"> с 13.10.2025 по 22.10.2025 проведен II этап комплексной оперативно - профилактической операции «Нелегал — 2025»;</w:t>
      </w:r>
    </w:p>
    <w:p w:rsidR="0017465B" w:rsidRPr="0017465B" w:rsidRDefault="0017465B" w:rsidP="0017465B">
      <w:pPr>
        <w:ind w:firstLine="709"/>
        <w:jc w:val="both"/>
        <w:rPr>
          <w:sz w:val="28"/>
          <w:szCs w:val="28"/>
        </w:rPr>
      </w:pPr>
      <w:r w:rsidRPr="0017465B">
        <w:rPr>
          <w:bCs/>
          <w:sz w:val="28"/>
          <w:szCs w:val="28"/>
        </w:rPr>
        <w:t xml:space="preserve"> с 15.12.2025 по 19.12.2025 проведено оперативно - профилактическое мероприятие под условным наименованием «Нелегальный мигрант», направленное на выявление правонарушений в сфере миграции.</w:t>
      </w:r>
    </w:p>
    <w:p w:rsidR="0017465B" w:rsidRPr="0017465B" w:rsidRDefault="0017465B" w:rsidP="0017465B">
      <w:pPr>
        <w:ind w:firstLine="709"/>
        <w:jc w:val="both"/>
        <w:rPr>
          <w:bCs/>
          <w:sz w:val="28"/>
          <w:szCs w:val="28"/>
        </w:rPr>
      </w:pPr>
      <w:proofErr w:type="gramStart"/>
      <w:r w:rsidRPr="0017465B">
        <w:rPr>
          <w:bCs/>
          <w:sz w:val="28"/>
          <w:szCs w:val="28"/>
        </w:rPr>
        <w:t xml:space="preserve">Сотрудниками отдела по вопросам миграции Отдела МВД России по г. Бердску к административной ответственности привлечено 215 гражданин, по ст. 18.8 </w:t>
      </w:r>
      <w:proofErr w:type="spellStart"/>
      <w:r w:rsidRPr="0017465B">
        <w:rPr>
          <w:bCs/>
          <w:sz w:val="28"/>
          <w:szCs w:val="28"/>
        </w:rPr>
        <w:t>КоАП</w:t>
      </w:r>
      <w:proofErr w:type="spellEnd"/>
      <w:r w:rsidRPr="0017465B">
        <w:rPr>
          <w:bCs/>
          <w:sz w:val="28"/>
          <w:szCs w:val="28"/>
        </w:rPr>
        <w:t xml:space="preserve"> РФ – 113, по ст.18.9 </w:t>
      </w:r>
      <w:proofErr w:type="spellStart"/>
      <w:r w:rsidRPr="0017465B">
        <w:rPr>
          <w:bCs/>
          <w:sz w:val="28"/>
          <w:szCs w:val="28"/>
        </w:rPr>
        <w:t>КоАП</w:t>
      </w:r>
      <w:proofErr w:type="spellEnd"/>
      <w:r w:rsidRPr="0017465B">
        <w:rPr>
          <w:bCs/>
          <w:sz w:val="28"/>
          <w:szCs w:val="28"/>
        </w:rPr>
        <w:t xml:space="preserve"> РФ – 59, по ст. 18.10 </w:t>
      </w:r>
      <w:proofErr w:type="spellStart"/>
      <w:r w:rsidRPr="0017465B">
        <w:rPr>
          <w:bCs/>
          <w:sz w:val="28"/>
          <w:szCs w:val="28"/>
        </w:rPr>
        <w:t>КоАП</w:t>
      </w:r>
      <w:proofErr w:type="spellEnd"/>
      <w:r w:rsidRPr="0017465B">
        <w:rPr>
          <w:bCs/>
          <w:sz w:val="28"/>
          <w:szCs w:val="28"/>
        </w:rPr>
        <w:t xml:space="preserve"> РФ – 7, по ст. 18.15 </w:t>
      </w:r>
      <w:proofErr w:type="spellStart"/>
      <w:r w:rsidRPr="0017465B">
        <w:rPr>
          <w:bCs/>
          <w:sz w:val="28"/>
          <w:szCs w:val="28"/>
        </w:rPr>
        <w:t>КоАП</w:t>
      </w:r>
      <w:proofErr w:type="spellEnd"/>
      <w:r w:rsidRPr="0017465B">
        <w:rPr>
          <w:bCs/>
          <w:sz w:val="28"/>
          <w:szCs w:val="28"/>
        </w:rPr>
        <w:t xml:space="preserve"> РФ – 21, по ст. 18.17 </w:t>
      </w:r>
      <w:proofErr w:type="spellStart"/>
      <w:r w:rsidRPr="0017465B">
        <w:rPr>
          <w:bCs/>
          <w:sz w:val="28"/>
          <w:szCs w:val="28"/>
        </w:rPr>
        <w:t>КоАП</w:t>
      </w:r>
      <w:proofErr w:type="spellEnd"/>
      <w:r w:rsidRPr="0017465B">
        <w:rPr>
          <w:bCs/>
          <w:sz w:val="28"/>
          <w:szCs w:val="28"/>
        </w:rPr>
        <w:t xml:space="preserve"> РФ — 4, по ст. 19.27 </w:t>
      </w:r>
      <w:proofErr w:type="spellStart"/>
      <w:r w:rsidRPr="0017465B">
        <w:rPr>
          <w:bCs/>
          <w:sz w:val="28"/>
          <w:szCs w:val="28"/>
        </w:rPr>
        <w:t>КоАП</w:t>
      </w:r>
      <w:proofErr w:type="spellEnd"/>
      <w:r w:rsidRPr="0017465B">
        <w:rPr>
          <w:bCs/>
          <w:sz w:val="28"/>
          <w:szCs w:val="28"/>
        </w:rPr>
        <w:t xml:space="preserve"> РФ – 11.</w:t>
      </w:r>
      <w:proofErr w:type="gramEnd"/>
      <w:r w:rsidRPr="0017465B">
        <w:rPr>
          <w:bCs/>
          <w:sz w:val="28"/>
          <w:szCs w:val="28"/>
        </w:rPr>
        <w:t xml:space="preserve"> Наложено административных штрафов на сумму 472 000 рублей, взыскано 436 000 рублей</w:t>
      </w:r>
    </w:p>
    <w:p w:rsidR="0017465B" w:rsidRPr="0017465B" w:rsidRDefault="0017465B" w:rsidP="0017465B">
      <w:pPr>
        <w:ind w:firstLine="709"/>
        <w:jc w:val="both"/>
        <w:rPr>
          <w:bCs/>
          <w:color w:val="FF0000"/>
          <w:sz w:val="28"/>
          <w:szCs w:val="28"/>
        </w:rPr>
      </w:pPr>
      <w:r w:rsidRPr="0017465B">
        <w:rPr>
          <w:sz w:val="28"/>
          <w:szCs w:val="28"/>
        </w:rPr>
        <w:t xml:space="preserve">На российских граждан за нарушение паспортных и регистрационных правил по главе 19 </w:t>
      </w:r>
      <w:proofErr w:type="spellStart"/>
      <w:r w:rsidRPr="0017465B">
        <w:rPr>
          <w:sz w:val="28"/>
          <w:szCs w:val="28"/>
        </w:rPr>
        <w:t>КоАП</w:t>
      </w:r>
      <w:proofErr w:type="spellEnd"/>
      <w:r w:rsidRPr="0017465B">
        <w:rPr>
          <w:sz w:val="28"/>
          <w:szCs w:val="28"/>
        </w:rPr>
        <w:t xml:space="preserve"> РФ сотрудниками Отдела составлено 486 административных протоколов, из них: ст. 19.15 </w:t>
      </w:r>
      <w:proofErr w:type="spellStart"/>
      <w:r w:rsidRPr="0017465B">
        <w:rPr>
          <w:sz w:val="28"/>
          <w:szCs w:val="28"/>
        </w:rPr>
        <w:t>КоАП</w:t>
      </w:r>
      <w:proofErr w:type="spellEnd"/>
      <w:r w:rsidRPr="0017465B">
        <w:rPr>
          <w:sz w:val="28"/>
          <w:szCs w:val="28"/>
        </w:rPr>
        <w:t xml:space="preserve"> РФ - 146 административных протоколов, по ст. 19.16 </w:t>
      </w:r>
      <w:proofErr w:type="spellStart"/>
      <w:r w:rsidRPr="0017465B">
        <w:rPr>
          <w:sz w:val="28"/>
          <w:szCs w:val="28"/>
        </w:rPr>
        <w:t>КоАП</w:t>
      </w:r>
      <w:proofErr w:type="spellEnd"/>
      <w:r w:rsidRPr="0017465B">
        <w:rPr>
          <w:sz w:val="28"/>
          <w:szCs w:val="28"/>
        </w:rPr>
        <w:t xml:space="preserve"> РФ – 340.  Наложено административных штрафов на сумму 306 200 рублей.</w:t>
      </w:r>
    </w:p>
    <w:p w:rsidR="0017465B" w:rsidRPr="0017465B" w:rsidRDefault="0017465B" w:rsidP="0017465B">
      <w:pPr>
        <w:ind w:firstLine="709"/>
        <w:jc w:val="both"/>
        <w:rPr>
          <w:sz w:val="28"/>
          <w:szCs w:val="28"/>
        </w:rPr>
      </w:pPr>
      <w:r w:rsidRPr="0017465B">
        <w:rPr>
          <w:bCs/>
          <w:sz w:val="28"/>
          <w:szCs w:val="28"/>
        </w:rPr>
        <w:t xml:space="preserve"> </w:t>
      </w:r>
      <w:r w:rsidRPr="0017465B">
        <w:rPr>
          <w:bCs/>
          <w:sz w:val="28"/>
          <w:szCs w:val="28"/>
        </w:rPr>
        <w:tab/>
      </w:r>
      <w:r w:rsidRPr="0017465B">
        <w:rPr>
          <w:sz w:val="28"/>
          <w:szCs w:val="28"/>
        </w:rPr>
        <w:t xml:space="preserve">Предоставлено государственных услуг в сфере миграции </w:t>
      </w:r>
      <w:r w:rsidRPr="0017465B">
        <w:rPr>
          <w:bCs/>
          <w:sz w:val="28"/>
          <w:szCs w:val="28"/>
        </w:rPr>
        <w:t>35675</w:t>
      </w:r>
      <w:r w:rsidRPr="0017465B">
        <w:rPr>
          <w:sz w:val="28"/>
          <w:szCs w:val="28"/>
        </w:rPr>
        <w:t>, из них:</w:t>
      </w:r>
    </w:p>
    <w:p w:rsidR="0017465B" w:rsidRPr="0017465B" w:rsidRDefault="0017465B" w:rsidP="0017465B">
      <w:pPr>
        <w:ind w:firstLine="709"/>
        <w:jc w:val="both"/>
        <w:rPr>
          <w:sz w:val="28"/>
          <w:szCs w:val="28"/>
        </w:rPr>
      </w:pPr>
      <w:r w:rsidRPr="0017465B">
        <w:rPr>
          <w:sz w:val="28"/>
          <w:szCs w:val="28"/>
        </w:rPr>
        <w:tab/>
        <w:t xml:space="preserve">по выдаче, замене </w:t>
      </w:r>
      <w:r w:rsidRPr="0017465B">
        <w:rPr>
          <w:bCs/>
          <w:sz w:val="28"/>
          <w:szCs w:val="28"/>
        </w:rPr>
        <w:t>паспортов</w:t>
      </w:r>
      <w:r w:rsidRPr="0017465B">
        <w:rPr>
          <w:sz w:val="28"/>
          <w:szCs w:val="28"/>
        </w:rPr>
        <w:t xml:space="preserve">, удостоверяющих личность гражданина РФ </w:t>
      </w:r>
      <w:r w:rsidRPr="0017465B">
        <w:rPr>
          <w:bCs/>
          <w:sz w:val="28"/>
          <w:szCs w:val="28"/>
        </w:rPr>
        <w:t>на территории РФ</w:t>
      </w:r>
      <w:r w:rsidRPr="0017465B">
        <w:rPr>
          <w:sz w:val="28"/>
          <w:szCs w:val="28"/>
        </w:rPr>
        <w:t xml:space="preserve"> — 6582;</w:t>
      </w:r>
    </w:p>
    <w:p w:rsidR="0017465B" w:rsidRPr="0017465B" w:rsidRDefault="0017465B" w:rsidP="0017465B">
      <w:pPr>
        <w:ind w:firstLine="709"/>
        <w:jc w:val="both"/>
        <w:rPr>
          <w:sz w:val="28"/>
          <w:szCs w:val="28"/>
        </w:rPr>
      </w:pPr>
      <w:r w:rsidRPr="0017465B">
        <w:rPr>
          <w:sz w:val="28"/>
          <w:szCs w:val="28"/>
        </w:rPr>
        <w:tab/>
        <w:t xml:space="preserve">по оформлению и выдаче </w:t>
      </w:r>
      <w:r w:rsidRPr="0017465B">
        <w:rPr>
          <w:bCs/>
          <w:sz w:val="28"/>
          <w:szCs w:val="28"/>
        </w:rPr>
        <w:t>паспортов</w:t>
      </w:r>
      <w:r w:rsidRPr="0017465B">
        <w:rPr>
          <w:sz w:val="28"/>
          <w:szCs w:val="28"/>
        </w:rPr>
        <w:t xml:space="preserve"> гражданина РФ, удостоверяющих личность гражданина РФ </w:t>
      </w:r>
      <w:r w:rsidRPr="0017465B">
        <w:rPr>
          <w:bCs/>
          <w:sz w:val="28"/>
          <w:szCs w:val="28"/>
        </w:rPr>
        <w:t>за пределами территории РФ</w:t>
      </w:r>
      <w:r w:rsidRPr="0017465B">
        <w:rPr>
          <w:sz w:val="28"/>
          <w:szCs w:val="28"/>
        </w:rPr>
        <w:t xml:space="preserve"> — 1566;</w:t>
      </w:r>
    </w:p>
    <w:p w:rsidR="0017465B" w:rsidRPr="0017465B" w:rsidRDefault="0017465B" w:rsidP="0017465B">
      <w:pPr>
        <w:ind w:firstLine="709"/>
        <w:jc w:val="both"/>
        <w:rPr>
          <w:sz w:val="28"/>
          <w:szCs w:val="28"/>
        </w:rPr>
      </w:pPr>
      <w:r w:rsidRPr="0017465B">
        <w:rPr>
          <w:sz w:val="28"/>
          <w:szCs w:val="28"/>
        </w:rPr>
        <w:tab/>
        <w:t xml:space="preserve">по </w:t>
      </w:r>
      <w:r w:rsidRPr="0017465B">
        <w:rPr>
          <w:bCs/>
          <w:sz w:val="28"/>
          <w:szCs w:val="28"/>
        </w:rPr>
        <w:t>регистрационному учету</w:t>
      </w:r>
      <w:r w:rsidRPr="0017465B">
        <w:rPr>
          <w:sz w:val="28"/>
          <w:szCs w:val="28"/>
        </w:rPr>
        <w:t xml:space="preserve"> граждан РФ по месту пребывания и по месту жительства в пределах РФ — 12310;</w:t>
      </w:r>
    </w:p>
    <w:p w:rsidR="0017465B" w:rsidRPr="0017465B" w:rsidRDefault="0017465B" w:rsidP="0017465B">
      <w:pPr>
        <w:ind w:firstLine="709"/>
        <w:jc w:val="both"/>
        <w:rPr>
          <w:sz w:val="28"/>
          <w:szCs w:val="28"/>
        </w:rPr>
      </w:pPr>
      <w:r w:rsidRPr="0017465B">
        <w:rPr>
          <w:sz w:val="28"/>
          <w:szCs w:val="28"/>
        </w:rPr>
        <w:tab/>
        <w:t xml:space="preserve">по предоставлению </w:t>
      </w:r>
      <w:r w:rsidRPr="0017465B">
        <w:rPr>
          <w:bCs/>
          <w:sz w:val="28"/>
          <w:szCs w:val="28"/>
        </w:rPr>
        <w:t>адресно-справочной информации</w:t>
      </w:r>
      <w:r w:rsidRPr="0017465B">
        <w:rPr>
          <w:sz w:val="28"/>
          <w:szCs w:val="28"/>
        </w:rPr>
        <w:t xml:space="preserve"> — 2301;</w:t>
      </w:r>
    </w:p>
    <w:p w:rsidR="0017465B" w:rsidRPr="0017465B" w:rsidRDefault="0017465B" w:rsidP="0017465B">
      <w:pPr>
        <w:ind w:firstLine="709"/>
        <w:jc w:val="both"/>
        <w:rPr>
          <w:sz w:val="28"/>
          <w:szCs w:val="28"/>
        </w:rPr>
      </w:pPr>
      <w:r w:rsidRPr="0017465B">
        <w:rPr>
          <w:sz w:val="28"/>
          <w:szCs w:val="28"/>
        </w:rPr>
        <w:tab/>
        <w:t xml:space="preserve">по осуществлению </w:t>
      </w:r>
      <w:r w:rsidRPr="0017465B">
        <w:rPr>
          <w:bCs/>
          <w:sz w:val="28"/>
          <w:szCs w:val="28"/>
        </w:rPr>
        <w:t>миграционного учета</w:t>
      </w:r>
      <w:r w:rsidRPr="0017465B">
        <w:rPr>
          <w:sz w:val="28"/>
          <w:szCs w:val="28"/>
        </w:rPr>
        <w:t xml:space="preserve"> иностранных граждан и лиц без гражданства — 12916.</w:t>
      </w:r>
    </w:p>
    <w:p w:rsidR="0017465B" w:rsidRPr="0017465B" w:rsidRDefault="0017465B" w:rsidP="0017465B">
      <w:pPr>
        <w:ind w:firstLine="709"/>
        <w:jc w:val="both"/>
        <w:rPr>
          <w:b/>
          <w:bCs/>
          <w:i/>
          <w:iCs/>
          <w:sz w:val="28"/>
          <w:szCs w:val="28"/>
        </w:rPr>
      </w:pPr>
    </w:p>
    <w:p w:rsidR="0017465B" w:rsidRPr="0017465B" w:rsidRDefault="0017465B" w:rsidP="0017465B">
      <w:pPr>
        <w:ind w:firstLine="709"/>
        <w:jc w:val="both"/>
        <w:rPr>
          <w:b/>
          <w:bCs/>
          <w:i/>
          <w:iCs/>
          <w:sz w:val="28"/>
          <w:szCs w:val="28"/>
          <w:u w:val="single"/>
        </w:rPr>
      </w:pPr>
      <w:r w:rsidRPr="0017465B">
        <w:rPr>
          <w:b/>
          <w:bCs/>
          <w:i/>
          <w:iCs/>
          <w:sz w:val="28"/>
          <w:szCs w:val="28"/>
          <w:u w:val="single"/>
        </w:rPr>
        <w:t>Состояние аварийности и обеспечение безопасности дорожного движения.</w:t>
      </w:r>
    </w:p>
    <w:p w:rsidR="0017465B" w:rsidRPr="0017465B" w:rsidRDefault="0017465B" w:rsidP="0017465B">
      <w:pPr>
        <w:ind w:firstLine="709"/>
        <w:jc w:val="both"/>
        <w:rPr>
          <w:b/>
          <w:bCs/>
          <w:i/>
          <w:iCs/>
          <w:sz w:val="28"/>
          <w:szCs w:val="28"/>
        </w:rPr>
      </w:pPr>
    </w:p>
    <w:p w:rsidR="0017465B" w:rsidRPr="0017465B" w:rsidRDefault="0017465B" w:rsidP="0017465B">
      <w:pPr>
        <w:ind w:firstLine="709"/>
        <w:jc w:val="both"/>
        <w:rPr>
          <w:color w:val="FF0000"/>
          <w:sz w:val="28"/>
          <w:szCs w:val="28"/>
        </w:rPr>
      </w:pPr>
      <w:r w:rsidRPr="0017465B">
        <w:rPr>
          <w:color w:val="000000"/>
          <w:sz w:val="28"/>
          <w:szCs w:val="28"/>
        </w:rPr>
        <w:t>За 12 месяцев 2025 г. всего зарегистрировано 972 дорожно-транспортных происшествий</w:t>
      </w:r>
      <w:r w:rsidRPr="0017465B">
        <w:rPr>
          <w:rStyle w:val="a5"/>
          <w:color w:val="000000"/>
          <w:sz w:val="28"/>
          <w:szCs w:val="28"/>
        </w:rPr>
        <w:footnoteReference w:id="1"/>
      </w:r>
      <w:r w:rsidRPr="0017465B">
        <w:rPr>
          <w:color w:val="000000"/>
          <w:sz w:val="28"/>
          <w:szCs w:val="28"/>
        </w:rPr>
        <w:t xml:space="preserve"> </w:t>
      </w:r>
      <w:r w:rsidRPr="0017465B">
        <w:rPr>
          <w:sz w:val="28"/>
          <w:szCs w:val="28"/>
        </w:rPr>
        <w:t>из них:</w:t>
      </w:r>
    </w:p>
    <w:p w:rsidR="0017465B" w:rsidRPr="0017465B" w:rsidRDefault="0017465B" w:rsidP="0017465B">
      <w:pPr>
        <w:ind w:firstLine="709"/>
        <w:jc w:val="both"/>
        <w:rPr>
          <w:sz w:val="28"/>
          <w:szCs w:val="28"/>
        </w:rPr>
      </w:pPr>
      <w:r w:rsidRPr="0017465B">
        <w:rPr>
          <w:sz w:val="28"/>
          <w:szCs w:val="28"/>
        </w:rPr>
        <w:t xml:space="preserve">- с материальным ущербом, без пострадавших 806 ДТП </w:t>
      </w:r>
    </w:p>
    <w:p w:rsidR="0017465B" w:rsidRPr="0017465B" w:rsidRDefault="0017465B" w:rsidP="0017465B">
      <w:pPr>
        <w:ind w:firstLine="709"/>
        <w:jc w:val="both"/>
        <w:rPr>
          <w:sz w:val="28"/>
          <w:szCs w:val="28"/>
        </w:rPr>
      </w:pPr>
      <w:r w:rsidRPr="0017465B">
        <w:rPr>
          <w:sz w:val="28"/>
          <w:szCs w:val="28"/>
        </w:rPr>
        <w:t xml:space="preserve">- с пострадавшими зарегистрировано 166 </w:t>
      </w:r>
      <w:proofErr w:type="gramStart"/>
      <w:r w:rsidRPr="0017465B">
        <w:rPr>
          <w:sz w:val="28"/>
          <w:szCs w:val="28"/>
        </w:rPr>
        <w:t>ДТП</w:t>
      </w:r>
      <w:proofErr w:type="gramEnd"/>
      <w:r w:rsidRPr="0017465B">
        <w:rPr>
          <w:sz w:val="28"/>
          <w:szCs w:val="28"/>
        </w:rPr>
        <w:t xml:space="preserve"> в которых погибло 6 человек 184 человека получили травмы различной степени тяжести.</w:t>
      </w:r>
    </w:p>
    <w:p w:rsidR="0017465B" w:rsidRPr="0017465B" w:rsidRDefault="0017465B" w:rsidP="0017465B">
      <w:pPr>
        <w:ind w:firstLine="709"/>
        <w:jc w:val="both"/>
        <w:rPr>
          <w:color w:val="000000"/>
          <w:sz w:val="28"/>
          <w:szCs w:val="28"/>
        </w:rPr>
      </w:pPr>
    </w:p>
    <w:p w:rsidR="0017465B" w:rsidRPr="0017465B" w:rsidRDefault="0017465B" w:rsidP="0017465B">
      <w:pPr>
        <w:ind w:firstLine="709"/>
        <w:jc w:val="center"/>
        <w:rPr>
          <w:b/>
          <w:i/>
          <w:color w:val="000000"/>
          <w:sz w:val="28"/>
          <w:szCs w:val="28"/>
        </w:rPr>
      </w:pPr>
      <w:r w:rsidRPr="0017465B">
        <w:rPr>
          <w:b/>
          <w:i/>
          <w:color w:val="000000"/>
          <w:sz w:val="28"/>
          <w:szCs w:val="28"/>
        </w:rPr>
        <w:t>ДТП (с погибшими)</w:t>
      </w:r>
    </w:p>
    <w:tbl>
      <w:tblPr>
        <w:tblW w:w="102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09"/>
        <w:gridCol w:w="2125"/>
        <w:gridCol w:w="2550"/>
        <w:gridCol w:w="2549"/>
      </w:tblGrid>
      <w:tr w:rsidR="0017465B" w:rsidRPr="0017465B" w:rsidTr="000F4AAD">
        <w:tc>
          <w:tcPr>
            <w:tcW w:w="567"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 xml:space="preserve">№ </w:t>
            </w:r>
            <w:proofErr w:type="spellStart"/>
            <w:proofErr w:type="gramStart"/>
            <w:r w:rsidRPr="0017465B">
              <w:rPr>
                <w:color w:val="000000"/>
                <w:szCs w:val="28"/>
                <w:lang w:eastAsia="en-US"/>
              </w:rPr>
              <w:t>п</w:t>
            </w:r>
            <w:proofErr w:type="spellEnd"/>
            <w:proofErr w:type="gramEnd"/>
            <w:r w:rsidRPr="0017465B">
              <w:rPr>
                <w:color w:val="000000"/>
                <w:szCs w:val="28"/>
                <w:lang w:eastAsia="en-US"/>
              </w:rPr>
              <w:t>/</w:t>
            </w:r>
            <w:proofErr w:type="spellStart"/>
            <w:r w:rsidRPr="0017465B">
              <w:rPr>
                <w:color w:val="000000"/>
                <w:szCs w:val="28"/>
                <w:lang w:eastAsia="en-US"/>
              </w:rPr>
              <w:t>п</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Вид ДТП</w:t>
            </w:r>
          </w:p>
        </w:tc>
        <w:tc>
          <w:tcPr>
            <w:tcW w:w="2126"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Место ДТП</w:t>
            </w:r>
          </w:p>
        </w:tc>
        <w:tc>
          <w:tcPr>
            <w:tcW w:w="2552"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Категория участника</w:t>
            </w:r>
          </w:p>
        </w:tc>
        <w:tc>
          <w:tcPr>
            <w:tcW w:w="2551"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Нарушение ПДД</w:t>
            </w:r>
          </w:p>
        </w:tc>
      </w:tr>
      <w:tr w:rsidR="0017465B" w:rsidRPr="0017465B" w:rsidTr="000F4AAD">
        <w:tc>
          <w:tcPr>
            <w:tcW w:w="567"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Наезд на пешехода</w:t>
            </w:r>
          </w:p>
        </w:tc>
        <w:tc>
          <w:tcPr>
            <w:tcW w:w="2126"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ул. Рогачева, 20А</w:t>
            </w:r>
          </w:p>
        </w:tc>
        <w:tc>
          <w:tcPr>
            <w:tcW w:w="2552"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Несовершеннолетний пешеход (мальчик, 2016 г.р.)</w:t>
            </w:r>
          </w:p>
        </w:tc>
        <w:tc>
          <w:tcPr>
            <w:tcW w:w="2551"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 xml:space="preserve">Вина водителя автомобиля </w:t>
            </w:r>
            <w:proofErr w:type="spellStart"/>
            <w:r w:rsidRPr="0017465B">
              <w:rPr>
                <w:color w:val="000000"/>
                <w:szCs w:val="28"/>
                <w:lang w:eastAsia="en-US"/>
              </w:rPr>
              <w:t>Тойота</w:t>
            </w:r>
            <w:proofErr w:type="spellEnd"/>
            <w:r w:rsidRPr="0017465B">
              <w:rPr>
                <w:color w:val="000000"/>
                <w:szCs w:val="28"/>
                <w:lang w:eastAsia="en-US"/>
              </w:rPr>
              <w:t xml:space="preserve">, 1952 г.р. (ст. 12.18 </w:t>
            </w:r>
            <w:proofErr w:type="spellStart"/>
            <w:r w:rsidRPr="0017465B">
              <w:rPr>
                <w:color w:val="000000"/>
                <w:szCs w:val="28"/>
                <w:lang w:eastAsia="en-US"/>
              </w:rPr>
              <w:t>КоАП</w:t>
            </w:r>
            <w:proofErr w:type="spellEnd"/>
            <w:r w:rsidRPr="0017465B">
              <w:rPr>
                <w:color w:val="000000"/>
                <w:szCs w:val="28"/>
                <w:lang w:eastAsia="en-US"/>
              </w:rPr>
              <w:t xml:space="preserve"> РФ)</w:t>
            </w:r>
          </w:p>
        </w:tc>
      </w:tr>
      <w:tr w:rsidR="0017465B" w:rsidRPr="0017465B" w:rsidTr="000F4AAD">
        <w:tc>
          <w:tcPr>
            <w:tcW w:w="567"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 xml:space="preserve">Столкновение (мотоцикл и </w:t>
            </w:r>
            <w:proofErr w:type="spellStart"/>
            <w:r w:rsidRPr="0017465B">
              <w:rPr>
                <w:color w:val="000000"/>
                <w:szCs w:val="28"/>
                <w:lang w:eastAsia="en-US"/>
              </w:rPr>
              <w:t>Хэндай</w:t>
            </w:r>
            <w:proofErr w:type="spellEnd"/>
            <w:r w:rsidRPr="0017465B">
              <w:rPr>
                <w:color w:val="000000"/>
                <w:szCs w:val="28"/>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ул. Лунная, 14</w:t>
            </w:r>
          </w:p>
        </w:tc>
        <w:tc>
          <w:tcPr>
            <w:tcW w:w="2552"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Водитель мотоцикла, мужчина 1983 г.р. (</w:t>
            </w:r>
            <w:proofErr w:type="spellStart"/>
            <w:r w:rsidRPr="0017465B">
              <w:rPr>
                <w:b/>
                <w:color w:val="000000"/>
                <w:szCs w:val="28"/>
                <w:lang w:eastAsia="en-US"/>
              </w:rPr>
              <w:t>н</w:t>
            </w:r>
            <w:proofErr w:type="spellEnd"/>
            <w:r w:rsidRPr="0017465B">
              <w:rPr>
                <w:b/>
                <w:color w:val="000000"/>
                <w:szCs w:val="28"/>
                <w:lang w:eastAsia="en-US"/>
              </w:rPr>
              <w:t>/с</w:t>
            </w:r>
            <w:r w:rsidRPr="0017465B">
              <w:rPr>
                <w:color w:val="000000"/>
                <w:szCs w:val="28"/>
                <w:lang w:eastAsia="en-US"/>
              </w:rPr>
              <w:t>)</w:t>
            </w:r>
          </w:p>
        </w:tc>
        <w:tc>
          <w:tcPr>
            <w:tcW w:w="2551"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Вина водителя мотоцикла</w:t>
            </w:r>
          </w:p>
          <w:p w:rsidR="0017465B" w:rsidRPr="0017465B" w:rsidRDefault="0017465B" w:rsidP="0017465B">
            <w:pPr>
              <w:jc w:val="center"/>
              <w:rPr>
                <w:color w:val="000000"/>
                <w:szCs w:val="28"/>
                <w:lang w:eastAsia="en-US"/>
              </w:rPr>
            </w:pPr>
            <w:r w:rsidRPr="0017465B">
              <w:rPr>
                <w:color w:val="000000"/>
                <w:szCs w:val="28"/>
                <w:lang w:eastAsia="en-US"/>
              </w:rPr>
              <w:t xml:space="preserve">(ст. 12.12 </w:t>
            </w:r>
            <w:proofErr w:type="spellStart"/>
            <w:r w:rsidRPr="0017465B">
              <w:rPr>
                <w:color w:val="000000"/>
                <w:szCs w:val="28"/>
                <w:lang w:eastAsia="en-US"/>
              </w:rPr>
              <w:t>КоАП</w:t>
            </w:r>
            <w:proofErr w:type="spellEnd"/>
            <w:r w:rsidRPr="0017465B">
              <w:rPr>
                <w:color w:val="000000"/>
                <w:szCs w:val="28"/>
                <w:lang w:eastAsia="en-US"/>
              </w:rPr>
              <w:t xml:space="preserve"> РФ)</w:t>
            </w:r>
          </w:p>
        </w:tc>
      </w:tr>
      <w:tr w:rsidR="0017465B" w:rsidRPr="0017465B" w:rsidTr="000F4AAD">
        <w:tc>
          <w:tcPr>
            <w:tcW w:w="567"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3</w:t>
            </w:r>
          </w:p>
        </w:tc>
        <w:tc>
          <w:tcPr>
            <w:tcW w:w="2410"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Наезд на пешехода</w:t>
            </w:r>
          </w:p>
        </w:tc>
        <w:tc>
          <w:tcPr>
            <w:tcW w:w="2126"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ул. Микрорайон, 59</w:t>
            </w:r>
          </w:p>
        </w:tc>
        <w:tc>
          <w:tcPr>
            <w:tcW w:w="2552"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Пешеход – женщина, 1951 г.р.</w:t>
            </w:r>
          </w:p>
        </w:tc>
        <w:tc>
          <w:tcPr>
            <w:tcW w:w="2551"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 xml:space="preserve">Вина водителя автомобиля </w:t>
            </w:r>
            <w:proofErr w:type="spellStart"/>
            <w:r w:rsidRPr="0017465B">
              <w:rPr>
                <w:color w:val="000000"/>
                <w:szCs w:val="28"/>
                <w:lang w:eastAsia="en-US"/>
              </w:rPr>
              <w:t>Тойота</w:t>
            </w:r>
            <w:proofErr w:type="spellEnd"/>
            <w:r w:rsidRPr="0017465B">
              <w:rPr>
                <w:color w:val="000000"/>
                <w:szCs w:val="28"/>
                <w:lang w:eastAsia="en-US"/>
              </w:rPr>
              <w:t xml:space="preserve">, 1965 г.р. (ст. 12.18 </w:t>
            </w:r>
            <w:proofErr w:type="spellStart"/>
            <w:r w:rsidRPr="0017465B">
              <w:rPr>
                <w:color w:val="000000"/>
                <w:szCs w:val="28"/>
                <w:lang w:eastAsia="en-US"/>
              </w:rPr>
              <w:t>КоАП</w:t>
            </w:r>
            <w:proofErr w:type="spellEnd"/>
            <w:r w:rsidRPr="0017465B">
              <w:rPr>
                <w:color w:val="000000"/>
                <w:szCs w:val="28"/>
                <w:lang w:eastAsia="en-US"/>
              </w:rPr>
              <w:t xml:space="preserve"> РФ)</w:t>
            </w:r>
          </w:p>
        </w:tc>
      </w:tr>
      <w:tr w:rsidR="0017465B" w:rsidRPr="0017465B" w:rsidTr="000F4AAD">
        <w:tc>
          <w:tcPr>
            <w:tcW w:w="567"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4</w:t>
            </w:r>
          </w:p>
        </w:tc>
        <w:tc>
          <w:tcPr>
            <w:tcW w:w="2410"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Столкновение (</w:t>
            </w:r>
            <w:proofErr w:type="spellStart"/>
            <w:r w:rsidRPr="0017465B">
              <w:rPr>
                <w:color w:val="000000"/>
                <w:szCs w:val="28"/>
                <w:lang w:eastAsia="en-US"/>
              </w:rPr>
              <w:t>Тойота</w:t>
            </w:r>
            <w:proofErr w:type="spellEnd"/>
            <w:r w:rsidRPr="0017465B">
              <w:rPr>
                <w:color w:val="000000"/>
                <w:szCs w:val="28"/>
                <w:lang w:eastAsia="en-US"/>
              </w:rPr>
              <w:t xml:space="preserve"> и Хонда)</w:t>
            </w:r>
          </w:p>
        </w:tc>
        <w:tc>
          <w:tcPr>
            <w:tcW w:w="2126"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ул. Вокзальная, 50 (автодорога Р-256 «Чуйский тракт», 36.550 км)</w:t>
            </w:r>
          </w:p>
        </w:tc>
        <w:tc>
          <w:tcPr>
            <w:tcW w:w="2552"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Пассажиры (Хонда):</w:t>
            </w:r>
          </w:p>
          <w:p w:rsidR="0017465B" w:rsidRPr="0017465B" w:rsidRDefault="0017465B" w:rsidP="0017465B">
            <w:pPr>
              <w:jc w:val="center"/>
              <w:rPr>
                <w:color w:val="000000"/>
                <w:szCs w:val="28"/>
                <w:lang w:eastAsia="en-US"/>
              </w:rPr>
            </w:pPr>
            <w:r w:rsidRPr="0017465B">
              <w:rPr>
                <w:color w:val="000000"/>
                <w:szCs w:val="28"/>
                <w:lang w:eastAsia="en-US"/>
              </w:rPr>
              <w:t>Женщина, 1982 г.р.</w:t>
            </w:r>
          </w:p>
          <w:p w:rsidR="0017465B" w:rsidRPr="0017465B" w:rsidRDefault="0017465B" w:rsidP="0017465B">
            <w:pPr>
              <w:jc w:val="center"/>
              <w:rPr>
                <w:color w:val="000000"/>
                <w:szCs w:val="28"/>
                <w:lang w:eastAsia="en-US"/>
              </w:rPr>
            </w:pPr>
            <w:r w:rsidRPr="0017465B">
              <w:rPr>
                <w:color w:val="000000"/>
                <w:szCs w:val="28"/>
                <w:lang w:eastAsia="en-US"/>
              </w:rPr>
              <w:t>Мужчина, 1970 г.р.</w:t>
            </w:r>
          </w:p>
        </w:tc>
        <w:tc>
          <w:tcPr>
            <w:tcW w:w="2551"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 xml:space="preserve">Вина водителя автомобиля </w:t>
            </w:r>
            <w:proofErr w:type="spellStart"/>
            <w:r w:rsidRPr="0017465B">
              <w:rPr>
                <w:color w:val="000000"/>
                <w:szCs w:val="28"/>
                <w:lang w:eastAsia="en-US"/>
              </w:rPr>
              <w:t>Тойота</w:t>
            </w:r>
            <w:proofErr w:type="spellEnd"/>
            <w:r w:rsidRPr="0017465B">
              <w:rPr>
                <w:color w:val="000000"/>
                <w:szCs w:val="28"/>
                <w:lang w:eastAsia="en-US"/>
              </w:rPr>
              <w:t xml:space="preserve">, женщина 1970 г.р. (ст. 12.15.4 </w:t>
            </w:r>
            <w:proofErr w:type="spellStart"/>
            <w:r w:rsidRPr="0017465B">
              <w:rPr>
                <w:color w:val="000000"/>
                <w:szCs w:val="28"/>
                <w:lang w:eastAsia="en-US"/>
              </w:rPr>
              <w:t>КоАП</w:t>
            </w:r>
            <w:proofErr w:type="spellEnd"/>
            <w:r w:rsidRPr="0017465B">
              <w:rPr>
                <w:color w:val="000000"/>
                <w:szCs w:val="28"/>
                <w:lang w:eastAsia="en-US"/>
              </w:rPr>
              <w:t xml:space="preserve"> РФ)</w:t>
            </w:r>
          </w:p>
        </w:tc>
      </w:tr>
      <w:tr w:rsidR="0017465B" w:rsidRPr="0017465B" w:rsidTr="000F4AAD">
        <w:tc>
          <w:tcPr>
            <w:tcW w:w="567"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5</w:t>
            </w:r>
          </w:p>
        </w:tc>
        <w:tc>
          <w:tcPr>
            <w:tcW w:w="2410"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Наезд на велосипедиста</w:t>
            </w:r>
          </w:p>
        </w:tc>
        <w:tc>
          <w:tcPr>
            <w:tcW w:w="2126"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ул. Промышленная, 6</w:t>
            </w:r>
          </w:p>
        </w:tc>
        <w:tc>
          <w:tcPr>
            <w:tcW w:w="2552"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Велосипедист – мужчина, 1983 г.р.</w:t>
            </w:r>
          </w:p>
          <w:p w:rsidR="0017465B" w:rsidRPr="0017465B" w:rsidRDefault="0017465B" w:rsidP="0017465B">
            <w:pPr>
              <w:jc w:val="center"/>
              <w:rPr>
                <w:color w:val="000000"/>
                <w:szCs w:val="28"/>
                <w:lang w:eastAsia="en-US"/>
              </w:rPr>
            </w:pPr>
            <w:r w:rsidRPr="0017465B">
              <w:rPr>
                <w:color w:val="000000"/>
                <w:szCs w:val="28"/>
                <w:lang w:eastAsia="en-US"/>
              </w:rPr>
              <w:t>(</w:t>
            </w:r>
            <w:proofErr w:type="spellStart"/>
            <w:r w:rsidRPr="0017465B">
              <w:rPr>
                <w:b/>
                <w:color w:val="000000"/>
                <w:szCs w:val="28"/>
                <w:lang w:eastAsia="en-US"/>
              </w:rPr>
              <w:t>н</w:t>
            </w:r>
            <w:proofErr w:type="spellEnd"/>
            <w:r w:rsidRPr="0017465B">
              <w:rPr>
                <w:b/>
                <w:color w:val="000000"/>
                <w:szCs w:val="28"/>
                <w:lang w:eastAsia="en-US"/>
              </w:rPr>
              <w:t>/с</w:t>
            </w:r>
            <w:r w:rsidRPr="0017465B">
              <w:rPr>
                <w:color w:val="000000"/>
                <w:szCs w:val="28"/>
                <w:lang w:eastAsia="en-US"/>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17465B" w:rsidRPr="0017465B" w:rsidRDefault="0017465B" w:rsidP="0017465B">
            <w:pPr>
              <w:jc w:val="center"/>
              <w:rPr>
                <w:color w:val="000000"/>
                <w:szCs w:val="28"/>
                <w:lang w:eastAsia="en-US"/>
              </w:rPr>
            </w:pPr>
            <w:r w:rsidRPr="0017465B">
              <w:rPr>
                <w:color w:val="000000"/>
                <w:szCs w:val="28"/>
                <w:lang w:eastAsia="en-US"/>
              </w:rPr>
              <w:t xml:space="preserve">Вина велосипедиста </w:t>
            </w:r>
          </w:p>
        </w:tc>
      </w:tr>
    </w:tbl>
    <w:p w:rsidR="0017465B" w:rsidRPr="0017465B" w:rsidRDefault="0017465B" w:rsidP="0017465B">
      <w:pPr>
        <w:rPr>
          <w:sz w:val="28"/>
          <w:szCs w:val="28"/>
        </w:rPr>
      </w:pPr>
    </w:p>
    <w:p w:rsidR="0017465B" w:rsidRPr="0017465B" w:rsidRDefault="0017465B" w:rsidP="0017465B">
      <w:pPr>
        <w:ind w:firstLine="709"/>
        <w:jc w:val="both"/>
        <w:rPr>
          <w:b/>
          <w:sz w:val="28"/>
          <w:szCs w:val="28"/>
        </w:rPr>
      </w:pPr>
      <w:r w:rsidRPr="0017465B">
        <w:rPr>
          <w:b/>
          <w:sz w:val="28"/>
          <w:szCs w:val="28"/>
        </w:rPr>
        <w:t>Виды ДТП (166-6-184):</w:t>
      </w:r>
    </w:p>
    <w:p w:rsidR="0017465B" w:rsidRPr="0017465B" w:rsidRDefault="0017465B" w:rsidP="0017465B">
      <w:pPr>
        <w:ind w:firstLine="709"/>
        <w:jc w:val="both"/>
        <w:rPr>
          <w:sz w:val="28"/>
          <w:szCs w:val="28"/>
        </w:rPr>
      </w:pPr>
      <w:r w:rsidRPr="0017465B">
        <w:rPr>
          <w:color w:val="000000"/>
          <w:sz w:val="28"/>
          <w:szCs w:val="28"/>
        </w:rPr>
        <w:t xml:space="preserve">Наезд на пешехода </w:t>
      </w:r>
      <w:r w:rsidRPr="0017465B">
        <w:rPr>
          <w:b/>
          <w:color w:val="000000"/>
          <w:sz w:val="28"/>
          <w:szCs w:val="28"/>
        </w:rPr>
        <w:t xml:space="preserve">61 </w:t>
      </w:r>
      <w:r w:rsidRPr="0017465B">
        <w:rPr>
          <w:color w:val="000000"/>
          <w:sz w:val="28"/>
          <w:szCs w:val="28"/>
        </w:rPr>
        <w:t>ДТП, (61-2-61)</w:t>
      </w:r>
      <w:r w:rsidRPr="0017465B">
        <w:rPr>
          <w:sz w:val="28"/>
          <w:szCs w:val="28"/>
        </w:rPr>
        <w:t xml:space="preserve">, </w:t>
      </w:r>
      <w:r w:rsidRPr="0017465B">
        <w:rPr>
          <w:color w:val="000000"/>
          <w:sz w:val="28"/>
          <w:szCs w:val="28"/>
        </w:rPr>
        <w:t xml:space="preserve">столкновение </w:t>
      </w:r>
      <w:r w:rsidRPr="0017465B">
        <w:rPr>
          <w:b/>
          <w:color w:val="000000"/>
          <w:sz w:val="28"/>
          <w:szCs w:val="28"/>
        </w:rPr>
        <w:t>73</w:t>
      </w:r>
      <w:r w:rsidRPr="0017465B">
        <w:rPr>
          <w:color w:val="000000"/>
          <w:sz w:val="28"/>
          <w:szCs w:val="28"/>
        </w:rPr>
        <w:t xml:space="preserve"> ДТП (73-3-86)</w:t>
      </w:r>
      <w:r w:rsidRPr="0017465B">
        <w:rPr>
          <w:sz w:val="28"/>
          <w:szCs w:val="28"/>
        </w:rPr>
        <w:t xml:space="preserve">, падение пассажира 11 ДТП (11-0-11), наезд на велосипедиста </w:t>
      </w:r>
      <w:r w:rsidRPr="0017465B">
        <w:rPr>
          <w:b/>
          <w:sz w:val="28"/>
          <w:szCs w:val="28"/>
        </w:rPr>
        <w:t>5</w:t>
      </w:r>
      <w:r w:rsidRPr="0017465B">
        <w:rPr>
          <w:sz w:val="28"/>
          <w:szCs w:val="28"/>
        </w:rPr>
        <w:t xml:space="preserve"> ДТП (5-1-4), наезд на препятствие </w:t>
      </w:r>
      <w:r w:rsidRPr="0017465B">
        <w:rPr>
          <w:b/>
          <w:sz w:val="28"/>
          <w:szCs w:val="28"/>
        </w:rPr>
        <w:t>4</w:t>
      </w:r>
      <w:r w:rsidRPr="0017465B">
        <w:rPr>
          <w:sz w:val="28"/>
          <w:szCs w:val="28"/>
        </w:rPr>
        <w:t xml:space="preserve"> ДТП (4-0-7), опрокидывание </w:t>
      </w:r>
      <w:r w:rsidRPr="0017465B">
        <w:rPr>
          <w:b/>
          <w:sz w:val="28"/>
          <w:szCs w:val="28"/>
        </w:rPr>
        <w:t>7</w:t>
      </w:r>
      <w:r w:rsidRPr="0017465B">
        <w:rPr>
          <w:sz w:val="28"/>
          <w:szCs w:val="28"/>
        </w:rPr>
        <w:t xml:space="preserve"> ДТП (7-0-10), наезд на стоящее ТС </w:t>
      </w:r>
      <w:r w:rsidRPr="0017465B">
        <w:rPr>
          <w:b/>
          <w:sz w:val="28"/>
          <w:szCs w:val="28"/>
        </w:rPr>
        <w:t>4</w:t>
      </w:r>
      <w:r w:rsidRPr="0017465B">
        <w:rPr>
          <w:sz w:val="28"/>
          <w:szCs w:val="28"/>
        </w:rPr>
        <w:t xml:space="preserve"> ДТП (4-0-4), съезд с дороги </w:t>
      </w:r>
      <w:r w:rsidRPr="0017465B">
        <w:rPr>
          <w:b/>
          <w:sz w:val="28"/>
          <w:szCs w:val="28"/>
        </w:rPr>
        <w:t xml:space="preserve">1 </w:t>
      </w:r>
      <w:r w:rsidRPr="0017465B">
        <w:rPr>
          <w:sz w:val="28"/>
          <w:szCs w:val="28"/>
        </w:rPr>
        <w:t>ДТП (1-0-1).</w:t>
      </w:r>
    </w:p>
    <w:p w:rsidR="0017465B" w:rsidRPr="0017465B" w:rsidRDefault="0017465B" w:rsidP="0017465B">
      <w:pPr>
        <w:ind w:firstLine="709"/>
        <w:jc w:val="both"/>
        <w:rPr>
          <w:sz w:val="28"/>
          <w:szCs w:val="28"/>
        </w:rPr>
      </w:pPr>
      <w:r w:rsidRPr="0017465B">
        <w:rPr>
          <w:b/>
          <w:sz w:val="28"/>
          <w:szCs w:val="28"/>
        </w:rPr>
        <w:t>В состоянии опьянения за 2025</w:t>
      </w:r>
      <w:r w:rsidRPr="0017465B">
        <w:rPr>
          <w:sz w:val="28"/>
          <w:szCs w:val="28"/>
        </w:rPr>
        <w:t xml:space="preserve"> год зарегистрировано 17 ДТП (АППГ – 10, +70%), с пострадавшими 7 ДТП, в которых 3 человека погибло и 11 получили травмы различной степени тяжести </w:t>
      </w:r>
    </w:p>
    <w:p w:rsidR="0017465B" w:rsidRPr="0017465B" w:rsidRDefault="0017465B" w:rsidP="0017465B">
      <w:pPr>
        <w:ind w:firstLine="709"/>
        <w:jc w:val="both"/>
        <w:rPr>
          <w:sz w:val="28"/>
          <w:szCs w:val="28"/>
        </w:rPr>
      </w:pPr>
      <w:r w:rsidRPr="0017465B">
        <w:rPr>
          <w:b/>
          <w:sz w:val="28"/>
          <w:szCs w:val="28"/>
        </w:rPr>
        <w:t>С участием средств индивидуальной мобильности</w:t>
      </w:r>
      <w:r w:rsidRPr="0017465B">
        <w:rPr>
          <w:rStyle w:val="a5"/>
          <w:b/>
          <w:sz w:val="28"/>
          <w:szCs w:val="28"/>
        </w:rPr>
        <w:footnoteReference w:id="2"/>
      </w:r>
      <w:r w:rsidRPr="0017465B">
        <w:rPr>
          <w:sz w:val="28"/>
          <w:szCs w:val="28"/>
        </w:rPr>
        <w:t xml:space="preserve"> зарегистрировано 11 дорожно-транспортных происшествий, из них</w:t>
      </w:r>
    </w:p>
    <w:p w:rsidR="0017465B" w:rsidRPr="0017465B" w:rsidRDefault="0017465B" w:rsidP="0017465B">
      <w:pPr>
        <w:ind w:firstLine="709"/>
        <w:jc w:val="both"/>
        <w:rPr>
          <w:sz w:val="28"/>
          <w:szCs w:val="28"/>
        </w:rPr>
      </w:pPr>
      <w:r w:rsidRPr="0017465B">
        <w:rPr>
          <w:sz w:val="28"/>
          <w:szCs w:val="28"/>
        </w:rPr>
        <w:t xml:space="preserve"> 9 ДТП, в которых 9 человек пострадали (из них 5 несовершеннолетних участников дорожного движения):</w:t>
      </w:r>
    </w:p>
    <w:p w:rsidR="0017465B" w:rsidRPr="0017465B" w:rsidRDefault="0017465B" w:rsidP="0017465B">
      <w:pPr>
        <w:ind w:firstLine="709"/>
        <w:jc w:val="both"/>
        <w:rPr>
          <w:sz w:val="28"/>
          <w:szCs w:val="28"/>
          <w:u w:val="single"/>
        </w:rPr>
      </w:pPr>
      <w:r w:rsidRPr="0017465B">
        <w:rPr>
          <w:sz w:val="28"/>
          <w:szCs w:val="28"/>
          <w:u w:val="single"/>
        </w:rPr>
        <w:t>ДТП ПО НЕДОСТАТКАМ УЛИЧНОГО СОДЕРЖАНИЯ</w:t>
      </w:r>
    </w:p>
    <w:p w:rsidR="0017465B" w:rsidRPr="0017465B" w:rsidRDefault="0017465B" w:rsidP="0017465B">
      <w:pPr>
        <w:ind w:firstLine="709"/>
        <w:jc w:val="both"/>
        <w:rPr>
          <w:b/>
          <w:bCs/>
          <w:sz w:val="28"/>
          <w:szCs w:val="28"/>
        </w:rPr>
      </w:pPr>
      <w:r w:rsidRPr="0017465B">
        <w:rPr>
          <w:b/>
          <w:bCs/>
          <w:sz w:val="28"/>
          <w:szCs w:val="28"/>
        </w:rPr>
        <w:t>Установлены недостатки эксплуатационного состояния УДС, обустройства УДС и ж/</w:t>
      </w:r>
      <w:proofErr w:type="spellStart"/>
      <w:r w:rsidRPr="0017465B">
        <w:rPr>
          <w:b/>
          <w:bCs/>
          <w:sz w:val="28"/>
          <w:szCs w:val="28"/>
        </w:rPr>
        <w:t>д</w:t>
      </w:r>
      <w:proofErr w:type="spellEnd"/>
      <w:r w:rsidRPr="0017465B">
        <w:rPr>
          <w:b/>
          <w:bCs/>
          <w:sz w:val="28"/>
          <w:szCs w:val="28"/>
        </w:rPr>
        <w:t xml:space="preserve"> переездов в 57 ДТП.</w:t>
      </w:r>
    </w:p>
    <w:p w:rsidR="0017465B" w:rsidRPr="0017465B" w:rsidRDefault="0017465B" w:rsidP="0017465B">
      <w:pPr>
        <w:ind w:firstLine="709"/>
        <w:jc w:val="both"/>
        <w:rPr>
          <w:bCs/>
          <w:i/>
          <w:sz w:val="28"/>
          <w:szCs w:val="28"/>
        </w:rPr>
      </w:pPr>
      <w:r w:rsidRPr="0017465B">
        <w:rPr>
          <w:bCs/>
          <w:i/>
          <w:sz w:val="28"/>
          <w:szCs w:val="28"/>
        </w:rPr>
        <w:t>(</w:t>
      </w:r>
      <w:proofErr w:type="spellStart"/>
      <w:r w:rsidRPr="0017465B">
        <w:rPr>
          <w:bCs/>
          <w:i/>
          <w:sz w:val="28"/>
          <w:szCs w:val="28"/>
        </w:rPr>
        <w:t>справочно</w:t>
      </w:r>
      <w:proofErr w:type="spellEnd"/>
      <w:r w:rsidRPr="0017465B">
        <w:rPr>
          <w:bCs/>
          <w:i/>
          <w:sz w:val="28"/>
          <w:szCs w:val="28"/>
        </w:rPr>
        <w:t>: дефекты покрытия – 6, недостатки зимнего содержания – 4; отсутствие, плохая различимость горизонтальной разметки проезжей части – 47; неисправность светофора – 1, отсутствие дорожных знаков – 2, неправильное применение дорожных знаков – 3, несоответствие люков смотровых колодцев – 3, иные недостатки - 3).</w:t>
      </w:r>
    </w:p>
    <w:p w:rsidR="0017465B" w:rsidRPr="0017465B" w:rsidRDefault="0017465B" w:rsidP="0017465B">
      <w:pPr>
        <w:ind w:firstLine="709"/>
        <w:jc w:val="both"/>
        <w:rPr>
          <w:sz w:val="28"/>
          <w:szCs w:val="28"/>
        </w:rPr>
      </w:pPr>
      <w:r w:rsidRPr="0017465B">
        <w:rPr>
          <w:sz w:val="28"/>
          <w:szCs w:val="28"/>
        </w:rPr>
        <w:t xml:space="preserve">Госавтоинспекцией по линии безопасности дорожного движения выявлено </w:t>
      </w:r>
      <w:r w:rsidRPr="0017465B">
        <w:rPr>
          <w:b/>
          <w:sz w:val="28"/>
          <w:szCs w:val="28"/>
        </w:rPr>
        <w:t>3995</w:t>
      </w:r>
      <w:r w:rsidRPr="0017465B">
        <w:rPr>
          <w:sz w:val="28"/>
          <w:szCs w:val="28"/>
        </w:rPr>
        <w:t xml:space="preserve"> нарушений, из них </w:t>
      </w:r>
      <w:proofErr w:type="gramStart"/>
      <w:r w:rsidRPr="0017465B">
        <w:rPr>
          <w:sz w:val="28"/>
          <w:szCs w:val="28"/>
        </w:rPr>
        <w:t>по</w:t>
      </w:r>
      <w:proofErr w:type="gramEnd"/>
      <w:r w:rsidRPr="0017465B">
        <w:rPr>
          <w:sz w:val="28"/>
          <w:szCs w:val="28"/>
        </w:rPr>
        <w:t xml:space="preserve"> </w:t>
      </w:r>
    </w:p>
    <w:p w:rsidR="0017465B" w:rsidRPr="0017465B" w:rsidRDefault="0017465B" w:rsidP="0017465B">
      <w:pPr>
        <w:ind w:firstLine="709"/>
        <w:jc w:val="both"/>
        <w:rPr>
          <w:sz w:val="28"/>
          <w:szCs w:val="28"/>
        </w:rPr>
      </w:pPr>
      <w:r w:rsidRPr="0017465B">
        <w:rPr>
          <w:sz w:val="28"/>
          <w:szCs w:val="28"/>
        </w:rPr>
        <w:t xml:space="preserve">ст. 12.8, 12.26 </w:t>
      </w:r>
      <w:proofErr w:type="spellStart"/>
      <w:r w:rsidRPr="0017465B">
        <w:rPr>
          <w:sz w:val="28"/>
          <w:szCs w:val="28"/>
        </w:rPr>
        <w:t>КоАП</w:t>
      </w:r>
      <w:proofErr w:type="spellEnd"/>
      <w:r w:rsidRPr="0017465B">
        <w:rPr>
          <w:sz w:val="28"/>
          <w:szCs w:val="28"/>
        </w:rPr>
        <w:t xml:space="preserve"> РФ (управление т/</w:t>
      </w:r>
      <w:proofErr w:type="gramStart"/>
      <w:r w:rsidRPr="0017465B">
        <w:rPr>
          <w:sz w:val="28"/>
          <w:szCs w:val="28"/>
        </w:rPr>
        <w:t>с</w:t>
      </w:r>
      <w:proofErr w:type="gramEnd"/>
      <w:r w:rsidRPr="0017465B">
        <w:rPr>
          <w:sz w:val="28"/>
          <w:szCs w:val="28"/>
        </w:rPr>
        <w:t xml:space="preserve"> </w:t>
      </w:r>
      <w:proofErr w:type="gramStart"/>
      <w:r w:rsidRPr="0017465B">
        <w:rPr>
          <w:sz w:val="28"/>
          <w:szCs w:val="28"/>
        </w:rPr>
        <w:t>в</w:t>
      </w:r>
      <w:proofErr w:type="gramEnd"/>
      <w:r w:rsidRPr="0017465B">
        <w:rPr>
          <w:sz w:val="28"/>
          <w:szCs w:val="28"/>
        </w:rPr>
        <w:t xml:space="preserve"> состоянии опьянения и отказ от прохождения от медицинского освидетельствования) – 205 </w:t>
      </w:r>
    </w:p>
    <w:p w:rsidR="0017465B" w:rsidRPr="0017465B" w:rsidRDefault="0017465B" w:rsidP="0017465B">
      <w:pPr>
        <w:ind w:firstLine="709"/>
        <w:jc w:val="both"/>
        <w:rPr>
          <w:sz w:val="28"/>
          <w:szCs w:val="28"/>
        </w:rPr>
      </w:pPr>
      <w:proofErr w:type="gramStart"/>
      <w:r w:rsidRPr="0017465B">
        <w:rPr>
          <w:sz w:val="28"/>
          <w:szCs w:val="28"/>
        </w:rPr>
        <w:t xml:space="preserve">В отношении водителей </w:t>
      </w:r>
      <w:proofErr w:type="spellStart"/>
      <w:r w:rsidRPr="0017465B">
        <w:rPr>
          <w:sz w:val="28"/>
          <w:szCs w:val="28"/>
        </w:rPr>
        <w:t>мототранспорта</w:t>
      </w:r>
      <w:proofErr w:type="spellEnd"/>
      <w:r w:rsidRPr="0017465B">
        <w:rPr>
          <w:sz w:val="28"/>
          <w:szCs w:val="28"/>
        </w:rPr>
        <w:t xml:space="preserve"> составлено – 104 административных материала,  в том числе на  не имеющих права управления – 44 административных материала,   за передачу управления лицу не имеющего права управления – 9 материалов</w:t>
      </w:r>
      <w:proofErr w:type="gramEnd"/>
    </w:p>
    <w:p w:rsidR="0017465B" w:rsidRPr="0017465B" w:rsidRDefault="0017465B" w:rsidP="0017465B">
      <w:pPr>
        <w:ind w:firstLine="709"/>
        <w:jc w:val="both"/>
        <w:rPr>
          <w:b/>
          <w:sz w:val="28"/>
          <w:szCs w:val="28"/>
        </w:rPr>
      </w:pPr>
      <w:r w:rsidRPr="0017465B">
        <w:rPr>
          <w:b/>
          <w:sz w:val="28"/>
          <w:szCs w:val="28"/>
        </w:rPr>
        <w:t xml:space="preserve"> 23 лица привлечены к уголовной ответственности по ст.264.1 УК РФ</w:t>
      </w:r>
    </w:p>
    <w:p w:rsidR="0017465B" w:rsidRPr="0017465B" w:rsidRDefault="0017465B" w:rsidP="0017465B">
      <w:pPr>
        <w:ind w:firstLine="709"/>
        <w:jc w:val="both"/>
        <w:rPr>
          <w:sz w:val="28"/>
          <w:szCs w:val="28"/>
        </w:rPr>
      </w:pPr>
      <w:r w:rsidRPr="0017465B">
        <w:rPr>
          <w:sz w:val="28"/>
          <w:szCs w:val="28"/>
        </w:rPr>
        <w:t xml:space="preserve">Привлечено к административной ответственности по ст. 20.25 </w:t>
      </w:r>
      <w:proofErr w:type="spellStart"/>
      <w:r w:rsidRPr="0017465B">
        <w:rPr>
          <w:sz w:val="28"/>
          <w:szCs w:val="28"/>
        </w:rPr>
        <w:t>КоАП</w:t>
      </w:r>
      <w:proofErr w:type="spellEnd"/>
      <w:r w:rsidRPr="0017465B">
        <w:rPr>
          <w:sz w:val="28"/>
          <w:szCs w:val="28"/>
        </w:rPr>
        <w:t xml:space="preserve"> РФ </w:t>
      </w:r>
      <w:r w:rsidRPr="0017465B">
        <w:rPr>
          <w:b/>
          <w:sz w:val="28"/>
          <w:szCs w:val="28"/>
        </w:rPr>
        <w:t>– 153</w:t>
      </w:r>
      <w:proofErr w:type="gramStart"/>
      <w:r w:rsidRPr="0017465B">
        <w:rPr>
          <w:b/>
          <w:sz w:val="28"/>
          <w:szCs w:val="28"/>
        </w:rPr>
        <w:t xml:space="preserve"> </w:t>
      </w:r>
      <w:r w:rsidRPr="0017465B">
        <w:rPr>
          <w:sz w:val="28"/>
          <w:szCs w:val="28"/>
        </w:rPr>
        <w:t>;</w:t>
      </w:r>
      <w:proofErr w:type="gramEnd"/>
      <w:r w:rsidRPr="0017465B">
        <w:rPr>
          <w:sz w:val="28"/>
          <w:szCs w:val="28"/>
        </w:rPr>
        <w:t xml:space="preserve"> </w:t>
      </w:r>
    </w:p>
    <w:p w:rsidR="0017465B" w:rsidRPr="0017465B" w:rsidRDefault="0017465B" w:rsidP="0017465B">
      <w:pPr>
        <w:ind w:firstLine="709"/>
        <w:jc w:val="both"/>
        <w:rPr>
          <w:sz w:val="28"/>
          <w:szCs w:val="28"/>
        </w:rPr>
      </w:pPr>
      <w:proofErr w:type="gramStart"/>
      <w:r w:rsidRPr="0017465B">
        <w:rPr>
          <w:sz w:val="28"/>
          <w:szCs w:val="28"/>
        </w:rPr>
        <w:t xml:space="preserve">по ст. 12.7 </w:t>
      </w:r>
      <w:proofErr w:type="spellStart"/>
      <w:r w:rsidRPr="0017465B">
        <w:rPr>
          <w:sz w:val="28"/>
          <w:szCs w:val="28"/>
        </w:rPr>
        <w:t>КоАП</w:t>
      </w:r>
      <w:proofErr w:type="spellEnd"/>
      <w:r w:rsidRPr="0017465B">
        <w:rPr>
          <w:sz w:val="28"/>
          <w:szCs w:val="28"/>
        </w:rPr>
        <w:t xml:space="preserve"> РФ (управление т/с не имеющим права управления) – </w:t>
      </w:r>
      <w:r w:rsidRPr="0017465B">
        <w:rPr>
          <w:b/>
          <w:sz w:val="28"/>
          <w:szCs w:val="28"/>
        </w:rPr>
        <w:t xml:space="preserve">199 </w:t>
      </w:r>
      <w:proofErr w:type="gramEnd"/>
    </w:p>
    <w:p w:rsidR="0017465B" w:rsidRPr="0017465B" w:rsidRDefault="0017465B" w:rsidP="0017465B">
      <w:pPr>
        <w:ind w:firstLine="709"/>
        <w:jc w:val="both"/>
        <w:rPr>
          <w:sz w:val="28"/>
          <w:szCs w:val="28"/>
        </w:rPr>
      </w:pPr>
      <w:r w:rsidRPr="0017465B">
        <w:rPr>
          <w:b/>
          <w:sz w:val="28"/>
          <w:szCs w:val="28"/>
        </w:rPr>
        <w:t xml:space="preserve">12.5.3.1 </w:t>
      </w:r>
      <w:proofErr w:type="spellStart"/>
      <w:r w:rsidRPr="0017465B">
        <w:rPr>
          <w:sz w:val="28"/>
          <w:szCs w:val="28"/>
        </w:rPr>
        <w:t>КоАП</w:t>
      </w:r>
      <w:proofErr w:type="spellEnd"/>
      <w:r w:rsidRPr="0017465B">
        <w:rPr>
          <w:sz w:val="28"/>
          <w:szCs w:val="28"/>
        </w:rPr>
        <w:t xml:space="preserve"> РФ (тонировка) </w:t>
      </w:r>
      <w:r w:rsidRPr="0017465B">
        <w:rPr>
          <w:b/>
          <w:sz w:val="28"/>
          <w:szCs w:val="28"/>
        </w:rPr>
        <w:t>– 361</w:t>
      </w:r>
      <w:r w:rsidRPr="0017465B">
        <w:rPr>
          <w:sz w:val="28"/>
          <w:szCs w:val="28"/>
        </w:rPr>
        <w:t xml:space="preserve">; </w:t>
      </w:r>
    </w:p>
    <w:p w:rsidR="0017465B" w:rsidRPr="0017465B" w:rsidRDefault="0017465B" w:rsidP="0017465B">
      <w:pPr>
        <w:ind w:firstLine="709"/>
        <w:jc w:val="both"/>
        <w:rPr>
          <w:b/>
          <w:sz w:val="28"/>
          <w:szCs w:val="28"/>
        </w:rPr>
      </w:pPr>
      <w:r w:rsidRPr="0017465B">
        <w:rPr>
          <w:sz w:val="28"/>
          <w:szCs w:val="28"/>
        </w:rPr>
        <w:t xml:space="preserve">12.18 </w:t>
      </w:r>
      <w:proofErr w:type="spellStart"/>
      <w:r w:rsidRPr="0017465B">
        <w:rPr>
          <w:sz w:val="28"/>
          <w:szCs w:val="28"/>
        </w:rPr>
        <w:t>КоАП</w:t>
      </w:r>
      <w:proofErr w:type="spellEnd"/>
      <w:r w:rsidRPr="0017465B">
        <w:rPr>
          <w:sz w:val="28"/>
          <w:szCs w:val="28"/>
        </w:rPr>
        <w:t xml:space="preserve"> РФ (непредставление преимущества пешеходу) – </w:t>
      </w:r>
      <w:r w:rsidRPr="0017465B">
        <w:rPr>
          <w:b/>
          <w:sz w:val="28"/>
          <w:szCs w:val="28"/>
        </w:rPr>
        <w:t xml:space="preserve">130 </w:t>
      </w:r>
    </w:p>
    <w:p w:rsidR="0017465B" w:rsidRPr="0017465B" w:rsidRDefault="0017465B" w:rsidP="0017465B">
      <w:pPr>
        <w:ind w:firstLine="709"/>
        <w:jc w:val="both"/>
        <w:rPr>
          <w:sz w:val="28"/>
          <w:szCs w:val="28"/>
        </w:rPr>
      </w:pPr>
      <w:r w:rsidRPr="0017465B">
        <w:rPr>
          <w:sz w:val="28"/>
          <w:szCs w:val="28"/>
        </w:rPr>
        <w:t xml:space="preserve">12.23 ч.3 </w:t>
      </w:r>
      <w:proofErr w:type="spellStart"/>
      <w:r w:rsidRPr="0017465B">
        <w:rPr>
          <w:sz w:val="28"/>
          <w:szCs w:val="28"/>
        </w:rPr>
        <w:t>КоАП</w:t>
      </w:r>
      <w:proofErr w:type="spellEnd"/>
      <w:r w:rsidRPr="0017465B">
        <w:rPr>
          <w:sz w:val="28"/>
          <w:szCs w:val="28"/>
        </w:rPr>
        <w:t xml:space="preserve"> РФ (перевозка детей без удерживающего устройства) – </w:t>
      </w:r>
      <w:r w:rsidRPr="0017465B">
        <w:rPr>
          <w:b/>
          <w:sz w:val="28"/>
          <w:szCs w:val="28"/>
        </w:rPr>
        <w:t xml:space="preserve">75 </w:t>
      </w:r>
    </w:p>
    <w:p w:rsidR="0017465B" w:rsidRPr="0017465B" w:rsidRDefault="0017465B" w:rsidP="0017465B">
      <w:pPr>
        <w:ind w:firstLine="709"/>
        <w:jc w:val="both"/>
        <w:rPr>
          <w:sz w:val="28"/>
          <w:szCs w:val="28"/>
        </w:rPr>
      </w:pPr>
      <w:r w:rsidRPr="0017465B">
        <w:rPr>
          <w:sz w:val="28"/>
          <w:szCs w:val="28"/>
        </w:rPr>
        <w:t xml:space="preserve">12.12 </w:t>
      </w:r>
      <w:proofErr w:type="spellStart"/>
      <w:r w:rsidRPr="0017465B">
        <w:rPr>
          <w:sz w:val="28"/>
          <w:szCs w:val="28"/>
        </w:rPr>
        <w:t>КоАП</w:t>
      </w:r>
      <w:proofErr w:type="spellEnd"/>
      <w:r w:rsidRPr="0017465B">
        <w:rPr>
          <w:sz w:val="28"/>
          <w:szCs w:val="28"/>
        </w:rPr>
        <w:t xml:space="preserve"> РФ (запрещающий сигнал светофора) – </w:t>
      </w:r>
      <w:r w:rsidRPr="0017465B">
        <w:rPr>
          <w:b/>
          <w:sz w:val="28"/>
          <w:szCs w:val="28"/>
        </w:rPr>
        <w:t>111</w:t>
      </w:r>
      <w:r w:rsidRPr="0017465B">
        <w:rPr>
          <w:sz w:val="28"/>
          <w:szCs w:val="28"/>
        </w:rPr>
        <w:t xml:space="preserve"> </w:t>
      </w:r>
    </w:p>
    <w:p w:rsidR="0017465B" w:rsidRPr="0017465B" w:rsidRDefault="0017465B" w:rsidP="0017465B">
      <w:pPr>
        <w:ind w:firstLine="709"/>
        <w:jc w:val="both"/>
        <w:rPr>
          <w:sz w:val="28"/>
          <w:szCs w:val="28"/>
        </w:rPr>
      </w:pPr>
      <w:r w:rsidRPr="0017465B">
        <w:rPr>
          <w:b/>
          <w:sz w:val="28"/>
          <w:szCs w:val="28"/>
        </w:rPr>
        <w:t xml:space="preserve">12.1 </w:t>
      </w:r>
      <w:proofErr w:type="spellStart"/>
      <w:r w:rsidRPr="0017465B">
        <w:rPr>
          <w:b/>
          <w:sz w:val="28"/>
          <w:szCs w:val="28"/>
        </w:rPr>
        <w:t>КоАП</w:t>
      </w:r>
      <w:proofErr w:type="spellEnd"/>
      <w:r w:rsidRPr="0017465B">
        <w:rPr>
          <w:b/>
          <w:sz w:val="28"/>
          <w:szCs w:val="28"/>
        </w:rPr>
        <w:t xml:space="preserve"> РФ</w:t>
      </w:r>
      <w:r w:rsidRPr="0017465B">
        <w:rPr>
          <w:sz w:val="28"/>
          <w:szCs w:val="28"/>
        </w:rPr>
        <w:t xml:space="preserve"> (нарушение правил регистрации т/с) – </w:t>
      </w:r>
      <w:r w:rsidRPr="0017465B">
        <w:rPr>
          <w:b/>
          <w:sz w:val="28"/>
          <w:szCs w:val="28"/>
        </w:rPr>
        <w:t>941</w:t>
      </w:r>
      <w:r w:rsidRPr="0017465B">
        <w:rPr>
          <w:sz w:val="28"/>
          <w:szCs w:val="28"/>
        </w:rPr>
        <w:t xml:space="preserve"> материал.</w:t>
      </w:r>
    </w:p>
    <w:p w:rsidR="0017465B" w:rsidRPr="0017465B" w:rsidRDefault="0017465B" w:rsidP="0017465B">
      <w:pPr>
        <w:ind w:firstLine="709"/>
        <w:jc w:val="both"/>
        <w:rPr>
          <w:b/>
          <w:sz w:val="28"/>
          <w:szCs w:val="28"/>
        </w:rPr>
      </w:pPr>
      <w:r w:rsidRPr="0017465B">
        <w:rPr>
          <w:sz w:val="28"/>
          <w:szCs w:val="28"/>
        </w:rPr>
        <w:t xml:space="preserve">За нарушения правил дорожного движения </w:t>
      </w:r>
      <w:r w:rsidRPr="0017465B">
        <w:rPr>
          <w:b/>
          <w:sz w:val="28"/>
          <w:szCs w:val="28"/>
        </w:rPr>
        <w:t>241 транспортное средство</w:t>
      </w:r>
      <w:r w:rsidRPr="0017465B">
        <w:rPr>
          <w:sz w:val="28"/>
          <w:szCs w:val="28"/>
        </w:rPr>
        <w:t xml:space="preserve"> (включая </w:t>
      </w:r>
      <w:proofErr w:type="spellStart"/>
      <w:r w:rsidRPr="0017465B">
        <w:rPr>
          <w:sz w:val="28"/>
          <w:szCs w:val="28"/>
        </w:rPr>
        <w:t>мототранспортные</w:t>
      </w:r>
      <w:proofErr w:type="spellEnd"/>
      <w:r w:rsidRPr="0017465B">
        <w:rPr>
          <w:sz w:val="28"/>
          <w:szCs w:val="28"/>
        </w:rPr>
        <w:t xml:space="preserve"> средства) </w:t>
      </w:r>
      <w:r w:rsidRPr="0017465B">
        <w:rPr>
          <w:b/>
          <w:sz w:val="28"/>
          <w:szCs w:val="28"/>
        </w:rPr>
        <w:t xml:space="preserve">помещено на специализированную охраняемую стоянку. </w:t>
      </w:r>
    </w:p>
    <w:p w:rsidR="0017465B" w:rsidRPr="0017465B" w:rsidRDefault="0017465B" w:rsidP="0017465B">
      <w:pPr>
        <w:widowControl w:val="0"/>
        <w:ind w:firstLine="709"/>
        <w:jc w:val="both"/>
        <w:rPr>
          <w:sz w:val="28"/>
          <w:szCs w:val="28"/>
        </w:rPr>
      </w:pPr>
      <w:r w:rsidRPr="0017465B">
        <w:rPr>
          <w:sz w:val="28"/>
          <w:szCs w:val="28"/>
        </w:rPr>
        <w:t>С целью пропаганды безопасности дорожного движения и профилактики детского дорожно-транспортного травматизма</w:t>
      </w:r>
      <w:r w:rsidRPr="0017465B">
        <w:rPr>
          <w:sz w:val="28"/>
          <w:szCs w:val="28"/>
          <w:vertAlign w:val="superscript"/>
        </w:rPr>
        <w:footnoteReference w:id="3"/>
      </w:r>
      <w:r w:rsidRPr="0017465B">
        <w:rPr>
          <w:sz w:val="28"/>
          <w:szCs w:val="28"/>
        </w:rPr>
        <w:t xml:space="preserve"> сотрудниками Госавтоинспекции совместно с органами образования, исполнительной властью, представителями общественных организаций, средств массовой информации проведен ряд мероприятий:</w:t>
      </w:r>
    </w:p>
    <w:p w:rsidR="0017465B" w:rsidRPr="0017465B" w:rsidRDefault="0017465B" w:rsidP="0017465B">
      <w:pPr>
        <w:widowControl w:val="0"/>
        <w:ind w:firstLine="709"/>
        <w:jc w:val="both"/>
        <w:rPr>
          <w:sz w:val="28"/>
          <w:szCs w:val="28"/>
        </w:rPr>
      </w:pPr>
      <w:r w:rsidRPr="0017465B">
        <w:rPr>
          <w:b/>
          <w:sz w:val="28"/>
          <w:szCs w:val="28"/>
        </w:rPr>
        <w:t xml:space="preserve">С </w:t>
      </w:r>
      <w:proofErr w:type="gramStart"/>
      <w:r w:rsidRPr="0017465B">
        <w:rPr>
          <w:b/>
          <w:sz w:val="28"/>
          <w:szCs w:val="28"/>
        </w:rPr>
        <w:t>профилактическим</w:t>
      </w:r>
      <w:proofErr w:type="gramEnd"/>
      <w:r w:rsidRPr="0017465B">
        <w:rPr>
          <w:b/>
          <w:sz w:val="28"/>
          <w:szCs w:val="28"/>
        </w:rPr>
        <w:t xml:space="preserve"> занятиями и лекциями посещены общеобразовательные организации – 180 раз</w:t>
      </w:r>
      <w:r w:rsidRPr="0017465B">
        <w:rPr>
          <w:sz w:val="28"/>
          <w:szCs w:val="28"/>
        </w:rPr>
        <w:t xml:space="preserve">, 52 раза дошкольные образовательные учреждения  10 раз учреждения дополнительного образования и спорта 7 раз в профессиональных образовательных организациях </w:t>
      </w:r>
    </w:p>
    <w:p w:rsidR="0017465B" w:rsidRPr="0017465B" w:rsidRDefault="0017465B" w:rsidP="0017465B">
      <w:pPr>
        <w:widowControl w:val="0"/>
        <w:ind w:firstLine="709"/>
        <w:jc w:val="both"/>
        <w:rPr>
          <w:sz w:val="28"/>
          <w:szCs w:val="28"/>
        </w:rPr>
      </w:pPr>
      <w:r w:rsidRPr="0017465B">
        <w:rPr>
          <w:b/>
          <w:sz w:val="28"/>
          <w:szCs w:val="28"/>
        </w:rPr>
        <w:t>Организовано и проведено 126 информационно-пропагандистских мероприятий по профилактике ДТП и снижению тяжести их последствия</w:t>
      </w:r>
      <w:r w:rsidRPr="0017465B">
        <w:rPr>
          <w:sz w:val="28"/>
          <w:szCs w:val="28"/>
        </w:rPr>
        <w:t xml:space="preserve"> </w:t>
      </w:r>
    </w:p>
    <w:p w:rsidR="0017465B" w:rsidRPr="0017465B" w:rsidRDefault="0017465B" w:rsidP="0017465B">
      <w:pPr>
        <w:widowControl w:val="0"/>
        <w:ind w:firstLine="709"/>
        <w:jc w:val="both"/>
        <w:rPr>
          <w:sz w:val="28"/>
          <w:szCs w:val="28"/>
        </w:rPr>
      </w:pPr>
      <w:r w:rsidRPr="0017465B">
        <w:rPr>
          <w:sz w:val="28"/>
          <w:szCs w:val="28"/>
        </w:rPr>
        <w:t xml:space="preserve">В образовательных организациях действуют 15 отрядов ЮИД, в которых занимаются 320 детей </w:t>
      </w:r>
    </w:p>
    <w:p w:rsidR="0017465B" w:rsidRPr="0017465B" w:rsidRDefault="0017465B" w:rsidP="0017465B">
      <w:pPr>
        <w:widowControl w:val="0"/>
        <w:ind w:firstLine="709"/>
        <w:jc w:val="both"/>
        <w:rPr>
          <w:sz w:val="28"/>
          <w:szCs w:val="28"/>
        </w:rPr>
      </w:pPr>
      <w:r w:rsidRPr="0017465B">
        <w:rPr>
          <w:sz w:val="28"/>
          <w:szCs w:val="28"/>
        </w:rPr>
        <w:t>Также на постоянной основе, в целях обеспечения безопасности дорожного движения сотрудниками Госавтоинспекции Отдела МВД России по городу Бердску организованы и проведены рейдовые мероприятия «Нетрезвый водитель», «Ребенок, главный пассажир».</w:t>
      </w:r>
    </w:p>
    <w:p w:rsidR="0017465B" w:rsidRPr="0017465B" w:rsidRDefault="0017465B" w:rsidP="0017465B">
      <w:pPr>
        <w:widowControl w:val="0"/>
        <w:ind w:firstLine="709"/>
        <w:jc w:val="both"/>
        <w:rPr>
          <w:sz w:val="28"/>
          <w:szCs w:val="28"/>
        </w:rPr>
      </w:pPr>
      <w:r w:rsidRPr="0017465B">
        <w:rPr>
          <w:sz w:val="28"/>
          <w:szCs w:val="28"/>
        </w:rPr>
        <w:t xml:space="preserve">С целью информирования населения </w:t>
      </w:r>
      <w:r w:rsidRPr="0017465B">
        <w:rPr>
          <w:b/>
          <w:sz w:val="28"/>
          <w:szCs w:val="28"/>
        </w:rPr>
        <w:t xml:space="preserve">в СМИ, </w:t>
      </w:r>
      <w:r w:rsidRPr="0017465B">
        <w:rPr>
          <w:sz w:val="28"/>
          <w:szCs w:val="28"/>
        </w:rPr>
        <w:t xml:space="preserve">информационно-телекоммуникационной сети «Интернет» опубликовано 742 </w:t>
      </w:r>
      <w:proofErr w:type="gramStart"/>
      <w:r w:rsidRPr="0017465B">
        <w:rPr>
          <w:sz w:val="28"/>
          <w:szCs w:val="28"/>
        </w:rPr>
        <w:t>материала</w:t>
      </w:r>
      <w:proofErr w:type="gramEnd"/>
      <w:r w:rsidRPr="0017465B">
        <w:rPr>
          <w:sz w:val="28"/>
          <w:szCs w:val="28"/>
        </w:rPr>
        <w:t xml:space="preserve"> в том числе на сайте Госавтоинспекции - 40 материалов, в других источниках – 702. На телевидении размещено 97 информаций.</w:t>
      </w:r>
    </w:p>
    <w:p w:rsidR="0017465B" w:rsidRPr="0017465B" w:rsidRDefault="0017465B" w:rsidP="0017465B">
      <w:pPr>
        <w:ind w:firstLine="709"/>
        <w:jc w:val="both"/>
        <w:rPr>
          <w:sz w:val="28"/>
          <w:szCs w:val="28"/>
        </w:rPr>
      </w:pPr>
      <w:r w:rsidRPr="0017465B">
        <w:rPr>
          <w:color w:val="000000"/>
          <w:sz w:val="28"/>
          <w:szCs w:val="28"/>
        </w:rPr>
        <w:t xml:space="preserve">В целях фиксации нарушений правил дорожного движения на территории города Бердска установлено 26 приборов ФВФ (фото-видео фиксация нарушений), на трассе установлено 8 камер, которые также фиксируют нарушения ПДД (всего 34 камеры). </w:t>
      </w:r>
    </w:p>
    <w:p w:rsidR="0017465B" w:rsidRPr="0017465B" w:rsidRDefault="0017465B" w:rsidP="0017465B">
      <w:pPr>
        <w:pStyle w:val="a6"/>
        <w:ind w:firstLine="709"/>
        <w:jc w:val="both"/>
        <w:rPr>
          <w:rFonts w:ascii="Times New Roman" w:hAnsi="Times New Roman"/>
          <w:sz w:val="28"/>
          <w:szCs w:val="28"/>
        </w:rPr>
      </w:pPr>
      <w:r w:rsidRPr="0017465B">
        <w:rPr>
          <w:rFonts w:ascii="Times New Roman" w:hAnsi="Times New Roman"/>
          <w:sz w:val="28"/>
          <w:szCs w:val="28"/>
        </w:rPr>
        <w:t xml:space="preserve">В 2026 году будет закончена реконструкция здания ГАИ, планируется увеличение штатной численности подразделения, возращение   подразделения МРЭО которое будет оказывать весь набор </w:t>
      </w:r>
      <w:proofErr w:type="spellStart"/>
      <w:r>
        <w:rPr>
          <w:rFonts w:ascii="Times New Roman" w:hAnsi="Times New Roman"/>
          <w:sz w:val="28"/>
          <w:szCs w:val="28"/>
        </w:rPr>
        <w:t>Г</w:t>
      </w:r>
      <w:r w:rsidRPr="0017465B">
        <w:rPr>
          <w:rFonts w:ascii="Times New Roman" w:hAnsi="Times New Roman"/>
          <w:sz w:val="28"/>
          <w:szCs w:val="28"/>
        </w:rPr>
        <w:t>осуслуг</w:t>
      </w:r>
      <w:proofErr w:type="spellEnd"/>
      <w:r w:rsidRPr="0017465B">
        <w:rPr>
          <w:rFonts w:ascii="Times New Roman" w:hAnsi="Times New Roman"/>
          <w:sz w:val="28"/>
          <w:szCs w:val="28"/>
        </w:rPr>
        <w:t xml:space="preserve"> по линии ГАИ. Постановка и снятие с учета транспортных средств, прием/сдача экзаменов на водительское удостоверение.</w:t>
      </w:r>
    </w:p>
    <w:p w:rsidR="0017465B" w:rsidRPr="0017465B" w:rsidRDefault="0017465B" w:rsidP="0017465B">
      <w:pPr>
        <w:pStyle w:val="a6"/>
        <w:ind w:firstLine="709"/>
        <w:jc w:val="both"/>
        <w:rPr>
          <w:rFonts w:ascii="Times New Roman" w:hAnsi="Times New Roman"/>
          <w:sz w:val="28"/>
          <w:szCs w:val="28"/>
        </w:rPr>
      </w:pPr>
    </w:p>
    <w:p w:rsidR="0017465B" w:rsidRPr="0017465B" w:rsidRDefault="0017465B" w:rsidP="0017465B">
      <w:pPr>
        <w:pStyle w:val="a6"/>
        <w:ind w:firstLine="709"/>
        <w:jc w:val="both"/>
        <w:rPr>
          <w:rFonts w:ascii="Times New Roman" w:hAnsi="Times New Roman"/>
          <w:sz w:val="28"/>
          <w:szCs w:val="28"/>
        </w:rPr>
      </w:pPr>
      <w:r w:rsidRPr="0017465B">
        <w:rPr>
          <w:rFonts w:ascii="Times New Roman" w:hAnsi="Times New Roman"/>
          <w:sz w:val="28"/>
          <w:szCs w:val="28"/>
        </w:rPr>
        <w:t>В течени</w:t>
      </w:r>
      <w:proofErr w:type="gramStart"/>
      <w:r w:rsidRPr="0017465B">
        <w:rPr>
          <w:rFonts w:ascii="Times New Roman" w:hAnsi="Times New Roman"/>
          <w:sz w:val="28"/>
          <w:szCs w:val="28"/>
        </w:rPr>
        <w:t>и</w:t>
      </w:r>
      <w:proofErr w:type="gramEnd"/>
      <w:r w:rsidRPr="0017465B">
        <w:rPr>
          <w:rFonts w:ascii="Times New Roman" w:hAnsi="Times New Roman"/>
          <w:sz w:val="28"/>
          <w:szCs w:val="28"/>
        </w:rPr>
        <w:t xml:space="preserve"> прошедшего 2025 года Отдел активно работал во взаимодействии с администрацией города, советом депутатов, СМИ,  муниципальными организациями,  и иными правоохранительными органами города Бердска. Проводились совместные рейдовые мероприятия по выявлению, предупреждению и пресечению административных правонарушений, преступлений, велась профилактическая работа в образовательных учреждениях, адресная профилактическая работа с гражданами. Как результат проводимой работы -  это стабильная оперативная обстановка на территории города Бердска и не допущение грубых нарушений общественного порядка и чрезвычайных происшествий.</w:t>
      </w:r>
    </w:p>
    <w:p w:rsidR="0017465B" w:rsidRPr="0017465B" w:rsidRDefault="0017465B" w:rsidP="0017465B">
      <w:pPr>
        <w:widowControl w:val="0"/>
        <w:shd w:val="clear" w:color="auto" w:fill="FFFFFF"/>
        <w:tabs>
          <w:tab w:val="left" w:pos="720"/>
        </w:tabs>
        <w:ind w:firstLine="709"/>
        <w:jc w:val="both"/>
        <w:rPr>
          <w:sz w:val="28"/>
          <w:szCs w:val="28"/>
        </w:rPr>
      </w:pPr>
      <w:r w:rsidRPr="0017465B">
        <w:rPr>
          <w:sz w:val="28"/>
          <w:szCs w:val="28"/>
        </w:rPr>
        <w:t xml:space="preserve">На 2026 год разработан план работы Отдела, в котором определены обязательные для исполнения мероприятия, в целях стабилизации оперативной обстановки и сдерживания роста преступности. </w:t>
      </w:r>
    </w:p>
    <w:p w:rsidR="0017465B" w:rsidRPr="0017465B" w:rsidRDefault="0017465B" w:rsidP="0017465B">
      <w:pPr>
        <w:pStyle w:val="a6"/>
        <w:ind w:firstLine="709"/>
        <w:jc w:val="both"/>
        <w:rPr>
          <w:rFonts w:ascii="Times New Roman" w:hAnsi="Times New Roman"/>
          <w:sz w:val="28"/>
          <w:szCs w:val="28"/>
        </w:rPr>
      </w:pPr>
      <w:r w:rsidRPr="0017465B">
        <w:rPr>
          <w:rFonts w:ascii="Times New Roman" w:hAnsi="Times New Roman"/>
          <w:sz w:val="28"/>
          <w:szCs w:val="28"/>
        </w:rPr>
        <w:t>Таким образом, сотрудники Отдела способны выполнять поставленные задачи и в течение 2026 года необходимо сосредоточить усилия на следующих основных направлениях оперативно-служебной деятельности, с учетом приоритетных направлений, определе</w:t>
      </w:r>
      <w:r>
        <w:rPr>
          <w:rFonts w:ascii="Times New Roman" w:hAnsi="Times New Roman"/>
          <w:sz w:val="28"/>
          <w:szCs w:val="28"/>
        </w:rPr>
        <w:t>нных МВД:</w:t>
      </w:r>
    </w:p>
    <w:p w:rsidR="0017465B" w:rsidRPr="0017465B" w:rsidRDefault="0017465B" w:rsidP="0017465B">
      <w:pPr>
        <w:pBdr>
          <w:top w:val="single" w:sz="4" w:space="1" w:color="FFFFFF"/>
          <w:left w:val="single" w:sz="4" w:space="0" w:color="FFFFFF"/>
          <w:bottom w:val="single" w:sz="4" w:space="10" w:color="FFFFFF"/>
          <w:right w:val="single" w:sz="4" w:space="1" w:color="FFFFFF"/>
        </w:pBdr>
        <w:tabs>
          <w:tab w:val="left" w:pos="9639"/>
          <w:tab w:val="left" w:pos="14884"/>
        </w:tabs>
        <w:ind w:firstLine="709"/>
        <w:jc w:val="both"/>
        <w:rPr>
          <w:sz w:val="28"/>
          <w:szCs w:val="28"/>
        </w:rPr>
      </w:pPr>
      <w:r w:rsidRPr="0017465B">
        <w:rPr>
          <w:sz w:val="28"/>
          <w:szCs w:val="28"/>
        </w:rPr>
        <w:t>1. Построение эффективной системы взаимодействия с населением, стремление укрепить общественное доверие и поддержку граждан.</w:t>
      </w:r>
    </w:p>
    <w:p w:rsidR="0017465B" w:rsidRPr="0017465B" w:rsidRDefault="0017465B" w:rsidP="0017465B">
      <w:pPr>
        <w:pBdr>
          <w:top w:val="single" w:sz="4" w:space="1" w:color="FFFFFF"/>
          <w:left w:val="single" w:sz="4" w:space="0" w:color="FFFFFF"/>
          <w:bottom w:val="single" w:sz="4" w:space="10" w:color="FFFFFF"/>
          <w:right w:val="single" w:sz="4" w:space="1" w:color="FFFFFF"/>
        </w:pBdr>
        <w:tabs>
          <w:tab w:val="left" w:pos="9639"/>
          <w:tab w:val="left" w:pos="14884"/>
        </w:tabs>
        <w:ind w:firstLine="709"/>
        <w:jc w:val="both"/>
        <w:rPr>
          <w:sz w:val="28"/>
          <w:szCs w:val="28"/>
        </w:rPr>
      </w:pPr>
      <w:r w:rsidRPr="0017465B">
        <w:rPr>
          <w:sz w:val="28"/>
          <w:szCs w:val="28"/>
        </w:rPr>
        <w:t>2. Организация работы по профилактике, раскрытию преступлений, совершенных в сфере информационно-телекоммуникационных технологий.</w:t>
      </w:r>
    </w:p>
    <w:p w:rsidR="0017465B" w:rsidRPr="0017465B" w:rsidRDefault="0017465B" w:rsidP="0017465B">
      <w:pPr>
        <w:pBdr>
          <w:top w:val="single" w:sz="4" w:space="1" w:color="FFFFFF"/>
          <w:left w:val="single" w:sz="4" w:space="0" w:color="FFFFFF"/>
          <w:bottom w:val="single" w:sz="4" w:space="10" w:color="FFFFFF"/>
          <w:right w:val="single" w:sz="4" w:space="1" w:color="FFFFFF"/>
        </w:pBdr>
        <w:tabs>
          <w:tab w:val="left" w:pos="9639"/>
          <w:tab w:val="left" w:pos="14884"/>
        </w:tabs>
        <w:ind w:firstLine="709"/>
        <w:jc w:val="both"/>
        <w:rPr>
          <w:sz w:val="28"/>
          <w:szCs w:val="28"/>
        </w:rPr>
      </w:pPr>
      <w:r w:rsidRPr="0017465B">
        <w:rPr>
          <w:sz w:val="28"/>
          <w:szCs w:val="28"/>
        </w:rPr>
        <w:t>3. Противодействие незаконному обороту наркотиков.</w:t>
      </w:r>
    </w:p>
    <w:p w:rsidR="0017465B" w:rsidRPr="0017465B" w:rsidRDefault="0017465B" w:rsidP="0017465B">
      <w:pPr>
        <w:pBdr>
          <w:top w:val="single" w:sz="4" w:space="1" w:color="FFFFFF"/>
          <w:left w:val="single" w:sz="4" w:space="0" w:color="FFFFFF"/>
          <w:bottom w:val="single" w:sz="4" w:space="10" w:color="FFFFFF"/>
          <w:right w:val="single" w:sz="4" w:space="1" w:color="FFFFFF"/>
        </w:pBdr>
        <w:tabs>
          <w:tab w:val="left" w:pos="9639"/>
          <w:tab w:val="left" w:pos="14884"/>
        </w:tabs>
        <w:ind w:firstLine="709"/>
        <w:jc w:val="both"/>
        <w:rPr>
          <w:sz w:val="28"/>
          <w:szCs w:val="28"/>
        </w:rPr>
      </w:pPr>
      <w:r w:rsidRPr="0017465B">
        <w:rPr>
          <w:sz w:val="28"/>
          <w:szCs w:val="28"/>
        </w:rPr>
        <w:t>4. Пресечение хищений бюджетных денежных средств, направленных на реализацию национальных проектов, борьба с коррупцией в органах государственной власти.</w:t>
      </w:r>
    </w:p>
    <w:p w:rsidR="0017465B" w:rsidRPr="0017465B" w:rsidRDefault="0017465B" w:rsidP="0017465B">
      <w:pPr>
        <w:pBdr>
          <w:top w:val="single" w:sz="4" w:space="1" w:color="FFFFFF"/>
          <w:left w:val="single" w:sz="4" w:space="0" w:color="FFFFFF"/>
          <w:bottom w:val="single" w:sz="4" w:space="10" w:color="FFFFFF"/>
          <w:right w:val="single" w:sz="4" w:space="1" w:color="FFFFFF"/>
        </w:pBdr>
        <w:tabs>
          <w:tab w:val="left" w:pos="9639"/>
          <w:tab w:val="left" w:pos="14884"/>
        </w:tabs>
        <w:ind w:firstLine="709"/>
        <w:jc w:val="both"/>
        <w:rPr>
          <w:sz w:val="28"/>
          <w:szCs w:val="28"/>
        </w:rPr>
      </w:pPr>
      <w:r w:rsidRPr="0017465B">
        <w:rPr>
          <w:sz w:val="28"/>
          <w:szCs w:val="28"/>
        </w:rPr>
        <w:t>5. Обеспечение правопорядка, пресечение незаконной миграции, профилактика правонарушений несовершеннолетних и в отношении них, повышение безопасности дорожного движения.</w:t>
      </w:r>
    </w:p>
    <w:p w:rsidR="0017465B" w:rsidRDefault="0017465B" w:rsidP="0017465B">
      <w:pPr>
        <w:pStyle w:val="a6"/>
        <w:ind w:firstLine="709"/>
        <w:jc w:val="both"/>
        <w:rPr>
          <w:rFonts w:ascii="Times New Roman" w:hAnsi="Times New Roman"/>
          <w:sz w:val="28"/>
          <w:szCs w:val="28"/>
        </w:rPr>
      </w:pPr>
      <w:r w:rsidRPr="0017465B">
        <w:rPr>
          <w:rFonts w:ascii="Times New Roman" w:hAnsi="Times New Roman"/>
          <w:sz w:val="28"/>
          <w:szCs w:val="28"/>
        </w:rPr>
        <w:t xml:space="preserve">В заключении хочу поблагодарить главу города, аппарат администрации, совет депутатов, представителей СМИ, муниципальные службы, иные правоохранительные органы в оказываемом содействии в поддержании общественного порядка на территории </w:t>
      </w:r>
      <w:proofErr w:type="gramStart"/>
      <w:r w:rsidRPr="0017465B">
        <w:rPr>
          <w:rFonts w:ascii="Times New Roman" w:hAnsi="Times New Roman"/>
          <w:sz w:val="28"/>
          <w:szCs w:val="28"/>
        </w:rPr>
        <w:t>горда</w:t>
      </w:r>
      <w:proofErr w:type="gramEnd"/>
      <w:r w:rsidRPr="0017465B">
        <w:rPr>
          <w:rFonts w:ascii="Times New Roman" w:hAnsi="Times New Roman"/>
          <w:sz w:val="28"/>
          <w:szCs w:val="28"/>
        </w:rPr>
        <w:t xml:space="preserve"> Бердска, и надеюсь на продолжение тесного сотрудничества в обеспечении правопорядка и безопасности на территории города Бердска.</w:t>
      </w:r>
    </w:p>
    <w:p w:rsidR="0017465B" w:rsidRDefault="0017465B" w:rsidP="0017465B">
      <w:pPr>
        <w:pStyle w:val="a6"/>
        <w:jc w:val="both"/>
        <w:rPr>
          <w:rFonts w:ascii="Times New Roman" w:hAnsi="Times New Roman"/>
          <w:sz w:val="28"/>
          <w:szCs w:val="28"/>
        </w:rPr>
      </w:pPr>
    </w:p>
    <w:p w:rsidR="0017465B" w:rsidRDefault="0017465B" w:rsidP="0017465B">
      <w:pPr>
        <w:pStyle w:val="a6"/>
        <w:jc w:val="both"/>
        <w:rPr>
          <w:rFonts w:ascii="Times New Roman" w:hAnsi="Times New Roman"/>
          <w:sz w:val="28"/>
          <w:szCs w:val="28"/>
        </w:rPr>
      </w:pPr>
    </w:p>
    <w:p w:rsidR="0017465B" w:rsidRPr="0017465B" w:rsidRDefault="0017465B" w:rsidP="0017465B">
      <w:pPr>
        <w:pStyle w:val="a6"/>
        <w:jc w:val="center"/>
        <w:rPr>
          <w:rFonts w:ascii="Times New Roman" w:hAnsi="Times New Roman"/>
          <w:sz w:val="28"/>
          <w:szCs w:val="28"/>
        </w:rPr>
      </w:pPr>
      <w:r>
        <w:rPr>
          <w:rFonts w:ascii="Times New Roman" w:hAnsi="Times New Roman"/>
          <w:sz w:val="28"/>
          <w:szCs w:val="28"/>
        </w:rPr>
        <w:t>_________________</w:t>
      </w:r>
    </w:p>
    <w:sectPr w:rsidR="0017465B" w:rsidRPr="0017465B" w:rsidSect="009D27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65B" w:rsidRDefault="0017465B" w:rsidP="0017465B">
      <w:r>
        <w:separator/>
      </w:r>
    </w:p>
  </w:endnote>
  <w:endnote w:type="continuationSeparator" w:id="0">
    <w:p w:rsidR="0017465B" w:rsidRDefault="0017465B" w:rsidP="001746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65B" w:rsidRDefault="0017465B" w:rsidP="0017465B">
      <w:r>
        <w:separator/>
      </w:r>
    </w:p>
  </w:footnote>
  <w:footnote w:type="continuationSeparator" w:id="0">
    <w:p w:rsidR="0017465B" w:rsidRDefault="0017465B" w:rsidP="0017465B">
      <w:r>
        <w:continuationSeparator/>
      </w:r>
    </w:p>
  </w:footnote>
  <w:footnote w:id="1">
    <w:p w:rsidR="0017465B" w:rsidRDefault="0017465B" w:rsidP="0017465B">
      <w:pPr>
        <w:pStyle w:val="a3"/>
        <w:ind w:right="-284"/>
      </w:pPr>
      <w:r>
        <w:rPr>
          <w:rStyle w:val="a5"/>
        </w:rPr>
        <w:footnoteRef/>
      </w:r>
      <w:r>
        <w:t xml:space="preserve"> ДТП</w:t>
      </w:r>
    </w:p>
  </w:footnote>
  <w:footnote w:id="2">
    <w:p w:rsidR="0017465B" w:rsidRDefault="0017465B" w:rsidP="0017465B">
      <w:pPr>
        <w:pStyle w:val="a3"/>
      </w:pPr>
      <w:r>
        <w:rPr>
          <w:rStyle w:val="a5"/>
        </w:rPr>
        <w:footnoteRef/>
      </w:r>
      <w:r>
        <w:t xml:space="preserve"> Далее - СИМ</w:t>
      </w:r>
    </w:p>
  </w:footnote>
  <w:footnote w:id="3">
    <w:p w:rsidR="0017465B" w:rsidRDefault="0017465B" w:rsidP="0017465B">
      <w:pPr>
        <w:pStyle w:val="a3"/>
      </w:pPr>
      <w:r>
        <w:rPr>
          <w:rStyle w:val="a5"/>
        </w:rPr>
        <w:footnoteRef/>
      </w:r>
      <w:r>
        <w:t xml:space="preserve"> Далее - ДДТТ</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0A091A"/>
    <w:rsid w:val="000043EF"/>
    <w:rsid w:val="00014532"/>
    <w:rsid w:val="000921FF"/>
    <w:rsid w:val="000A091A"/>
    <w:rsid w:val="000F3034"/>
    <w:rsid w:val="00126DD9"/>
    <w:rsid w:val="001276B0"/>
    <w:rsid w:val="00160510"/>
    <w:rsid w:val="0017465B"/>
    <w:rsid w:val="001E4606"/>
    <w:rsid w:val="00203C2E"/>
    <w:rsid w:val="00247580"/>
    <w:rsid w:val="00262FB7"/>
    <w:rsid w:val="0026467F"/>
    <w:rsid w:val="002717FE"/>
    <w:rsid w:val="002D27B6"/>
    <w:rsid w:val="00300083"/>
    <w:rsid w:val="00343065"/>
    <w:rsid w:val="00364E4B"/>
    <w:rsid w:val="003700CC"/>
    <w:rsid w:val="003F1BAA"/>
    <w:rsid w:val="0045130C"/>
    <w:rsid w:val="00460BD5"/>
    <w:rsid w:val="0049464A"/>
    <w:rsid w:val="004C7F7D"/>
    <w:rsid w:val="004E3D7B"/>
    <w:rsid w:val="00503ECB"/>
    <w:rsid w:val="00513D6F"/>
    <w:rsid w:val="00545CE0"/>
    <w:rsid w:val="00582F7F"/>
    <w:rsid w:val="005927E2"/>
    <w:rsid w:val="005F0389"/>
    <w:rsid w:val="005F29A8"/>
    <w:rsid w:val="0061066B"/>
    <w:rsid w:val="006218AA"/>
    <w:rsid w:val="00632AD8"/>
    <w:rsid w:val="006931E2"/>
    <w:rsid w:val="006A0634"/>
    <w:rsid w:val="006A7EB3"/>
    <w:rsid w:val="00707B61"/>
    <w:rsid w:val="0073723E"/>
    <w:rsid w:val="007A06CA"/>
    <w:rsid w:val="007B4244"/>
    <w:rsid w:val="007B5217"/>
    <w:rsid w:val="007F7DA7"/>
    <w:rsid w:val="00841767"/>
    <w:rsid w:val="00854537"/>
    <w:rsid w:val="008646B3"/>
    <w:rsid w:val="00872AEB"/>
    <w:rsid w:val="008A3EA5"/>
    <w:rsid w:val="008D2BF0"/>
    <w:rsid w:val="008E22FF"/>
    <w:rsid w:val="0090781C"/>
    <w:rsid w:val="009D2770"/>
    <w:rsid w:val="009E6B1F"/>
    <w:rsid w:val="00A12768"/>
    <w:rsid w:val="00A22805"/>
    <w:rsid w:val="00A424C2"/>
    <w:rsid w:val="00A43577"/>
    <w:rsid w:val="00A62826"/>
    <w:rsid w:val="00A72E52"/>
    <w:rsid w:val="00AA65E4"/>
    <w:rsid w:val="00B24B10"/>
    <w:rsid w:val="00B32B2B"/>
    <w:rsid w:val="00B86BE1"/>
    <w:rsid w:val="00BB15D9"/>
    <w:rsid w:val="00BB17B0"/>
    <w:rsid w:val="00BB276F"/>
    <w:rsid w:val="00C02DAA"/>
    <w:rsid w:val="00C4318F"/>
    <w:rsid w:val="00C51C03"/>
    <w:rsid w:val="00C94178"/>
    <w:rsid w:val="00CA5795"/>
    <w:rsid w:val="00D7641E"/>
    <w:rsid w:val="00D77FF1"/>
    <w:rsid w:val="00D80372"/>
    <w:rsid w:val="00DA406F"/>
    <w:rsid w:val="00DF0E3E"/>
    <w:rsid w:val="00E43540"/>
    <w:rsid w:val="00E55F94"/>
    <w:rsid w:val="00E7437B"/>
    <w:rsid w:val="00E84EEE"/>
    <w:rsid w:val="00EA2ADB"/>
    <w:rsid w:val="00ED7BD6"/>
    <w:rsid w:val="00EF60D5"/>
    <w:rsid w:val="00FD7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9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17465B"/>
    <w:pPr>
      <w:ind w:firstLine="567"/>
      <w:jc w:val="both"/>
    </w:pPr>
    <w:rPr>
      <w:sz w:val="28"/>
      <w:szCs w:val="20"/>
    </w:rPr>
  </w:style>
  <w:style w:type="character" w:customStyle="1" w:styleId="20">
    <w:name w:val="Основной текст с отступом 2 Знак"/>
    <w:basedOn w:val="a0"/>
    <w:link w:val="2"/>
    <w:semiHidden/>
    <w:rsid w:val="0017465B"/>
    <w:rPr>
      <w:rFonts w:ascii="Times New Roman" w:eastAsia="Times New Roman" w:hAnsi="Times New Roman" w:cs="Times New Roman"/>
      <w:sz w:val="28"/>
      <w:szCs w:val="20"/>
      <w:lang w:eastAsia="ru-RU"/>
    </w:rPr>
  </w:style>
  <w:style w:type="paragraph" w:styleId="a3">
    <w:name w:val="footnote text"/>
    <w:aliases w:val="Знак1,Текст сноски Знак Знак Знак,Знак1 Знак,Знак,Footnote Text Char1 Знак,Footnote Text Char3 Char Знак,Footnote Text Char2 Char Char Знак,Footnote Text Char1 Char1 Char Char Знак,ft Char1 Char Char Char Знак,ft Знак,ft,ft Знак Знак"/>
    <w:basedOn w:val="a"/>
    <w:link w:val="a4"/>
    <w:semiHidden/>
    <w:unhideWhenUsed/>
    <w:rsid w:val="0017465B"/>
    <w:rPr>
      <w:sz w:val="20"/>
      <w:szCs w:val="20"/>
    </w:rPr>
  </w:style>
  <w:style w:type="character" w:customStyle="1" w:styleId="a4">
    <w:name w:val="Текст сноски Знак"/>
    <w:aliases w:val="Знак1 Знак1,Текст сноски Знак Знак Знак Знак,Знак1 Знак Знак,Знак Знак,Footnote Text Char1 Знак Знак,Footnote Text Char3 Char Знак Знак,Footnote Text Char2 Char Char Знак Знак,Footnote Text Char1 Char1 Char Char Знак Знак,ft Знак Знак1"/>
    <w:basedOn w:val="a0"/>
    <w:link w:val="a3"/>
    <w:semiHidden/>
    <w:rsid w:val="0017465B"/>
    <w:rPr>
      <w:rFonts w:ascii="Times New Roman" w:eastAsia="Times New Roman" w:hAnsi="Times New Roman" w:cs="Times New Roman"/>
      <w:sz w:val="20"/>
      <w:szCs w:val="20"/>
      <w:lang w:eastAsia="ru-RU"/>
    </w:rPr>
  </w:style>
  <w:style w:type="character" w:styleId="a5">
    <w:name w:val="footnote reference"/>
    <w:aliases w:val="fr,Знак сноски 1,Знак сноски-FN,Ciae niinee-FN,Referencia nota al pie,FZ,Appel note de bas de page,Текст сновски,Ciae niinee I,Знак сноски Н"/>
    <w:semiHidden/>
    <w:unhideWhenUsed/>
    <w:rsid w:val="0017465B"/>
    <w:rPr>
      <w:vertAlign w:val="superscript"/>
    </w:rPr>
  </w:style>
  <w:style w:type="paragraph" w:styleId="a6">
    <w:name w:val="No Spacing"/>
    <w:aliases w:val="Без интервала Стандарт"/>
    <w:link w:val="a7"/>
    <w:uiPriority w:val="1"/>
    <w:qFormat/>
    <w:rsid w:val="0017465B"/>
    <w:pPr>
      <w:spacing w:after="0" w:line="240" w:lineRule="auto"/>
    </w:pPr>
    <w:rPr>
      <w:rFonts w:ascii="Calibri" w:eastAsia="Calibri" w:hAnsi="Calibri" w:cs="Times New Roman"/>
    </w:rPr>
  </w:style>
  <w:style w:type="paragraph" w:customStyle="1" w:styleId="23">
    <w:name w:val="Основной текст с отступом 23"/>
    <w:basedOn w:val="a"/>
    <w:rsid w:val="0017465B"/>
    <w:pPr>
      <w:widowControl w:val="0"/>
      <w:autoSpaceDE w:val="0"/>
      <w:spacing w:after="120" w:line="480" w:lineRule="auto"/>
      <w:ind w:left="283" w:firstLine="720"/>
      <w:jc w:val="both"/>
    </w:pPr>
    <w:rPr>
      <w:rFonts w:ascii="Courier New" w:hAnsi="Courier New" w:cs="Courier New"/>
      <w:sz w:val="18"/>
      <w:szCs w:val="18"/>
      <w:lang w:eastAsia="ar-SA"/>
    </w:rPr>
  </w:style>
  <w:style w:type="character" w:customStyle="1" w:styleId="a7">
    <w:name w:val="Без интервала Знак"/>
    <w:aliases w:val="Без интервала Стандарт Знак,Без интервала1 Знак"/>
    <w:link w:val="a6"/>
    <w:uiPriority w:val="1"/>
    <w:locked/>
    <w:rsid w:val="0017465B"/>
    <w:rPr>
      <w:rFonts w:ascii="Calibri" w:eastAsia="Calibri" w:hAnsi="Calibri" w:cs="Times New Roman"/>
    </w:rPr>
  </w:style>
  <w:style w:type="paragraph" w:customStyle="1" w:styleId="Standard">
    <w:name w:val="Standard"/>
    <w:rsid w:val="0017465B"/>
    <w:pPr>
      <w:widowControl w:val="0"/>
      <w:suppressAutoHyphens/>
      <w:autoSpaceDN w:val="0"/>
      <w:spacing w:after="0" w:line="240" w:lineRule="auto"/>
      <w:jc w:val="center"/>
    </w:pPr>
    <w:rPr>
      <w:rFonts w:ascii="PT Astra Serif" w:eastAsia="PT Astra Serif" w:hAnsi="PT Astra Serif" w:cs="PT Astra Serif"/>
      <w:kern w:val="3"/>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4657</Words>
  <Characters>26546</Characters>
  <Application>Microsoft Office Word</Application>
  <DocSecurity>0</DocSecurity>
  <Lines>221</Lines>
  <Paragraphs>62</Paragraphs>
  <ScaleCrop>false</ScaleCrop>
  <Company>Microsoft</Company>
  <LinksUpToDate>false</LinksUpToDate>
  <CharactersWithSpaces>31141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ivanova</cp:lastModifiedBy>
  <cp:revision>2</cp:revision>
  <dcterms:created xsi:type="dcterms:W3CDTF">2026-02-27T01:57:00Z</dcterms:created>
  <dcterms:modified xsi:type="dcterms:W3CDTF">2026-02-27T01:57:00Z</dcterms:modified>
</cp:coreProperties>
</file>