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F18" w:rsidRDefault="00E34F18" w:rsidP="00E34F18">
      <w:pPr>
        <w:widowControl w:val="0"/>
        <w:shd w:val="clear" w:color="auto" w:fill="FFFFFF"/>
        <w:autoSpaceDE w:val="0"/>
        <w:autoSpaceDN w:val="0"/>
        <w:adjustRightInd w:val="0"/>
        <w:ind w:left="5029" w:right="5"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ПРИЛОЖЕНИЕ</w:t>
      </w:r>
    </w:p>
    <w:p w:rsidR="00E34F18" w:rsidRDefault="00E34F18" w:rsidP="00E34F18">
      <w:pPr>
        <w:widowControl w:val="0"/>
        <w:shd w:val="clear" w:color="auto" w:fill="FFFFFF"/>
        <w:autoSpaceDE w:val="0"/>
        <w:autoSpaceDN w:val="0"/>
        <w:adjustRightInd w:val="0"/>
        <w:ind w:left="5029" w:firstLine="709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к распоряжению администрации</w:t>
      </w:r>
    </w:p>
    <w:p w:rsidR="00E34F18" w:rsidRDefault="00E34F18" w:rsidP="00E34F18">
      <w:pPr>
        <w:widowControl w:val="0"/>
        <w:shd w:val="clear" w:color="auto" w:fill="FFFFFF"/>
        <w:autoSpaceDE w:val="0"/>
        <w:autoSpaceDN w:val="0"/>
        <w:adjustRightInd w:val="0"/>
        <w:ind w:left="5029" w:firstLine="709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города Бердска</w:t>
      </w:r>
    </w:p>
    <w:p w:rsidR="00E34F18" w:rsidRDefault="00E34F18" w:rsidP="00E34F18">
      <w:pPr>
        <w:widowControl w:val="0"/>
        <w:shd w:val="clear" w:color="auto" w:fill="FFFFFF"/>
        <w:autoSpaceDE w:val="0"/>
        <w:autoSpaceDN w:val="0"/>
        <w:adjustRightInd w:val="0"/>
        <w:ind w:left="5029" w:firstLine="709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от </w:t>
      </w:r>
      <w:r w:rsidR="00FE675E">
        <w:rPr>
          <w:rFonts w:ascii="Times New Roman CYR" w:hAnsi="Times New Roman CYR" w:cs="Times New Roman CYR"/>
          <w:color w:val="000000"/>
          <w:sz w:val="28"/>
          <w:szCs w:val="28"/>
        </w:rPr>
        <w:t>25.07.2016 №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168-р</w:t>
      </w:r>
    </w:p>
    <w:p w:rsidR="00E34F18" w:rsidRDefault="00E34F18" w:rsidP="00E34F18">
      <w:pPr>
        <w:widowControl w:val="0"/>
        <w:shd w:val="clear" w:color="auto" w:fill="FFFFFF"/>
        <w:autoSpaceDE w:val="0"/>
        <w:autoSpaceDN w:val="0"/>
        <w:adjustRightInd w:val="0"/>
        <w:ind w:left="5029"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(актуальная редакция)</w:t>
      </w:r>
    </w:p>
    <w:p w:rsidR="00E34F18" w:rsidRDefault="00E34F18" w:rsidP="00E34F18">
      <w:pPr>
        <w:keepNext/>
        <w:widowControl w:val="0"/>
        <w:shd w:val="clear" w:color="auto" w:fill="FFFFFF"/>
        <w:tabs>
          <w:tab w:val="left" w:pos="3610"/>
        </w:tabs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34F18" w:rsidRDefault="00E34F18" w:rsidP="00E34F1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34F18" w:rsidRDefault="00403255" w:rsidP="00E34F18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E34F18">
          <w:rPr>
            <w:rStyle w:val="a6"/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  <w:r w:rsidR="00E34F1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4F18" w:rsidRDefault="00E34F18" w:rsidP="00E34F18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проверке достоверности и полноты сведений, представляемых гражданами, претендующими на замещение должностей муниципальной службы в администрации города Бердска, муниципальными служащими администрации города Бердска, и соблюдения муниципальными служащими требований к служебному поведению 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4F18" w:rsidRDefault="00E34F18" w:rsidP="00E34F18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Настоящее Положение о проверке достоверности и полноты сведений, представляемых гражданами, претендующими на замещение должностей муниципальной службы в администрации города Бердска, муниципальными служащими администрации города Бердска, и соблюдения муниципальными служащими требований к служебному поведению (далее по тексту - Положение), определяет последовательность и порядок осуществления проверки: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достоверности и полноты сведений о своих доходах, об имуществе и обязательствах имущественного характера, а также о доходах, об имуществе и обязательствах имущественного характера своих супруги (супруга) и несовершеннолетних детей, представляемых: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гражданами, претендующими на замещение должностей муниципальной службы в администрации города Бердска, включенных в перечень должностей, утвержденный решением Совета депутатов города Бердска от 25.02.2015 №  600 «</w:t>
      </w:r>
      <w:r>
        <w:rPr>
          <w:bCs/>
          <w:sz w:val="28"/>
          <w:szCs w:val="28"/>
        </w:rPr>
        <w:t xml:space="preserve">Об утверждении перечня должностей муниципальной службы  </w:t>
      </w:r>
      <w:r>
        <w:rPr>
          <w:sz w:val="28"/>
          <w:szCs w:val="28"/>
        </w:rPr>
        <w:t>в органах местного самоуправления города Бердска, при назначении на которые граждане и при замещении которых муниципальные служащие города Бердска обязаны предоставлять сведения о доходах, об имуществе и обязательствах имущественного характера» (далее-перечень), на отчетную дату;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муниципальными служащими, замещающими должности муниципальной службы в администрации города Бердска, включенные в перечень (далее ‒ муниципальные служащие), за отчетный период и за два года, предшествующие отчетному периоду;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достоверности и полноты сведений (в части, касающейся профилактики коррупционных правонарушений), представляемых гражданами при поступлении на муниципальную службу в соответствии с нормативными правовыми актами Российской Федерации (далее ‒ сведения, представляемые гражданами в соответствии с нормативными правовыми актами Российской Федерации);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</w:t>
      </w:r>
      <w:r>
        <w:rPr>
          <w:sz w:val="28"/>
          <w:szCs w:val="28"/>
        </w:rPr>
        <w:lastRenderedPageBreak/>
        <w:t>исполнения ими обязанностей, установленных Федеральным законом «О противодействии коррупции», Федеральным законом «О муниципальной службе в Российской Федерации» и другими федеральными законами (далее ‒ требования к служебному поведению).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Проверка, предусмотренная </w:t>
      </w:r>
      <w:hyperlink r:id="rId7" w:history="1">
        <w:r w:rsidRPr="009332AC">
          <w:rPr>
            <w:rStyle w:val="a6"/>
            <w:rFonts w:ascii="Times New Roman" w:hAnsi="Times New Roman" w:cs="Times New Roman"/>
            <w:sz w:val="28"/>
            <w:szCs w:val="28"/>
          </w:rPr>
          <w:t>подпунктами 2</w:t>
        </w:r>
      </w:hyperlink>
      <w:r w:rsidRPr="009332A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9332AC">
          <w:rPr>
            <w:rStyle w:val="a6"/>
            <w:rFonts w:ascii="Times New Roman" w:hAnsi="Times New Roman" w:cs="Times New Roman"/>
            <w:sz w:val="28"/>
            <w:szCs w:val="28"/>
          </w:rPr>
          <w:t>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пункта 1 настоящего Положения, осуществляется соответственно в отношении граждан, претендующих на замещение любой должности муниципальной службы в администрации города Бердска, и муниципальных служащих, замещающих любую должность муниципальной службы в администрации города Бердска (далее по тексту - должность муниципальной службы).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Проверка достоверности и полноты сведений о доходах, об имуществе и обязательствах имущественного характера, представляемых муниципальным служащим, замещающим должность муниципальной службы, не предусмотренную </w:t>
      </w:r>
      <w:hyperlink r:id="rId9" w:history="1">
        <w:r w:rsidRPr="009332AC">
          <w:rPr>
            <w:rStyle w:val="a6"/>
            <w:rFonts w:ascii="Times New Roman" w:hAnsi="Times New Roman" w:cs="Times New Roman"/>
            <w:sz w:val="28"/>
            <w:szCs w:val="28"/>
          </w:rPr>
          <w:t>перечнем</w:t>
        </w:r>
      </w:hyperlink>
      <w:r>
        <w:rPr>
          <w:rFonts w:ascii="Times New Roman" w:hAnsi="Times New Roman" w:cs="Times New Roman"/>
          <w:sz w:val="28"/>
          <w:szCs w:val="28"/>
        </w:rPr>
        <w:t>, и претендующим на замещение должности муниципальной службы, предусмотренной указанным перечнем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Проверка, предусмотренная </w:t>
      </w:r>
      <w:hyperlink r:id="rId10" w:history="1">
        <w:r w:rsidRPr="009332AC">
          <w:rPr>
            <w:rStyle w:val="a6"/>
            <w:sz w:val="28"/>
            <w:szCs w:val="28"/>
          </w:rPr>
          <w:t>пунктом 1</w:t>
        </w:r>
      </w:hyperlink>
      <w:r>
        <w:rPr>
          <w:sz w:val="28"/>
          <w:szCs w:val="28"/>
        </w:rPr>
        <w:t xml:space="preserve"> настоящего Положения, осуществляется по решению Главы города Бердска (далее-решение о проверке).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Решение о проверке принимается отдельно в отношении каждого гражданина или муниципального служащего и оформляется в письменной форме.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Основанием для принятия решения о проверке, предусмотренной пунктом 1 настоящего Положения, является достаточная информация, представленная в письменном виде в установленном порядке:</w:t>
      </w:r>
    </w:p>
    <w:p w:rsidR="00E34F18" w:rsidRDefault="00E34F18" w:rsidP="00E34F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 правоохранительными органами, иными государственными органами, органами местного самоуправления города Бердска и их должностными лицами;</w:t>
      </w:r>
    </w:p>
    <w:p w:rsidR="00E34F18" w:rsidRDefault="00E34F18" w:rsidP="00E34F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2) должностным лицом отдела по профилактике коррупционных правонарушений, мобилизационной работе и внутренней безопасности администрации либо должностным лицом, ответственным за профилактику коррупционных правонарушений администрации</w:t>
      </w:r>
      <w:r>
        <w:rPr>
          <w:bCs/>
          <w:sz w:val="28"/>
          <w:szCs w:val="28"/>
        </w:rPr>
        <w:t>;</w:t>
      </w:r>
    </w:p>
    <w:p w:rsidR="00E34F18" w:rsidRDefault="00E34F18" w:rsidP="00E34F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 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E34F18" w:rsidRDefault="00E34F18" w:rsidP="00E34F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4) </w:t>
      </w:r>
      <w:proofErr w:type="spellStart"/>
      <w:r>
        <w:rPr>
          <w:bCs/>
          <w:sz w:val="28"/>
          <w:szCs w:val="28"/>
        </w:rPr>
        <w:t>Бердской</w:t>
      </w:r>
      <w:proofErr w:type="spellEnd"/>
      <w:r>
        <w:rPr>
          <w:bCs/>
          <w:sz w:val="28"/>
          <w:szCs w:val="28"/>
        </w:rPr>
        <w:t xml:space="preserve"> городской Общественной палатой;</w:t>
      </w:r>
    </w:p>
    <w:p w:rsidR="00E34F18" w:rsidRDefault="00E34F18" w:rsidP="00E34F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5) средствами массовой информации.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Информация анонимного характера не может служить основанием для проверки.</w:t>
      </w:r>
    </w:p>
    <w:p w:rsidR="00E34F18" w:rsidRPr="00FE675E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Структурным подразделением администрации, осуществляющим проверку по решению Главы города Бердска, является </w:t>
      </w:r>
      <w:r w:rsidRPr="00FE675E">
        <w:rPr>
          <w:rFonts w:ascii="Times New Roman" w:hAnsi="Times New Roman" w:cs="Times New Roman"/>
          <w:sz w:val="28"/>
          <w:szCs w:val="28"/>
        </w:rPr>
        <w:t xml:space="preserve">отдел по профилактике коррупционных правонарушений и внутренней безопасности управления кадров, профилактики коррупционных правонарушений и внутренней безопасности администрации. 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Проверка осуществляется в срок, не превышающий 60 дней со дня принятия решения о ее проведении. Срок проверки может быть продлен до 90 дней по решению Главы города Бердска.   </w:t>
      </w:r>
    </w:p>
    <w:p w:rsidR="00E34F18" w:rsidRPr="00FE675E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2F">
        <w:rPr>
          <w:rFonts w:ascii="Times New Roman" w:hAnsi="Times New Roman" w:cs="Times New Roman"/>
          <w:sz w:val="28"/>
          <w:szCs w:val="28"/>
        </w:rPr>
        <w:t xml:space="preserve">10. При проведении проверки должностное лицо </w:t>
      </w:r>
      <w:r w:rsidRPr="00FE675E">
        <w:rPr>
          <w:rFonts w:ascii="Times New Roman" w:hAnsi="Times New Roman" w:cs="Times New Roman"/>
          <w:sz w:val="28"/>
          <w:szCs w:val="28"/>
        </w:rPr>
        <w:t>отдела по профилактике коррупционных правонарушений и внутренней безопасности управления кадров, профилактики коррупционных правонарушений и внутренней безопасности администрации вправе:</w:t>
      </w:r>
    </w:p>
    <w:p w:rsidR="00E34F18" w:rsidRPr="00F0092F" w:rsidRDefault="00E34F18" w:rsidP="00E34F18">
      <w:pPr>
        <w:ind w:firstLine="709"/>
        <w:jc w:val="both"/>
        <w:rPr>
          <w:sz w:val="28"/>
          <w:szCs w:val="28"/>
        </w:rPr>
      </w:pPr>
      <w:r w:rsidRPr="00F0092F">
        <w:rPr>
          <w:sz w:val="28"/>
          <w:szCs w:val="28"/>
        </w:rPr>
        <w:t>1) проводить беседу с гражданином или муниципальным служащим;</w:t>
      </w:r>
    </w:p>
    <w:p w:rsidR="00E34F18" w:rsidRPr="00F0092F" w:rsidRDefault="00E34F18" w:rsidP="00E34F18">
      <w:pPr>
        <w:widowControl w:val="0"/>
        <w:ind w:firstLine="709"/>
        <w:jc w:val="both"/>
        <w:rPr>
          <w:sz w:val="28"/>
          <w:szCs w:val="28"/>
        </w:rPr>
      </w:pPr>
      <w:r w:rsidRPr="00F0092F">
        <w:rPr>
          <w:sz w:val="28"/>
          <w:szCs w:val="28"/>
        </w:rPr>
        <w:t>2) изучать представленные гражданином или муниципальным служащим сведения о доходах, об имуществе и обязательствах имущественного характера и дополнительные материалы;</w:t>
      </w:r>
    </w:p>
    <w:p w:rsidR="00E34F18" w:rsidRDefault="00E34F18" w:rsidP="00E34F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получать от гражданина или муниципального служащего пояснения по представленным им сведениям о доходах, об имуществе и обязательствах имущественного характера и материалам;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подготавливать и направлять запросы (кроме запросов, касающихся осуществления оперативно-розыскной деятельности или ее результатов)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 ‒ государственные органы и организации) об имеющихся у них сведениях: о 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 соответствии с нормативными правовыми актами Российской Федерации; о соблюдении муниципальным служащим требований к служебному поведению;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наводить справки у физических лиц и получать от них информацию с их согласия;</w:t>
      </w:r>
    </w:p>
    <w:p w:rsidR="00E34F18" w:rsidRPr="00F0092F" w:rsidRDefault="00E34F18" w:rsidP="00E34F18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6) осуществлять анализ сведений, представленных гражданином или муниципальным служащим в соответствии с законодательством Российской </w:t>
      </w:r>
      <w:r w:rsidRPr="00F0092F">
        <w:rPr>
          <w:sz w:val="28"/>
          <w:szCs w:val="28"/>
        </w:rPr>
        <w:t>Федерации о противодействии коррупции</w:t>
      </w:r>
      <w:r w:rsidRPr="00F0092F">
        <w:rPr>
          <w:bCs/>
          <w:sz w:val="28"/>
          <w:szCs w:val="28"/>
        </w:rPr>
        <w:t>.</w:t>
      </w:r>
    </w:p>
    <w:p w:rsidR="00E34F18" w:rsidRPr="00F0092F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0092F">
        <w:rPr>
          <w:rFonts w:ascii="Times New Roman" w:hAnsi="Times New Roman" w:cs="Times New Roman"/>
          <w:bCs/>
          <w:sz w:val="28"/>
          <w:szCs w:val="28"/>
        </w:rPr>
        <w:t xml:space="preserve">10.1 В случае если в ходе осуществления проверки достоверности и полноты сведений о доходах, об имуществе и обязательствах имущественного характера получена информация о том, что в течение года, предшествующего году представления указанных сведений (отчетный период), на счета муниципального служащего, его супруги (супруга) и несовершеннолетних детей в банках и (или) иных кредитных организациях поступили денежные средства в сумме, превышающей их совокупный доход за отчетный период и предшествующие два года, </w:t>
      </w:r>
      <w:r w:rsidRPr="00FE675E">
        <w:rPr>
          <w:rFonts w:ascii="Times New Roman" w:hAnsi="Times New Roman" w:cs="Times New Roman"/>
          <w:sz w:val="28"/>
          <w:szCs w:val="28"/>
        </w:rPr>
        <w:t xml:space="preserve">отдел по профилактике коррупционных правонарушений и внутренней безопасности управления кадров, профилактики коррупционных правонарушений и внутренней безопасности администрации </w:t>
      </w:r>
      <w:r w:rsidRPr="00FE675E">
        <w:rPr>
          <w:rFonts w:ascii="Times New Roman" w:hAnsi="Times New Roman" w:cs="Times New Roman"/>
          <w:bCs/>
          <w:sz w:val="28"/>
          <w:szCs w:val="28"/>
        </w:rPr>
        <w:t xml:space="preserve">обязан истребовать у муниципального служащего </w:t>
      </w:r>
      <w:r w:rsidRPr="00F0092F">
        <w:rPr>
          <w:rFonts w:ascii="Times New Roman" w:hAnsi="Times New Roman" w:cs="Times New Roman"/>
          <w:bCs/>
          <w:sz w:val="28"/>
          <w:szCs w:val="28"/>
        </w:rPr>
        <w:t>сведения, подтверждающие законность получения этих денежных средств.</w:t>
      </w:r>
    </w:p>
    <w:p w:rsidR="00E34F18" w:rsidRPr="00F0092F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92F">
        <w:rPr>
          <w:rFonts w:ascii="Times New Roman" w:hAnsi="Times New Roman" w:cs="Times New Roman"/>
          <w:sz w:val="28"/>
          <w:szCs w:val="28"/>
        </w:rPr>
        <w:t xml:space="preserve">11. В запросе, предусмотренном </w:t>
      </w:r>
      <w:hyperlink r:id="rId11" w:history="1">
        <w:r w:rsidRPr="00F0092F">
          <w:rPr>
            <w:rStyle w:val="a6"/>
            <w:rFonts w:ascii="Times New Roman" w:hAnsi="Times New Roman" w:cs="Times New Roman"/>
            <w:sz w:val="28"/>
            <w:szCs w:val="28"/>
          </w:rPr>
          <w:t>подпунктом 4</w:t>
        </w:r>
      </w:hyperlink>
      <w:r w:rsidRPr="00F0092F">
        <w:rPr>
          <w:rFonts w:ascii="Times New Roman" w:hAnsi="Times New Roman" w:cs="Times New Roman"/>
          <w:sz w:val="28"/>
          <w:szCs w:val="28"/>
        </w:rPr>
        <w:t xml:space="preserve"> пункта 10 настоящего Положения, указываются: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фамилия, имя, отчество (последнее ‒ при наличии) руководителя государственного органа или организации, в которые направляется запрос;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нормативный правовой акт, на основании которого направляется запрос;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фамилия, имя, отчество (последнее ‒ при наличии),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(супруга),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 проверяются, либо муниципального служащего, в отношении которого имеются сведения о несоблюдении им требований к служебному поведению;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содержание и объем сведений, подлежащих проверке;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срок представления запрашиваемых сведений;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фамилия, инициалы и номер телефона сотрудника, подготовившего запрос;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идентификационный номер налогоплательщика (в случае направления запроса в налоговые органы Российской Федерации).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/>
          <w:sz w:val="28"/>
          <w:szCs w:val="28"/>
        </w:rPr>
        <w:t>Запрос подписывается Главой города Бердска или уполномоченным им должностным лицом, кроме запросов, указанных в пункте 13 настоящего Положения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4F18" w:rsidRPr="009270E7" w:rsidRDefault="00E34F18" w:rsidP="00E34F18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sz w:val="28"/>
          <w:szCs w:val="28"/>
        </w:rPr>
        <w:t xml:space="preserve">13. Запросы в федеральные органы исполнительной власти, уполномоченные на осуществление оперативно-розыскной деятельности в соответствии с частью 3 статьи 7 Федерального закона от 12.08.1995 № 144-ФЗ </w:t>
      </w:r>
      <w:r w:rsidRPr="009270E7">
        <w:rPr>
          <w:sz w:val="28"/>
          <w:szCs w:val="28"/>
        </w:rPr>
        <w:t>«Об оперативно-розыскной деятельности» (далее ‒ Федеральный закон «Об оперативно-розыскной деятельности»)</w:t>
      </w:r>
      <w:r w:rsidRPr="009270E7"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9270E7">
        <w:rPr>
          <w:sz w:val="28"/>
          <w:szCs w:val="28"/>
        </w:rPr>
        <w:t>направляются за подписью Губернатора Новосибирской области.</w:t>
      </w:r>
    </w:p>
    <w:p w:rsidR="00E34F18" w:rsidRPr="009270E7" w:rsidRDefault="00E34F18" w:rsidP="00E34F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270E7">
        <w:rPr>
          <w:sz w:val="28"/>
          <w:szCs w:val="28"/>
        </w:rPr>
        <w:t>Запросы в кредитные организации, налоговые органы Российской Федерации, органы, осуществляющие государственную регистрацию прав на недвижимое имущество и сделок с ним, и операторам информационных систем, в которых осуществляется выпуск цифровых финансовых активов, направляются за подписью первого заместителя Губернатора Новосибирской области.</w:t>
      </w:r>
    </w:p>
    <w:p w:rsidR="00E34F18" w:rsidRPr="009270E7" w:rsidRDefault="00E34F18" w:rsidP="00E34F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70E7">
        <w:rPr>
          <w:sz w:val="28"/>
          <w:szCs w:val="28"/>
        </w:rPr>
        <w:t>Проекты указанных запросов представляются на подпись Губернатору Новосибирской области и первому заместителю Губернатора Новосибирской области органом Новосибирской области по профилактике коррупционных и иных правонарушений на основании мотивированного письма Главы города Бердска.</w:t>
      </w:r>
    </w:p>
    <w:p w:rsidR="00E34F18" w:rsidRDefault="00E34F18" w:rsidP="00E34F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проекте запроса о проведении оперативно-розыскных мероприятий помимо сведений, перечисленных в пункте 10 настоящего Порядка, указываются </w:t>
      </w:r>
      <w:r w:rsidRPr="001710DD">
        <w:rPr>
          <w:rFonts w:ascii="Times New Roman CYR" w:hAnsi="Times New Roman CYR" w:cs="Times New Roman CYR"/>
          <w:bCs/>
          <w:sz w:val="28"/>
          <w:szCs w:val="28"/>
        </w:rPr>
        <w:t>сведения, послужившие основанием для проверки,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государственные органы и организации, в которые направлялись (направлены) запросы (с изложением краткого содержания запроса), и дается ссылка на соответствующие положения Федерального закона «Об оперативно-розыскной деятельности».</w:t>
      </w:r>
    </w:p>
    <w:p w:rsidR="00E34F18" w:rsidRPr="00F0092F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Должностное лицо </w:t>
      </w:r>
      <w:r w:rsidRPr="00FE675E">
        <w:rPr>
          <w:rFonts w:ascii="Times New Roman" w:hAnsi="Times New Roman" w:cs="Times New Roman"/>
          <w:sz w:val="28"/>
          <w:szCs w:val="28"/>
        </w:rPr>
        <w:t xml:space="preserve">отдела по профилактике коррупционных правонарушений и внутренней безопасности управления кадров, профилактики коррупционных правонарушений и внутренней безопасности администрации </w:t>
      </w:r>
      <w:r>
        <w:rPr>
          <w:rFonts w:ascii="Times New Roman" w:hAnsi="Times New Roman" w:cs="Times New Roman"/>
          <w:sz w:val="28"/>
          <w:szCs w:val="28"/>
        </w:rPr>
        <w:t>обеспечивает: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уведомление в письменной форме муниципального служащего о начале в отношении его проверки - в течение двух рабочих дней со дня получения соответствующего решения.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проведение в случае обращения муниципального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 - в течение семи рабочих дней со дня обращения муниципального служащего, а при наличии уважительной причины - в срок, согласованный с муниципальным служащим.</w:t>
      </w:r>
    </w:p>
    <w:p w:rsidR="00E34F18" w:rsidRPr="00F0092F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По окончании проверки должностное </w:t>
      </w:r>
      <w:r w:rsidRPr="00FE675E">
        <w:rPr>
          <w:rFonts w:ascii="Times New Roman" w:hAnsi="Times New Roman" w:cs="Times New Roman"/>
          <w:sz w:val="28"/>
          <w:szCs w:val="28"/>
        </w:rPr>
        <w:t xml:space="preserve">лицо отдела по профилактике коррупционных правонарушений и внутренней безопасности управления кадров, профилактики коррупционных правонарушений и внутренней безопасности администрации обязан ознакомить муниципального служащего </w:t>
      </w:r>
      <w:r>
        <w:rPr>
          <w:rFonts w:ascii="Times New Roman" w:hAnsi="Times New Roman" w:cs="Times New Roman"/>
          <w:sz w:val="28"/>
          <w:szCs w:val="28"/>
        </w:rPr>
        <w:t>с результатами проверки с соблюдением законодательства Российской Федерации о государственной тайне.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Муниципальный служащий, в отношении которого назначена проверка, вправе: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давать пояснения в письменной форме в ходе проверки и по результатам проверки;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представлять дополнительные материалы и давать по ним пояснения в письменной форме;</w:t>
      </w:r>
    </w:p>
    <w:p w:rsidR="00E34F18" w:rsidRPr="00F0092F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FE675E">
        <w:rPr>
          <w:rFonts w:ascii="Times New Roman" w:hAnsi="Times New Roman" w:cs="Times New Roman"/>
          <w:sz w:val="28"/>
          <w:szCs w:val="28"/>
        </w:rPr>
        <w:t xml:space="preserve">обращаться отдел по профилактике коррупционных правонарушений и внутренней безопасности управления кадров, профилактики коррупционных правонарушений и внутренней безопасности администрации с подлежащим удовлетворению ходатайством о проведении </w:t>
      </w:r>
      <w:r>
        <w:rPr>
          <w:rFonts w:ascii="Times New Roman" w:hAnsi="Times New Roman" w:cs="Times New Roman"/>
          <w:sz w:val="28"/>
          <w:szCs w:val="28"/>
        </w:rPr>
        <w:t>с ним беседы по вопросам проведения проверки.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Пояснения, указанные в </w:t>
      </w:r>
      <w:hyperlink r:id="rId12" w:history="1">
        <w:r w:rsidRPr="009332AC">
          <w:rPr>
            <w:rStyle w:val="a6"/>
            <w:rFonts w:ascii="Times New Roman" w:hAnsi="Times New Roman" w:cs="Times New Roman"/>
            <w:sz w:val="28"/>
            <w:szCs w:val="28"/>
          </w:rPr>
          <w:t>пункте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приобщаются к материалам проверки.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На период проведения проверки муниципальный служащий может быть отстранен от замещаемой должности муниципальной службы на срок, не превышающий 60 дней со дня принятия решения о ее проведении. Указанный срок может быть продлен до 90 дней Главой города Бердска.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период отстранения муниципального служащего от замещаемой должности муниципальной службы денежное содержание по замещаемой им должности сохраняется.</w:t>
      </w:r>
    </w:p>
    <w:p w:rsidR="00E34F18" w:rsidRPr="00F0092F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FE675E"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коррупционных правонарушений и внутренней безопасности управления кадров, профилактики коррупционных правонарушений и внутренней безопасности администрации представляет Главе города Бердска информацию о результатах проверки, а также материалы </w:t>
      </w:r>
      <w:r>
        <w:rPr>
          <w:rFonts w:ascii="Times New Roman" w:hAnsi="Times New Roman" w:cs="Times New Roman"/>
          <w:sz w:val="28"/>
          <w:szCs w:val="28"/>
        </w:rPr>
        <w:t>проверки.</w:t>
      </w:r>
    </w:p>
    <w:p w:rsidR="00E34F18" w:rsidRDefault="00E34F18" w:rsidP="00E34F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информации должно содержаться одно из следующих предложений:</w:t>
      </w:r>
    </w:p>
    <w:p w:rsidR="00E34F18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о назначении гражданина на должность муниципальной службы;</w:t>
      </w:r>
    </w:p>
    <w:p w:rsidR="00E34F18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об отказе гражданину в назначении на должность муниципальной службы;</w:t>
      </w:r>
    </w:p>
    <w:p w:rsidR="00E34F18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об отсутствии оснований для применения к муниципальному служащему мер юридической ответственности;</w:t>
      </w:r>
    </w:p>
    <w:p w:rsidR="00E34F18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о применении к муниципальному служащему мер юридической ответственности;</w:t>
      </w:r>
    </w:p>
    <w:p w:rsidR="00E34F18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 представлении материалов проверки в комиссию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конфликта интересов в администрации </w:t>
      </w:r>
      <w:r>
        <w:rPr>
          <w:sz w:val="28"/>
          <w:szCs w:val="28"/>
        </w:rPr>
        <w:t>города Бердска.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Сведения о результатах проверки за подписью Главы города Бердска представляются с одновременным уведомлением об этом гражданина или муниципального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и Общественной палате Новосибирской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E34F18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Глава города Бердска, рассмотрев информацию и соответствующее предложение, указанное в пункте 19 настоящего Положения, принимает одно из следующих решений:</w:t>
      </w:r>
    </w:p>
    <w:p w:rsidR="00E34F18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назначить гражданина на должность муниципальной службы;</w:t>
      </w:r>
    </w:p>
    <w:p w:rsidR="00E34F18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отказать гражданину в назначении на должность муниципальной службы;</w:t>
      </w:r>
    </w:p>
    <w:p w:rsidR="00E34F18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не применять к муниципальному служащему мер юридической ответственности;</w:t>
      </w:r>
    </w:p>
    <w:p w:rsidR="00E34F18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применить к муниципальному служащему меры юридической ответственности;</w:t>
      </w:r>
      <w:bookmarkStart w:id="0" w:name="_GoBack"/>
      <w:bookmarkEnd w:id="0"/>
    </w:p>
    <w:p w:rsidR="00E34F18" w:rsidRPr="00FE675E" w:rsidRDefault="00E34F18" w:rsidP="00E34F1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представить материалы проверки в комиссию </w:t>
      </w:r>
      <w:r>
        <w:rPr>
          <w:bCs/>
          <w:sz w:val="28"/>
          <w:szCs w:val="28"/>
        </w:rPr>
        <w:t xml:space="preserve">по соблюдению требований к служебному поведению муниципальных служащих и урегулированию конфликта интересов в органах местного </w:t>
      </w:r>
      <w:r w:rsidRPr="00FE675E">
        <w:rPr>
          <w:bCs/>
          <w:sz w:val="28"/>
          <w:szCs w:val="28"/>
        </w:rPr>
        <w:t xml:space="preserve">самоуправления </w:t>
      </w:r>
      <w:r w:rsidRPr="00FE675E">
        <w:rPr>
          <w:sz w:val="28"/>
          <w:szCs w:val="28"/>
        </w:rPr>
        <w:t>города Бердска.</w:t>
      </w:r>
    </w:p>
    <w:p w:rsidR="00E34F18" w:rsidRPr="00F0092F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E675E">
        <w:rPr>
          <w:rFonts w:ascii="Times New Roman" w:hAnsi="Times New Roman" w:cs="Times New Roman"/>
          <w:sz w:val="28"/>
          <w:szCs w:val="28"/>
        </w:rPr>
        <w:t xml:space="preserve">23. Материалы проверки хранятся в отделе по профилактике коррупционных правонарушений и внутренней безопасности управления кадров, профилактики коррупционных правонарушений и внутренней безопасности администрации в течение пяти лет со дня ее окончания, после чего уничтожаются в установленном </w:t>
      </w:r>
      <w:r w:rsidRPr="00F0092F">
        <w:rPr>
          <w:rFonts w:ascii="Times New Roman" w:hAnsi="Times New Roman" w:cs="Times New Roman"/>
          <w:sz w:val="28"/>
          <w:szCs w:val="28"/>
        </w:rPr>
        <w:t>порядке, а результаты проверки приобщаются к личному делу муниципального служащего.</w:t>
      </w:r>
    </w:p>
    <w:p w:rsidR="00E34F18" w:rsidRPr="00F0092F" w:rsidRDefault="00E34F18" w:rsidP="00E34F18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E34F18" w:rsidRPr="00F0092F" w:rsidRDefault="00E34F18" w:rsidP="00E34F18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34F18" w:rsidRDefault="00E34F18" w:rsidP="00E34F1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60733F" w:rsidRDefault="0060733F"/>
    <w:sectPr w:rsidR="0060733F" w:rsidSect="00CF7CDD">
      <w:headerReference w:type="even" r:id="rId13"/>
      <w:headerReference w:type="default" r:id="rId14"/>
      <w:pgSz w:w="12240" w:h="15840"/>
      <w:pgMar w:top="851" w:right="616" w:bottom="568" w:left="1134" w:header="426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255" w:rsidRDefault="00403255">
      <w:r>
        <w:separator/>
      </w:r>
    </w:p>
  </w:endnote>
  <w:endnote w:type="continuationSeparator" w:id="0">
    <w:p w:rsidR="00403255" w:rsidRDefault="0040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255" w:rsidRDefault="00403255">
      <w:r>
        <w:separator/>
      </w:r>
    </w:p>
  </w:footnote>
  <w:footnote w:type="continuationSeparator" w:id="0">
    <w:p w:rsidR="00403255" w:rsidRDefault="00403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9ED" w:rsidRDefault="00E34F18" w:rsidP="007446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249ED" w:rsidRDefault="004032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9ED" w:rsidRPr="00C417C8" w:rsidRDefault="00E34F18" w:rsidP="0074467E">
    <w:pPr>
      <w:pStyle w:val="a3"/>
      <w:framePr w:wrap="around" w:vAnchor="text" w:hAnchor="margin" w:xAlign="center" w:y="1"/>
      <w:rPr>
        <w:rStyle w:val="a5"/>
        <w:sz w:val="18"/>
      </w:rPr>
    </w:pPr>
    <w:r w:rsidRPr="00C417C8">
      <w:rPr>
        <w:rStyle w:val="a5"/>
        <w:sz w:val="18"/>
      </w:rPr>
      <w:fldChar w:fldCharType="begin"/>
    </w:r>
    <w:r w:rsidRPr="00C417C8">
      <w:rPr>
        <w:rStyle w:val="a5"/>
        <w:sz w:val="18"/>
      </w:rPr>
      <w:instrText xml:space="preserve">PAGE  </w:instrText>
    </w:r>
    <w:r w:rsidRPr="00C417C8">
      <w:rPr>
        <w:rStyle w:val="a5"/>
        <w:sz w:val="18"/>
      </w:rPr>
      <w:fldChar w:fldCharType="separate"/>
    </w:r>
    <w:r w:rsidR="00FE675E">
      <w:rPr>
        <w:rStyle w:val="a5"/>
        <w:noProof/>
        <w:sz w:val="18"/>
      </w:rPr>
      <w:t>6</w:t>
    </w:r>
    <w:r w:rsidRPr="00C417C8">
      <w:rPr>
        <w:rStyle w:val="a5"/>
        <w:sz w:val="18"/>
      </w:rPr>
      <w:fldChar w:fldCharType="end"/>
    </w:r>
  </w:p>
  <w:p w:rsidR="00C249ED" w:rsidRDefault="004032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20E"/>
    <w:rsid w:val="00403255"/>
    <w:rsid w:val="0060733F"/>
    <w:rsid w:val="00E34F18"/>
    <w:rsid w:val="00F1320E"/>
    <w:rsid w:val="00FE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8ED16C-F6DD-4E2A-A294-39B2B5D1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4F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4F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34F18"/>
  </w:style>
  <w:style w:type="paragraph" w:customStyle="1" w:styleId="ConsPlusNormal">
    <w:name w:val="ConsPlusNormal"/>
    <w:rsid w:val="00E34F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34F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Hyperlink"/>
    <w:uiPriority w:val="99"/>
    <w:unhideWhenUsed/>
    <w:rsid w:val="00E34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41149;fld=134;dst=100030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049;n=41149;fld=134;dst=100029" TargetMode="External"/><Relationship Id="rId12" Type="http://schemas.openxmlformats.org/officeDocument/2006/relationships/hyperlink" Target="consultantplus://offline/main?base=RLAW049;n=41149;fld=134;dst=100073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049;n=41149;fld=134;dst=100024" TargetMode="External"/><Relationship Id="rId11" Type="http://schemas.openxmlformats.org/officeDocument/2006/relationships/hyperlink" Target="consultantplus://offline/main?base=RLAW049;n=41149;fld=134;dst=100055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049;n=41149;fld=134;dst=100025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main?base=RLAW049;n=35147;fld=134;dst=100025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2424</Words>
  <Characters>13823</Characters>
  <Application>Microsoft Office Word</Application>
  <DocSecurity>0</DocSecurity>
  <Lines>115</Lines>
  <Paragraphs>32</Paragraphs>
  <ScaleCrop>false</ScaleCrop>
  <Company/>
  <LinksUpToDate>false</LinksUpToDate>
  <CharactersWithSpaces>16215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3</cp:revision>
  <dcterms:created xsi:type="dcterms:W3CDTF">2026-01-28T02:38:00Z</dcterms:created>
  <dcterms:modified xsi:type="dcterms:W3CDTF">2026-02-03T02:41:00Z</dcterms:modified>
</cp:coreProperties>
</file>