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 </w:t>
      </w:r>
      <w:r>
        <w:rPr>
          <w:rFonts w:cs="Times New Roman"/>
          <w:sz w:val="28"/>
          <w:szCs w:val="28"/>
        </w:rPr>
        <w:t>54:32:010343:21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разрешения на условно разрешенный вид использования земельного участка с кадастровым номером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54:32:010343:21, площадью 1 000 кв.м., расположенного по адресу: Новосибирская обл., г. Бердск, в районе дома №19 по ул. Боровая, участок №5 -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«Магазины» кодовое обозначение 4.4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 на условно разрешенный вид использования земельного участка с кадастровым номером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54:32:010343:21, площадью 1 000 кв.м., расположенного по адресу: Новосибирская обл., г. Бердск, в районе дома №19 по ул. Боровая, участок №5 -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«Магазины» кодовое обозначение 4.4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6299835" cy="396240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tru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LibreOffice/24.2.4.2$Linux_X86_64 LibreOffice_project/51a6219feb6075d9a4c46691dcfe0cd9c4fff3c2</Application>
  <AppVersion>15.0000</AppVersion>
  <Pages>2</Pages>
  <Words>239</Words>
  <Characters>1787</Characters>
  <CharactersWithSpaces>2100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2026-03-18T09:36:37Z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