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header3.xml" ContentType="application/vnd.openxmlformats-officedocument.wordprocessingml.header+xml"/>
  <Override PartName="/word/document.xml" ContentType="application/vnd.openxmlformats-officedocument.wordprocessingml.document.main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media/image1.png" ContentType="image/png"/>
  <Override PartName="/word/header1.xml" ContentType="application/vnd.openxmlformats-officedocument.wordprocessingml.header+xml"/>
  <Override PartName="/customXml/_rels/item1.xml.rels" ContentType="application/vnd.openxmlformats-package.relationships+xml"/>
  <Override PartName="/customXml/itemProps1.xml" ContentType="application/vnd.openxmlformats-officedocument.customXmlProperties+xml"/>
  <Override PartName="/customXml/item1.xml" ContentType="application/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numPr>
          <w:ilvl w:val="0"/>
          <w:numId w:val="0"/>
        </w:numPr>
        <w:ind w:hanging="0" w:left="0"/>
        <w:jc w:val="right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>
      <w:pPr>
        <w:pStyle w:val="Normal"/>
        <w:numPr>
          <w:ilvl w:val="0"/>
          <w:numId w:val="0"/>
        </w:numPr>
        <w:ind w:hanging="0" w:left="0"/>
        <w:jc w:val="center"/>
        <w:outlineLvl w:val="0"/>
        <w:rPr>
          <w:b/>
          <w:sz w:val="28"/>
        </w:rPr>
      </w:pPr>
      <w:r>
        <w:rPr>
          <w:b/>
          <w:sz w:val="28"/>
        </w:rPr>
        <w:t>АДМИНИСТРАЦИЯ ГОРОДА БЕРДСКА</w:t>
      </w:r>
    </w:p>
    <w:p>
      <w:pPr>
        <w:pStyle w:val="Normal"/>
        <w:jc w:val="center"/>
        <w:rPr>
          <w:sz w:val="24"/>
        </w:rPr>
      </w:pPr>
      <w:r>
        <w:rPr>
          <w:sz w:val="24"/>
        </w:rPr>
        <w:t xml:space="preserve"> </w:t>
      </w:r>
    </w:p>
    <w:p>
      <w:pPr>
        <w:pStyle w:val="Normal"/>
        <w:numPr>
          <w:ilvl w:val="0"/>
          <w:numId w:val="0"/>
        </w:numPr>
        <w:ind w:hanging="0" w:left="0"/>
        <w:jc w:val="center"/>
        <w:outlineLvl w:val="0"/>
        <w:rPr>
          <w:b/>
          <w:sz w:val="36"/>
          <w:szCs w:val="36"/>
        </w:rPr>
      </w:pPr>
      <w:r>
        <w:rPr>
          <w:b/>
          <w:sz w:val="36"/>
          <w:szCs w:val="36"/>
        </w:rPr>
        <w:t>ПОСТАНОВЛЕНИЕ</w:t>
      </w:r>
    </w:p>
    <w:p>
      <w:pPr>
        <w:pStyle w:val="Normal"/>
        <w:numPr>
          <w:ilvl w:val="0"/>
          <w:numId w:val="0"/>
        </w:numPr>
        <w:ind w:hanging="0" w:left="0"/>
        <w:jc w:val="center"/>
        <w:outlineLvl w:val="0"/>
        <w:rPr>
          <w:b/>
          <w:spacing w:val="52"/>
          <w:sz w:val="22"/>
          <w:szCs w:val="36"/>
        </w:rPr>
      </w:pPr>
      <w:r>
        <w:rPr>
          <w:b/>
          <w:spacing w:val="52"/>
          <w:sz w:val="22"/>
          <w:szCs w:val="36"/>
        </w:rPr>
      </w:r>
    </w:p>
    <w:p>
      <w:pPr>
        <w:pStyle w:val="Normal"/>
        <w:rPr>
          <w:sz w:val="28"/>
        </w:rPr>
      </w:pPr>
      <w:r>
        <w:rPr>
          <w:sz w:val="28"/>
        </w:rPr>
        <w:t xml:space="preserve">__________                                                                </w:t>
        <w:tab/>
        <w:tab/>
        <w:t xml:space="preserve">              №__________</w:t>
      </w:r>
    </w:p>
    <w:p>
      <w:pPr>
        <w:pStyle w:val="Normal"/>
        <w:rPr>
          <w:sz w:val="22"/>
          <w:szCs w:val="28"/>
        </w:rPr>
      </w:pPr>
      <w:r>
        <w:rPr>
          <w:sz w:val="22"/>
          <w:szCs w:val="28"/>
        </w:rPr>
      </w:r>
    </w:p>
    <w:p>
      <w:pPr>
        <w:pStyle w:val="Normal"/>
        <w:rPr>
          <w:sz w:val="22"/>
          <w:szCs w:val="28"/>
        </w:rPr>
      </w:pPr>
      <w:r>
        <w:rPr>
          <w:sz w:val="22"/>
          <w:szCs w:val="28"/>
        </w:rPr>
      </w:r>
    </w:p>
    <w:p>
      <w:pPr>
        <w:pStyle w:val="Normal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 предоставлении разрешения на условно разрешенный вид использования земельного участка с кадастровым номером  </w:t>
      </w:r>
      <w:r>
        <w:rPr>
          <w:rFonts w:cs="Times New Roman"/>
          <w:sz w:val="28"/>
          <w:szCs w:val="28"/>
        </w:rPr>
        <w:t>54:32:010197:292</w:t>
      </w:r>
    </w:p>
    <w:p>
      <w:pPr>
        <w:pStyle w:val="Normal"/>
        <w:jc w:val="center"/>
        <w:rPr>
          <w:sz w:val="22"/>
          <w:szCs w:val="28"/>
          <w:highlight w:val="yellow"/>
        </w:rPr>
      </w:pPr>
      <w:r>
        <w:rPr>
          <w:sz w:val="22"/>
          <w:szCs w:val="28"/>
          <w:highlight w:val="yellow"/>
        </w:rPr>
      </w:r>
    </w:p>
    <w:p>
      <w:pPr>
        <w:pStyle w:val="Normal"/>
        <w:jc w:val="center"/>
        <w:rPr>
          <w:sz w:val="22"/>
          <w:szCs w:val="28"/>
          <w:highlight w:val="yellow"/>
        </w:rPr>
      </w:pPr>
      <w:r>
        <w:rPr>
          <w:sz w:val="22"/>
          <w:szCs w:val="28"/>
          <w:highlight w:val="yellow"/>
        </w:rPr>
      </w:r>
    </w:p>
    <w:p>
      <w:pPr>
        <w:pStyle w:val="Normal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со статьями 37, 39 Градостроительного кодекса Российской Федерации, решением Совета депутатов города Бердска от 17.09.2020 № 399 «Об утверждении Правил землепользования и застройки города Бердска», на основании заключения о результатах общественных обсуждений по вопросам предоставления разрешения на условно разрешенный вид использования земельных участков</w:t>
      </w:r>
      <w:r>
        <w:rPr>
          <w:bCs/>
          <w:sz w:val="28"/>
          <w:szCs w:val="28"/>
        </w:rPr>
        <w:t xml:space="preserve"> от __.__.____, рекомендации комиссии по подготовке проекта Правил землепользования и застройки муниципального образования</w:t>
      </w:r>
      <w:r>
        <w:rPr>
          <w:sz w:val="28"/>
          <w:szCs w:val="28"/>
        </w:rPr>
        <w:t xml:space="preserve"> города Бердска от __.__.____, руководствуясь Уставом города Бердска,</w:t>
      </w:r>
    </w:p>
    <w:p>
      <w:pPr>
        <w:pStyle w:val="Normal"/>
        <w:numPr>
          <w:ilvl w:val="0"/>
          <w:numId w:val="0"/>
        </w:numPr>
        <w:ind w:hanging="0" w:left="0" w:right="-5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ПОСТАНОВЛЯЮ:</w:t>
      </w:r>
    </w:p>
    <w:p>
      <w:pPr>
        <w:pStyle w:val="Normal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 Предоставить </w:t>
      </w:r>
      <w:r>
        <w:rPr>
          <w:rFonts w:cs="Times New Roman"/>
          <w:sz w:val="28"/>
          <w:szCs w:val="28"/>
        </w:rPr>
        <w:t xml:space="preserve">разрешения на условно разрешенный вид использования земельного участка с кадастровым номером </w:t>
      </w:r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54:32:010</w:t>
      </w:r>
      <w:bookmarkStart w:id="0" w:name="__DdeLink__4_2030413958_Копия_1_Копия_1"/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1</w:t>
      </w:r>
      <w:bookmarkEnd w:id="0"/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 xml:space="preserve">97:292, площадью 1 956 кв.м., расположенного по адресу: Новосибирская обл., г. Бердск, в районе восточной границы садоводческого товарищества «Ветеран» - </w:t>
      </w:r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«Хранение автотранспорта» кодовое обозначение 2.7.1</w:t>
      </w:r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 xml:space="preserve"> </w:t>
      </w:r>
      <w:r>
        <w:rPr>
          <w:sz w:val="28"/>
          <w:szCs w:val="28"/>
        </w:rPr>
        <w:t xml:space="preserve">(приложение). </w:t>
      </w:r>
    </w:p>
    <w:p>
      <w:pPr>
        <w:pStyle w:val="Normal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 Опубликовать настоящее постановление в </w:t>
      </w:r>
      <w:r>
        <w:rPr>
          <w:rStyle w:val="fontstyle01"/>
        </w:rPr>
        <w:t>печатном издании</w:t>
      </w:r>
      <w:r>
        <w:rPr>
          <w:sz w:val="28"/>
          <w:szCs w:val="28"/>
        </w:rPr>
        <w:t xml:space="preserve"> </w:t>
      </w:r>
      <w:r>
        <w:rPr>
          <w:rStyle w:val="fontstyle01"/>
        </w:rPr>
        <w:t>«Официальный вестник органов местного самоуправления города Бердска «Вестник. Бердск», сетевом издании «Официальный вестник органов местного самоуправления города Бердска «Вестник-Бердск»</w:t>
      </w:r>
      <w:r>
        <w:rPr>
          <w:sz w:val="28"/>
          <w:szCs w:val="28"/>
        </w:rPr>
        <w:t xml:space="preserve"> и разместить на официальном сайте администрации города Бердска.</w:t>
      </w:r>
    </w:p>
    <w:p>
      <w:pPr>
        <w:pStyle w:val="Normal"/>
        <w:numPr>
          <w:ilvl w:val="0"/>
          <w:numId w:val="0"/>
        </w:numPr>
        <w:ind w:firstLine="709" w:left="0" w:right="-5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3. Контроль за исполнением настоящего постановления возложить на заместителя главы администрации по строительству Строкова М.Ю.</w:t>
      </w:r>
    </w:p>
    <w:p>
      <w:pPr>
        <w:pStyle w:val="Normal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jc w:val="both"/>
        <w:rPr>
          <w:sz w:val="28"/>
          <w:szCs w:val="28"/>
        </w:rPr>
      </w:pPr>
      <w:r>
        <w:rPr>
          <w:sz w:val="28"/>
          <w:szCs w:val="28"/>
        </w:rPr>
        <w:t>Глава города Бердска</w:t>
        <w:tab/>
        <w:tab/>
        <w:tab/>
        <w:tab/>
        <w:tab/>
        <w:tab/>
        <w:tab/>
        <w:tab/>
        <w:t xml:space="preserve">   С.Ю. Лапицкий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Т.А.Замулина</w:t>
      </w:r>
    </w:p>
    <w:p>
      <w:pPr>
        <w:pStyle w:val="Normal"/>
        <w:rPr/>
      </w:pPr>
      <w:r>
        <w:rPr/>
        <w:t>20525</w:t>
      </w:r>
    </w:p>
    <w:p>
      <w:pPr>
        <w:pStyle w:val="Normal"/>
        <w:numPr>
          <w:ilvl w:val="0"/>
          <w:numId w:val="0"/>
        </w:numPr>
        <w:spacing w:before="0" w:after="0"/>
        <w:ind w:firstLine="6096" w:left="0"/>
        <w:jc w:val="center"/>
        <w:outlineLvl w:val="0"/>
        <w:rPr>
          <w:sz w:val="28"/>
          <w:szCs w:val="28"/>
        </w:rPr>
      </w:pPr>
      <w:r>
        <w:rPr>
          <w:sz w:val="28"/>
          <w:szCs w:val="28"/>
        </w:rPr>
        <w:t>ПРИЛОЖЕНИЕ</w:t>
      </w:r>
    </w:p>
    <w:p>
      <w:pPr>
        <w:pStyle w:val="Normal"/>
        <w:shd w:val="clear" w:color="auto" w:fill="FFFFFF"/>
        <w:ind w:left="576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 постановлению администрации города Бердска</w:t>
      </w:r>
    </w:p>
    <w:p>
      <w:pPr>
        <w:pStyle w:val="Normal"/>
        <w:ind w:left="5220"/>
        <w:jc w:val="right"/>
        <w:rPr>
          <w:sz w:val="28"/>
          <w:szCs w:val="28"/>
        </w:rPr>
      </w:pPr>
      <w:r>
        <w:rPr>
          <w:sz w:val="28"/>
          <w:szCs w:val="28"/>
        </w:rPr>
        <w:t>от _____________ № ________</w:t>
      </w:r>
    </w:p>
    <w:p>
      <w:pPr>
        <w:pStyle w:val="Normal"/>
        <w:rPr/>
      </w:pPr>
      <w:r>
        <w:rPr/>
      </w:r>
    </w:p>
    <w:p>
      <w:pPr>
        <w:pStyle w:val="Normal"/>
        <w:spacing w:before="0" w:after="0"/>
        <w:ind w:firstLine="70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before="0" w:after="0"/>
        <w:contextualSpacing/>
        <w:jc w:val="center"/>
        <w:rPr>
          <w:sz w:val="24"/>
          <w:szCs w:val="24"/>
        </w:rPr>
      </w:pPr>
      <w:r>
        <w:rPr>
          <w:sz w:val="28"/>
          <w:szCs w:val="28"/>
        </w:rPr>
        <w:t>Местоположение земельного участка в отношении которого запрашивается</w:t>
      </w:r>
      <w:r>
        <w:rPr>
          <w:rFonts w:cs="Times New Roman"/>
          <w:sz w:val="28"/>
          <w:szCs w:val="28"/>
        </w:rPr>
        <w:t xml:space="preserve"> разрешение на условно разрешенный вид использования земельного участка с кадастровым номером</w:t>
      </w:r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4"/>
          <w:szCs w:val="24"/>
        </w:rPr>
        <w:t xml:space="preserve"> </w:t>
      </w:r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54:32:010</w:t>
      </w:r>
      <w:bookmarkStart w:id="1" w:name="__DdeLink__4_2030413958_Копия_1"/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1</w:t>
      </w:r>
      <w:bookmarkEnd w:id="1"/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 xml:space="preserve">97:292, площадью 1 956 кв.м., расположенного по адресу: Новосибирская обл., г. Бердск, в районе восточной границы садоводческого товарищества «Ветеран» - </w:t>
      </w:r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«Хранение автотранспорта» кодовое обозначение 2.7.1</w:t>
      </w:r>
    </w:p>
    <w:p>
      <w:pPr>
        <w:pStyle w:val="Normal"/>
        <w:jc w:val="center"/>
        <w:rPr>
          <w:sz w:val="24"/>
          <w:szCs w:val="24"/>
        </w:rPr>
      </w:pPr>
      <w:r>
        <w:rPr>
          <w:sz w:val="24"/>
          <w:szCs w:val="24"/>
        </w:rPr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posOffset>0</wp:posOffset>
            </wp:positionH>
            <wp:positionV relativeFrom="paragraph">
              <wp:posOffset>151765</wp:posOffset>
            </wp:positionV>
            <wp:extent cx="6299835" cy="3947160"/>
            <wp:effectExtent l="0" t="0" r="0" b="0"/>
            <wp:wrapSquare wrapText="largest"/>
            <wp:docPr id="1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/>
      </w:pPr>
      <w:r>
        <w:rPr/>
      </w:r>
    </w:p>
    <w:p>
      <w:pPr>
        <w:pStyle w:val="Normal"/>
        <w:jc w:val="center"/>
        <w:rPr/>
      </w:pPr>
      <w:r>
        <w:rPr/>
        <w:t>_______________________________</w:t>
      </w:r>
    </w:p>
    <w:sectPr>
      <w:headerReference w:type="even" r:id="rId3"/>
      <w:headerReference w:type="default" r:id="rId4"/>
      <w:headerReference w:type="first" r:id="rId5"/>
      <w:type w:val="nextPage"/>
      <w:pgSz w:w="11906" w:h="16838"/>
      <w:pgMar w:left="1418" w:right="567" w:gutter="0" w:header="709" w:top="1134" w:footer="0" w:bottom="1134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swiss"/>
    <w:pitch w:val="default"/>
  </w:font>
  <w:font w:name="Times New Roman">
    <w:charset w:val="01"/>
    <w:family w:val="swiss"/>
    <w:pitch w:val="default"/>
  </w:font>
  <w:font w:name="Tahoma">
    <w:charset w:val="01"/>
    <w:family w:val="swiss"/>
    <w:pitch w:val="default"/>
  </w:font>
  <w:font w:name="Liberation Sans">
    <w:altName w:val="Arial"/>
    <w:charset w:val="01"/>
    <w:family w:val="swiss"/>
    <w:pitch w:val="default"/>
  </w:font>
  <w:font w:name="Arial">
    <w:charset w:val="01"/>
    <w:family w:val="swiss"/>
    <w:pitch w:val="default"/>
  </w:font>
  <w:font w:name="Times New Roman">
    <w:charset w:val="01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center"/>
      <w:rPr/>
    </w:pPr>
    <w:r>
      <w:rPr/>
    </w:r>
  </w:p>
  <w:p>
    <w:pPr>
      <w:pStyle w:val="Header"/>
      <w:rPr/>
    </w:pPr>
    <w:r>
      <w:rPr/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0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9d4051"/>
    <w:pPr>
      <w:widowControl/>
      <w:suppressAutoHyphens w:val="true"/>
      <w:overflowPunct w:val="true"/>
      <w:bidi w:val="0"/>
      <w:spacing w:lineRule="auto" w:line="240" w:before="0" w:after="0"/>
      <w:jc w:val="left"/>
      <w:textAlignment w:val="baseline"/>
    </w:pPr>
    <w:rPr>
      <w:rFonts w:ascii="Times New Roman" w:hAnsi="Times New Roman" w:eastAsia="Times New Roman" w:cs="Times New Roman"/>
      <w:color w:val="auto"/>
      <w:kern w:val="0"/>
      <w:sz w:val="20"/>
      <w:szCs w:val="20"/>
      <w:lang w:val="ru-RU" w:eastAsia="ru-RU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BalloonText"/>
    <w:uiPriority w:val="99"/>
    <w:semiHidden/>
    <w:qFormat/>
    <w:rsid w:val="00483b5d"/>
    <w:rPr>
      <w:rFonts w:ascii="Tahoma" w:hAnsi="Tahoma" w:eastAsia="Times New Roman" w:cs="Tahoma"/>
      <w:sz w:val="16"/>
      <w:szCs w:val="16"/>
      <w:lang w:eastAsia="ru-RU"/>
    </w:rPr>
  </w:style>
  <w:style w:type="character" w:styleId="Style15" w:customStyle="1">
    <w:name w:val="Верхний колонтитул Знак"/>
    <w:basedOn w:val="DefaultParagraphFont"/>
    <w:uiPriority w:val="99"/>
    <w:qFormat/>
    <w:rsid w:val="00a57ad5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Style16" w:customStyle="1">
    <w:name w:val="Нижний колонтитул Знак"/>
    <w:basedOn w:val="DefaultParagraphFont"/>
    <w:uiPriority w:val="99"/>
    <w:qFormat/>
    <w:rsid w:val="00a57ad5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InternetLink">
    <w:name w:val="Internet Link"/>
    <w:basedOn w:val="DefaultParagraphFont"/>
    <w:uiPriority w:val="99"/>
    <w:unhideWhenUsed/>
    <w:qFormat/>
    <w:rsid w:val="00634656"/>
    <w:rPr>
      <w:color w:val="0000FF"/>
      <w:u w:val="single"/>
    </w:rPr>
  </w:style>
  <w:style w:type="character" w:styleId="Style17" w:customStyle="1">
    <w:name w:val="Основной текст Знак"/>
    <w:basedOn w:val="DefaultParagraphFont"/>
    <w:uiPriority w:val="99"/>
    <w:qFormat/>
    <w:rsid w:val="00711c35"/>
    <w:rPr>
      <w:rFonts w:ascii="Calibri" w:hAnsi="Calibri" w:eastAsia="Calibri" w:cs="Times New Roman"/>
    </w:rPr>
  </w:style>
  <w:style w:type="character" w:styleId="fontstyle01">
    <w:name w:val="fontstyle01"/>
    <w:qFormat/>
    <w:rPr>
      <w:rFonts w:ascii="Times New Roman" w:hAnsi="Times New Roman" w:cs="Times New Roman"/>
      <w:b w:val="false"/>
      <w:bCs w:val="false"/>
      <w:i w:val="false"/>
      <w:iCs w:val="false"/>
      <w:color w:val="000000"/>
      <w:sz w:val="28"/>
      <w:szCs w:val="28"/>
    </w:rPr>
  </w:style>
  <w:style w:type="paragraph" w:styleId="Style18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Tahoma" w:cs="Droid Sans"/>
      <w:sz w:val="28"/>
      <w:szCs w:val="28"/>
    </w:rPr>
  </w:style>
  <w:style w:type="paragraph" w:styleId="BodyText">
    <w:name w:val="Body Text"/>
    <w:basedOn w:val="Normal"/>
    <w:link w:val="Style17"/>
    <w:uiPriority w:val="99"/>
    <w:unhideWhenUsed/>
    <w:rsid w:val="00711c35"/>
    <w:pPr>
      <w:overflowPunct w:val="false"/>
      <w:spacing w:lineRule="auto" w:line="276" w:before="0" w:after="120"/>
      <w:textAlignment w:val="auto"/>
    </w:pPr>
    <w:rPr>
      <w:rFonts w:ascii="Calibri" w:hAnsi="Calibri" w:eastAsia="Calibri"/>
      <w:sz w:val="22"/>
      <w:szCs w:val="22"/>
      <w:lang w:eastAsia="en-US"/>
    </w:rPr>
  </w:style>
  <w:style w:type="paragraph" w:styleId="List">
    <w:name w:val="List"/>
    <w:basedOn w:val="BodyText"/>
    <w:pPr/>
    <w:rPr>
      <w:rFonts w:ascii="Calibri" w:hAnsi="Calibri" w:cs="Droid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ascii="Calibri" w:hAnsi="Calibri" w:cs="Droid Sans"/>
      <w:i/>
      <w:iCs/>
      <w:sz w:val="24"/>
      <w:szCs w:val="24"/>
    </w:rPr>
  </w:style>
  <w:style w:type="paragraph" w:styleId="Style19">
    <w:name w:val="Указатель"/>
    <w:basedOn w:val="Normal"/>
    <w:qFormat/>
    <w:pPr>
      <w:suppressLineNumbers/>
    </w:pPr>
    <w:rPr>
      <w:rFonts w:ascii="Calibri" w:hAnsi="Calibri" w:cs="Droid Sans"/>
    </w:rPr>
  </w:style>
  <w:style w:type="paragraph" w:styleId="ConsPlusNormal" w:customStyle="1">
    <w:name w:val="ConsPlusNormal"/>
    <w:qFormat/>
    <w:rsid w:val="009d4051"/>
    <w:pPr>
      <w:widowControl w:val="false"/>
      <w:suppressAutoHyphens w:val="true"/>
      <w:bidi w:val="0"/>
      <w:spacing w:lineRule="auto" w:line="240" w:before="0" w:after="0"/>
      <w:ind w:firstLine="720"/>
      <w:jc w:val="left"/>
    </w:pPr>
    <w:rPr>
      <w:rFonts w:ascii="Arial" w:hAnsi="Arial" w:eastAsia="Times New Roman" w:cs="Arial"/>
      <w:color w:val="auto"/>
      <w:kern w:val="0"/>
      <w:sz w:val="20"/>
      <w:szCs w:val="20"/>
      <w:lang w:val="ru-RU" w:eastAsia="ru-RU" w:bidi="ar-SA"/>
    </w:rPr>
  </w:style>
  <w:style w:type="paragraph" w:styleId="BalloonText">
    <w:name w:val="Balloon Text"/>
    <w:basedOn w:val="Normal"/>
    <w:link w:val="Style14"/>
    <w:uiPriority w:val="99"/>
    <w:semiHidden/>
    <w:unhideWhenUsed/>
    <w:qFormat/>
    <w:rsid w:val="00483b5d"/>
    <w:pPr/>
    <w:rPr>
      <w:rFonts w:ascii="Tahoma" w:hAnsi="Tahoma" w:cs="Tahoma"/>
      <w:sz w:val="16"/>
      <w:szCs w:val="16"/>
    </w:rPr>
  </w:style>
  <w:style w:type="paragraph" w:styleId="Style20">
    <w:name w:val="Колонтитул"/>
    <w:basedOn w:val="Normal"/>
    <w:qFormat/>
    <w:pPr/>
    <w:rPr/>
  </w:style>
  <w:style w:type="paragraph" w:styleId="Header">
    <w:name w:val="Header"/>
    <w:basedOn w:val="Normal"/>
    <w:link w:val="Style15"/>
    <w:uiPriority w:val="99"/>
    <w:unhideWhenUsed/>
    <w:rsid w:val="00a57ad5"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Footer">
    <w:name w:val="Footer"/>
    <w:basedOn w:val="Normal"/>
    <w:link w:val="Style16"/>
    <w:uiPriority w:val="99"/>
    <w:unhideWhenUsed/>
    <w:rsid w:val="00a57ad5"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ListParagraph">
    <w:name w:val="List Paragraph"/>
    <w:basedOn w:val="Normal"/>
    <w:uiPriority w:val="34"/>
    <w:qFormat/>
    <w:rsid w:val="003d5db4"/>
    <w:pPr>
      <w:spacing w:before="0" w:after="0"/>
      <w:ind w:left="720"/>
      <w:contextualSpacing/>
    </w:pPr>
    <w:rPr/>
  </w:style>
  <w:style w:type="numbering" w:styleId="Style21" w:default="1">
    <w:name w:val="Без списка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d">
    <w:name w:val="Table Grid"/>
    <w:basedOn w:val="a1"/>
    <w:rsid w:val="00711c35"/>
    <w:pPr>
      <w:spacing w:after="0" w:line="240" w:lineRule="auto"/>
    </w:pPr>
    <w:rPr>
      <w:lang w:eastAsia="ru-RU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header" Target="header1.xml"/><Relationship Id="rId4" Type="http://schemas.openxmlformats.org/officeDocument/2006/relationships/header" Target="header2.xml"/><Relationship Id="rId5" Type="http://schemas.openxmlformats.org/officeDocument/2006/relationships/header" Target="header3.xml"/><Relationship Id="rId6" Type="http://schemas.openxmlformats.org/officeDocument/2006/relationships/fontTable" Target="fontTable.xml"/><Relationship Id="rId7" Type="http://schemas.openxmlformats.org/officeDocument/2006/relationships/settings" Target="settings.xml"/><Relationship Id="rId8" Type="http://schemas.openxmlformats.org/officeDocument/2006/relationships/theme" Target="theme/theme1.xml"/><Relationship Id="rId9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xmlns:r="http://schemas.openxmlformats.org/officeDocument/2006/relationships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D95BE8-E876-495F-8579-F90EFDAB83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Application>LibreOffice/24.2.4.2$Linux_X86_64 LibreOffice_project/51a6219feb6075d9a4c46691dcfe0cd9c4fff3c2</Application>
  <AppVersion>15.0000</AppVersion>
  <Pages>2</Pages>
  <Words>237</Words>
  <Characters>1866</Characters>
  <CharactersWithSpaces>2177</CharactersWithSpaces>
  <Paragraphs>19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2024-06-17T04:36:00Z</dcterms:created>
  <dc:creator>K36-Kulieva</dc:creator>
  <dc:description/>
  <dc:language>ru-RU</dc:language>
  <cp:lastModifiedBy/>
  <cp:lastPrinted>2019-08-01T03:00:00Z</cp:lastPrinted>
  <dcterms:modified xsi:type="dcterms:W3CDTF">2026-03-18T09:38:56Z</dcterms:modified>
  <cp:revision>20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