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5634"/>
      </w:tblGrid>
      <w:tr w:rsidR="009D6E60" w:rsidRPr="00C97974" w:rsidTr="00C20DD1">
        <w:tc>
          <w:tcPr>
            <w:tcW w:w="5634" w:type="dxa"/>
            <w:shd w:val="clear" w:color="auto" w:fill="auto"/>
          </w:tcPr>
          <w:p w:rsidR="009D6E60" w:rsidRPr="00C97974" w:rsidRDefault="009D6E60" w:rsidP="00C20DD1">
            <w:pPr>
              <w:spacing w:after="0"/>
              <w:ind w:left="-180" w:right="-142" w:firstLine="454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C97974">
              <w:rPr>
                <w:bCs/>
                <w:color w:val="000000"/>
                <w:sz w:val="22"/>
                <w:szCs w:val="22"/>
                <w:lang w:eastAsia="ru-RU"/>
              </w:rPr>
              <w:t>УТВЕРЖДАЮ</w:t>
            </w:r>
          </w:p>
          <w:p w:rsidR="009D6E60" w:rsidRPr="00C97974" w:rsidRDefault="009D6E60" w:rsidP="00C20DD1">
            <w:pPr>
              <w:spacing w:after="0"/>
              <w:ind w:left="-180" w:right="-142" w:firstLine="454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C97974">
              <w:rPr>
                <w:bCs/>
                <w:color w:val="000000"/>
                <w:sz w:val="22"/>
                <w:szCs w:val="22"/>
                <w:lang w:eastAsia="ru-RU"/>
              </w:rPr>
              <w:t>Директор</w:t>
            </w:r>
          </w:p>
          <w:p w:rsidR="009D6E60" w:rsidRPr="00C97974" w:rsidRDefault="009D6E60" w:rsidP="00C20DD1">
            <w:pPr>
              <w:spacing w:after="0"/>
              <w:ind w:left="-180" w:right="-142" w:firstLine="454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C97974">
              <w:rPr>
                <w:bCs/>
                <w:color w:val="000000"/>
                <w:sz w:val="22"/>
                <w:szCs w:val="22"/>
                <w:lang w:eastAsia="ru-RU"/>
              </w:rPr>
              <w:t>Муниципального казенного учреждения</w:t>
            </w:r>
          </w:p>
          <w:p w:rsidR="009D6E60" w:rsidRDefault="009D6E60" w:rsidP="00C20DD1">
            <w:pPr>
              <w:spacing w:after="0"/>
              <w:ind w:left="-180" w:right="-142" w:firstLine="454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C97974">
              <w:rPr>
                <w:bCs/>
                <w:color w:val="000000"/>
                <w:sz w:val="22"/>
                <w:szCs w:val="22"/>
                <w:lang w:eastAsia="ru-RU"/>
              </w:rPr>
              <w:t>«Управление жилищно-коммунального хозяйства»</w:t>
            </w:r>
          </w:p>
          <w:p w:rsidR="009D6E60" w:rsidRPr="00C97974" w:rsidRDefault="009D6E60" w:rsidP="00C20DD1">
            <w:pPr>
              <w:spacing w:after="0"/>
              <w:ind w:left="-180" w:right="-142" w:firstLine="454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г. Бердска</w:t>
            </w:r>
          </w:p>
          <w:p w:rsidR="009D6E60" w:rsidRPr="00C97974" w:rsidRDefault="009D6E60" w:rsidP="00C20DD1">
            <w:pPr>
              <w:spacing w:after="0"/>
              <w:ind w:left="-180" w:right="-142" w:firstLine="454"/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C97974">
              <w:rPr>
                <w:bCs/>
                <w:color w:val="000000"/>
                <w:sz w:val="22"/>
                <w:szCs w:val="22"/>
                <w:lang w:eastAsia="ru-RU"/>
              </w:rPr>
              <w:t>С.В. Каликин</w:t>
            </w:r>
          </w:p>
        </w:tc>
      </w:tr>
    </w:tbl>
    <w:p w:rsidR="009D6E60" w:rsidRPr="00C97974" w:rsidRDefault="009D6E60" w:rsidP="009D6E60">
      <w:pPr>
        <w:widowControl w:val="0"/>
        <w:suppressAutoHyphens w:val="0"/>
        <w:autoSpaceDE w:val="0"/>
        <w:spacing w:after="0"/>
        <w:jc w:val="center"/>
        <w:rPr>
          <w:rFonts w:cs="Times New Roman"/>
          <w:b/>
          <w:color w:val="000000"/>
          <w:sz w:val="22"/>
          <w:szCs w:val="22"/>
        </w:rPr>
      </w:pPr>
    </w:p>
    <w:p w:rsidR="009D6E60" w:rsidRPr="00C97974" w:rsidRDefault="009D6E60" w:rsidP="009D6E60">
      <w:pPr>
        <w:widowControl w:val="0"/>
        <w:suppressAutoHyphens w:val="0"/>
        <w:autoSpaceDE w:val="0"/>
        <w:spacing w:after="0"/>
        <w:jc w:val="center"/>
        <w:rPr>
          <w:rFonts w:cs="Times New Roman"/>
          <w:b/>
          <w:color w:val="000000"/>
          <w:sz w:val="22"/>
          <w:szCs w:val="22"/>
        </w:rPr>
      </w:pPr>
      <w:r w:rsidRPr="00C97974">
        <w:rPr>
          <w:rFonts w:cs="Times New Roman"/>
          <w:b/>
          <w:color w:val="000000"/>
          <w:sz w:val="22"/>
          <w:szCs w:val="22"/>
        </w:rPr>
        <w:t>ОПИСАНИЕ ОБЪЕКТА ЗАКУПКИ</w:t>
      </w:r>
    </w:p>
    <w:p w:rsidR="009D6E60" w:rsidRDefault="00381C68" w:rsidP="009D6E60">
      <w:pPr>
        <w:tabs>
          <w:tab w:val="left" w:pos="1418"/>
        </w:tabs>
        <w:spacing w:after="0"/>
        <w:jc w:val="center"/>
        <w:rPr>
          <w:rFonts w:cs="Times New Roman"/>
          <w:color w:val="000000"/>
          <w:sz w:val="22"/>
          <w:szCs w:val="22"/>
        </w:rPr>
      </w:pPr>
      <w:r w:rsidRPr="00381C68">
        <w:rPr>
          <w:rFonts w:cs="Times New Roman"/>
          <w:color w:val="000000"/>
          <w:sz w:val="22"/>
          <w:szCs w:val="22"/>
        </w:rPr>
        <w:t xml:space="preserve">Благоустройство дворовой территории многоквартирного дома по адресу: Новосибирская область, г. Бердск, ул. Боровая, 94  «Детская спортивно-игровая площадка с </w:t>
      </w:r>
      <w:proofErr w:type="spellStart"/>
      <w:r w:rsidRPr="00381C68">
        <w:rPr>
          <w:rFonts w:cs="Times New Roman"/>
          <w:color w:val="000000"/>
          <w:sz w:val="22"/>
          <w:szCs w:val="22"/>
        </w:rPr>
        <w:t>травмобезопасным</w:t>
      </w:r>
      <w:proofErr w:type="spellEnd"/>
      <w:r w:rsidRPr="00381C68">
        <w:rPr>
          <w:rFonts w:cs="Times New Roman"/>
          <w:color w:val="000000"/>
          <w:sz w:val="22"/>
          <w:szCs w:val="22"/>
        </w:rPr>
        <w:t xml:space="preserve"> покрытием»</w:t>
      </w:r>
      <w:r w:rsidR="009C62D8" w:rsidRPr="009C62D8">
        <w:rPr>
          <w:rFonts w:cs="Times New Roman"/>
          <w:color w:val="000000"/>
          <w:sz w:val="22"/>
          <w:szCs w:val="22"/>
        </w:rPr>
        <w:t xml:space="preserve"> «Установка МАФ»</w:t>
      </w:r>
    </w:p>
    <w:p w:rsidR="00B45DA4" w:rsidRPr="00C97974" w:rsidRDefault="00B45DA4" w:rsidP="009D6E60">
      <w:pPr>
        <w:tabs>
          <w:tab w:val="left" w:pos="1418"/>
        </w:tabs>
        <w:spacing w:after="0"/>
        <w:jc w:val="center"/>
        <w:rPr>
          <w:rFonts w:cs="Times New Roman"/>
          <w:color w:val="000000"/>
          <w:sz w:val="22"/>
          <w:szCs w:val="22"/>
        </w:rPr>
      </w:pPr>
    </w:p>
    <w:p w:rsidR="009D6E60" w:rsidRPr="00C97974" w:rsidRDefault="009D6E60" w:rsidP="009D6E60">
      <w:pPr>
        <w:tabs>
          <w:tab w:val="left" w:pos="1418"/>
        </w:tabs>
        <w:spacing w:after="0"/>
        <w:ind w:firstLine="709"/>
        <w:rPr>
          <w:rFonts w:cs="Times New Roman"/>
          <w:color w:val="000000"/>
          <w:sz w:val="22"/>
          <w:szCs w:val="22"/>
        </w:rPr>
      </w:pPr>
      <w:r w:rsidRPr="00C97974">
        <w:rPr>
          <w:rFonts w:cs="Times New Roman"/>
          <w:color w:val="000000"/>
          <w:sz w:val="22"/>
          <w:szCs w:val="22"/>
        </w:rPr>
        <w:t xml:space="preserve">Все указания, встречающиеся в настоящем Описании объекта закупки и Локальном сметном расчете </w:t>
      </w:r>
      <w:r w:rsidRPr="00127626">
        <w:rPr>
          <w:rFonts w:cs="Times New Roman"/>
          <w:color w:val="000000"/>
          <w:sz w:val="22"/>
          <w:szCs w:val="22"/>
        </w:rPr>
        <w:t>№02-01-01</w:t>
      </w:r>
      <w:r w:rsidRPr="00333285">
        <w:rPr>
          <w:rFonts w:cs="Times New Roman"/>
          <w:color w:val="000000"/>
          <w:sz w:val="22"/>
          <w:szCs w:val="22"/>
        </w:rPr>
        <w:t xml:space="preserve"> (прилагается в составе «Обоснования начальной (максимальной) цены контракта» - приложение к</w:t>
      </w:r>
      <w:r w:rsidRPr="00C97974">
        <w:rPr>
          <w:rFonts w:cs="Times New Roman"/>
          <w:color w:val="000000"/>
          <w:sz w:val="22"/>
          <w:szCs w:val="22"/>
        </w:rPr>
        <w:t xml:space="preserve"> «Извещению о проведении электронного аукциона») на используемое оборудование, машины, механизмы, не являются требованием к производственным мощностям Подрядчика. Все указания являются расчетными единицами для определения Заказчиком начальной (максимальной) цены Контракта. </w:t>
      </w:r>
    </w:p>
    <w:p w:rsidR="00381C68" w:rsidRPr="00381C68" w:rsidRDefault="009D6E60" w:rsidP="00381C68">
      <w:pPr>
        <w:tabs>
          <w:tab w:val="left" w:pos="1418"/>
        </w:tabs>
        <w:spacing w:after="0"/>
        <w:ind w:firstLine="709"/>
        <w:rPr>
          <w:rFonts w:cs="Times New Roman"/>
          <w:bCs/>
          <w:color w:val="000000"/>
          <w:sz w:val="22"/>
          <w:szCs w:val="22"/>
        </w:rPr>
      </w:pPr>
      <w:r w:rsidRPr="00C97974">
        <w:rPr>
          <w:rFonts w:cs="Times New Roman"/>
          <w:b/>
          <w:bCs/>
          <w:color w:val="000000"/>
          <w:sz w:val="22"/>
          <w:szCs w:val="22"/>
        </w:rPr>
        <w:t>Место выполнения работ:</w:t>
      </w:r>
      <w:r w:rsidRPr="00C97974">
        <w:rPr>
          <w:rFonts w:cs="Times New Roman"/>
          <w:bCs/>
          <w:color w:val="000000"/>
          <w:sz w:val="22"/>
          <w:szCs w:val="22"/>
        </w:rPr>
        <w:t xml:space="preserve"> </w:t>
      </w:r>
    </w:p>
    <w:p w:rsidR="009D6E60" w:rsidRPr="00C97974" w:rsidRDefault="00381C68" w:rsidP="00381C68">
      <w:pPr>
        <w:tabs>
          <w:tab w:val="left" w:pos="1418"/>
        </w:tabs>
        <w:spacing w:after="0"/>
        <w:ind w:firstLine="709"/>
        <w:rPr>
          <w:rFonts w:cs="Times New Roman"/>
          <w:bCs/>
          <w:sz w:val="22"/>
          <w:szCs w:val="22"/>
        </w:rPr>
      </w:pPr>
      <w:r w:rsidRPr="00381C68">
        <w:rPr>
          <w:rFonts w:cs="Times New Roman"/>
          <w:bCs/>
          <w:color w:val="000000"/>
          <w:sz w:val="22"/>
          <w:szCs w:val="22"/>
        </w:rPr>
        <w:t>Новосибирская облас</w:t>
      </w:r>
      <w:r>
        <w:rPr>
          <w:rFonts w:cs="Times New Roman"/>
          <w:bCs/>
          <w:color w:val="000000"/>
          <w:sz w:val="22"/>
          <w:szCs w:val="22"/>
        </w:rPr>
        <w:t>ть, г. Бердск, ул. Боровая, 94</w:t>
      </w:r>
      <w:r w:rsidR="009D6E60" w:rsidRPr="00C97974">
        <w:rPr>
          <w:rFonts w:cs="Times New Roman"/>
          <w:bCs/>
          <w:color w:val="000000"/>
          <w:sz w:val="22"/>
          <w:szCs w:val="22"/>
        </w:rPr>
        <w:t>.</w:t>
      </w:r>
    </w:p>
    <w:p w:rsidR="00925EDE" w:rsidRPr="00C97974" w:rsidRDefault="009D6E60" w:rsidP="00925EDE">
      <w:pPr>
        <w:tabs>
          <w:tab w:val="left" w:pos="1418"/>
        </w:tabs>
        <w:spacing w:after="0"/>
        <w:ind w:firstLine="709"/>
        <w:rPr>
          <w:sz w:val="22"/>
          <w:szCs w:val="22"/>
        </w:rPr>
      </w:pPr>
      <w:r w:rsidRPr="00C97974">
        <w:rPr>
          <w:sz w:val="22"/>
          <w:szCs w:val="22"/>
        </w:rPr>
        <w:t xml:space="preserve">Проектная документация шифр </w:t>
      </w:r>
      <w:r w:rsidRPr="00744779">
        <w:rPr>
          <w:sz w:val="22"/>
          <w:szCs w:val="22"/>
        </w:rPr>
        <w:t>105.</w:t>
      </w:r>
      <w:r w:rsidR="00744779" w:rsidRPr="00744779">
        <w:rPr>
          <w:sz w:val="22"/>
          <w:szCs w:val="22"/>
        </w:rPr>
        <w:t>123</w:t>
      </w:r>
      <w:r w:rsidRPr="00C97974">
        <w:rPr>
          <w:sz w:val="22"/>
          <w:szCs w:val="22"/>
        </w:rPr>
        <w:t xml:space="preserve"> (далее – Документация) на </w:t>
      </w:r>
      <w:r w:rsidR="00381C68" w:rsidRPr="00381C68">
        <w:rPr>
          <w:rFonts w:cs="Times New Roman"/>
          <w:color w:val="000000"/>
          <w:sz w:val="22"/>
          <w:szCs w:val="22"/>
        </w:rPr>
        <w:t xml:space="preserve">Благоустройство дворовой территории многоквартирного дома по адресу: Новосибирская область, г. Бердск, ул. Боровая, 94  «Детская спортивно-игровая площадка с </w:t>
      </w:r>
      <w:proofErr w:type="spellStart"/>
      <w:r w:rsidR="00381C68" w:rsidRPr="00381C68">
        <w:rPr>
          <w:rFonts w:cs="Times New Roman"/>
          <w:color w:val="000000"/>
          <w:sz w:val="22"/>
          <w:szCs w:val="22"/>
        </w:rPr>
        <w:t>травмобезопасным</w:t>
      </w:r>
      <w:proofErr w:type="spellEnd"/>
      <w:r w:rsidR="00381C68" w:rsidRPr="00381C68">
        <w:rPr>
          <w:rFonts w:cs="Times New Roman"/>
          <w:color w:val="000000"/>
          <w:sz w:val="22"/>
          <w:szCs w:val="22"/>
        </w:rPr>
        <w:t xml:space="preserve"> покрытием» «Установка МАФ»</w:t>
      </w:r>
      <w:bookmarkStart w:id="0" w:name="_GoBack"/>
      <w:bookmarkEnd w:id="0"/>
      <w:r>
        <w:rPr>
          <w:rFonts w:cs="Times New Roman"/>
          <w:color w:val="000000"/>
          <w:sz w:val="22"/>
          <w:szCs w:val="22"/>
        </w:rPr>
        <w:t>,</w:t>
      </w:r>
      <w:r w:rsidRPr="00C97974">
        <w:rPr>
          <w:sz w:val="22"/>
          <w:szCs w:val="22"/>
        </w:rPr>
        <w:t xml:space="preserve"> прилагае</w:t>
      </w:r>
      <w:r>
        <w:rPr>
          <w:sz w:val="22"/>
          <w:szCs w:val="22"/>
        </w:rPr>
        <w:t xml:space="preserve">тся в составе Описания объекта </w:t>
      </w:r>
      <w:r w:rsidRPr="00C97974">
        <w:rPr>
          <w:sz w:val="22"/>
          <w:szCs w:val="22"/>
        </w:rPr>
        <w:t>закупки.</w:t>
      </w:r>
    </w:p>
    <w:p w:rsidR="009D6E60" w:rsidRDefault="009D6E60" w:rsidP="009D6E60">
      <w:pPr>
        <w:spacing w:after="0"/>
        <w:ind w:firstLine="743"/>
        <w:rPr>
          <w:rFonts w:cs="Times New Roman"/>
          <w:color w:val="000000"/>
          <w:sz w:val="22"/>
          <w:szCs w:val="22"/>
        </w:rPr>
      </w:pPr>
      <w:r w:rsidRPr="00C97974">
        <w:rPr>
          <w:color w:val="000000"/>
          <w:sz w:val="22"/>
          <w:szCs w:val="22"/>
        </w:rPr>
        <w:t xml:space="preserve">Работы выполняются в соответствии с функционально-технологическими, конструктивными и инженерно-техническими решениями, изложенными в прилагаемой </w:t>
      </w:r>
      <w:r w:rsidRPr="00C97974">
        <w:rPr>
          <w:sz w:val="22"/>
          <w:szCs w:val="22"/>
        </w:rPr>
        <w:t>Документации</w:t>
      </w:r>
      <w:r w:rsidRPr="00C97974">
        <w:rPr>
          <w:color w:val="000000"/>
          <w:sz w:val="22"/>
          <w:szCs w:val="22"/>
        </w:rPr>
        <w:t xml:space="preserve">, и в объеме, предусмотренном </w:t>
      </w:r>
      <w:r w:rsidRPr="00C97974">
        <w:rPr>
          <w:rFonts w:cs="Times New Roman"/>
          <w:color w:val="000000"/>
          <w:sz w:val="22"/>
          <w:szCs w:val="22"/>
        </w:rPr>
        <w:t xml:space="preserve">Локальным сметным </w:t>
      </w:r>
      <w:r w:rsidRPr="00333285">
        <w:rPr>
          <w:rFonts w:cs="Times New Roman"/>
          <w:color w:val="000000"/>
          <w:sz w:val="22"/>
          <w:szCs w:val="22"/>
        </w:rPr>
        <w:t xml:space="preserve">расчетом </w:t>
      </w:r>
      <w:r w:rsidRPr="00127626">
        <w:rPr>
          <w:rFonts w:cs="Times New Roman"/>
          <w:color w:val="000000"/>
          <w:sz w:val="22"/>
          <w:szCs w:val="22"/>
        </w:rPr>
        <w:t>№ 02-01-01</w:t>
      </w:r>
      <w:r w:rsidRPr="00333285">
        <w:rPr>
          <w:rFonts w:cs="Times New Roman"/>
          <w:color w:val="000000"/>
          <w:sz w:val="22"/>
          <w:szCs w:val="22"/>
        </w:rPr>
        <w:t xml:space="preserve"> (прилагается</w:t>
      </w:r>
      <w:r w:rsidRPr="00C97974">
        <w:rPr>
          <w:rFonts w:cs="Times New Roman"/>
          <w:color w:val="000000"/>
          <w:sz w:val="22"/>
          <w:szCs w:val="22"/>
        </w:rPr>
        <w:t xml:space="preserve"> в составе «Обоснования начальной (максимальной) цены контракта» - приложение к «Извещению о проведении электронного аукциона»).</w:t>
      </w:r>
    </w:p>
    <w:p w:rsidR="009D6E60" w:rsidRPr="00C97974" w:rsidRDefault="009D6E60" w:rsidP="009D6E60">
      <w:pPr>
        <w:tabs>
          <w:tab w:val="left" w:pos="1418"/>
        </w:tabs>
        <w:spacing w:after="0"/>
        <w:ind w:firstLine="709"/>
        <w:rPr>
          <w:rFonts w:cs="Times New Roman"/>
          <w:b/>
          <w:bCs/>
          <w:color w:val="000000"/>
          <w:sz w:val="22"/>
          <w:szCs w:val="22"/>
        </w:rPr>
      </w:pPr>
      <w:r w:rsidRPr="00C97974">
        <w:rPr>
          <w:rFonts w:cs="Times New Roman"/>
          <w:b/>
          <w:bCs/>
          <w:color w:val="000000"/>
          <w:sz w:val="22"/>
          <w:szCs w:val="22"/>
        </w:rPr>
        <w:t xml:space="preserve">Сроки выполнения работ: </w:t>
      </w:r>
      <w:proofErr w:type="gramStart"/>
      <w:r w:rsidRPr="00C97974">
        <w:rPr>
          <w:rFonts w:cs="Times New Roman"/>
          <w:color w:val="000000"/>
          <w:sz w:val="22"/>
          <w:szCs w:val="22"/>
        </w:rPr>
        <w:t>с даты заключения</w:t>
      </w:r>
      <w:proofErr w:type="gramEnd"/>
      <w:r w:rsidRPr="00C97974">
        <w:rPr>
          <w:rFonts w:cs="Times New Roman"/>
          <w:color w:val="000000"/>
          <w:sz w:val="22"/>
          <w:szCs w:val="22"/>
        </w:rPr>
        <w:t xml:space="preserve"> Контракта по </w:t>
      </w:r>
      <w:r w:rsidR="009C62D8">
        <w:rPr>
          <w:rFonts w:cs="Times New Roman"/>
          <w:color w:val="000000"/>
          <w:sz w:val="22"/>
          <w:szCs w:val="22"/>
        </w:rPr>
        <w:t>15</w:t>
      </w:r>
      <w:r w:rsidRPr="00C97974">
        <w:rPr>
          <w:rFonts w:cs="Times New Roman"/>
          <w:color w:val="000000"/>
          <w:sz w:val="22"/>
          <w:szCs w:val="22"/>
        </w:rPr>
        <w:t>.</w:t>
      </w:r>
      <w:r w:rsidR="009C62D8">
        <w:rPr>
          <w:rFonts w:cs="Times New Roman"/>
          <w:color w:val="000000"/>
          <w:sz w:val="22"/>
          <w:szCs w:val="22"/>
        </w:rPr>
        <w:t>12</w:t>
      </w:r>
      <w:r w:rsidRPr="00C97974">
        <w:rPr>
          <w:rFonts w:cs="Times New Roman"/>
          <w:color w:val="000000"/>
          <w:sz w:val="22"/>
          <w:szCs w:val="22"/>
        </w:rPr>
        <w:t>.202</w:t>
      </w:r>
      <w:r>
        <w:rPr>
          <w:rFonts w:cs="Times New Roman"/>
          <w:color w:val="000000"/>
          <w:sz w:val="22"/>
          <w:szCs w:val="22"/>
        </w:rPr>
        <w:t>5</w:t>
      </w:r>
      <w:r w:rsidRPr="00C97974">
        <w:rPr>
          <w:rFonts w:cs="Times New Roman"/>
          <w:color w:val="000000"/>
          <w:sz w:val="22"/>
          <w:szCs w:val="22"/>
        </w:rPr>
        <w:t>.</w:t>
      </w:r>
    </w:p>
    <w:p w:rsidR="009D6E60" w:rsidRPr="00C97974" w:rsidRDefault="009D6E60" w:rsidP="009D6E60">
      <w:pPr>
        <w:tabs>
          <w:tab w:val="left" w:pos="1418"/>
          <w:tab w:val="left" w:pos="6495"/>
        </w:tabs>
        <w:spacing w:after="0"/>
        <w:ind w:firstLine="709"/>
        <w:rPr>
          <w:rFonts w:cs="Times New Roman"/>
          <w:b/>
          <w:color w:val="000000"/>
          <w:sz w:val="22"/>
          <w:szCs w:val="22"/>
        </w:rPr>
      </w:pPr>
      <w:r w:rsidRPr="00C97974">
        <w:rPr>
          <w:rFonts w:cs="Times New Roman"/>
          <w:b/>
          <w:color w:val="000000"/>
          <w:sz w:val="22"/>
          <w:szCs w:val="22"/>
        </w:rPr>
        <w:t>Требования к выполнению работ:</w:t>
      </w:r>
    </w:p>
    <w:p w:rsidR="009D6E60" w:rsidRPr="00C97974" w:rsidRDefault="009D6E60" w:rsidP="009D6E60">
      <w:pPr>
        <w:widowControl w:val="0"/>
        <w:tabs>
          <w:tab w:val="left" w:pos="1418"/>
        </w:tabs>
        <w:spacing w:after="0"/>
        <w:ind w:firstLine="709"/>
        <w:rPr>
          <w:rFonts w:cs="Times New Roman"/>
          <w:color w:val="000000"/>
          <w:sz w:val="22"/>
          <w:szCs w:val="22"/>
        </w:rPr>
      </w:pPr>
      <w:r w:rsidRPr="00C97974">
        <w:rPr>
          <w:rFonts w:cs="Times New Roman"/>
          <w:color w:val="000000"/>
          <w:sz w:val="22"/>
          <w:szCs w:val="22"/>
        </w:rPr>
        <w:t>При производстве работ необходимо руководствоваться нормативно-технической документацией изложенной в прилагаемой Документации.</w:t>
      </w:r>
    </w:p>
    <w:p w:rsidR="009D6E60" w:rsidRPr="00C97974" w:rsidRDefault="009D6E60" w:rsidP="009D6E60">
      <w:pPr>
        <w:widowControl w:val="0"/>
        <w:tabs>
          <w:tab w:val="left" w:pos="1418"/>
        </w:tabs>
        <w:spacing w:after="0"/>
        <w:ind w:firstLine="709"/>
        <w:rPr>
          <w:rFonts w:cs="Times New Roman"/>
          <w:color w:val="000000"/>
          <w:sz w:val="22"/>
          <w:szCs w:val="22"/>
        </w:rPr>
      </w:pPr>
      <w:r w:rsidRPr="00C97974">
        <w:rPr>
          <w:rFonts w:cs="Times New Roman"/>
          <w:color w:val="000000"/>
          <w:sz w:val="22"/>
          <w:szCs w:val="22"/>
        </w:rPr>
        <w:t xml:space="preserve">Подрядчик самостоятельно получает разрешение на производство земляных работ, производит согласования схем организации движения и ограждений мест производства работ с административно-технической инспекцией, собственниками инженерных коммуникаций и земельных участков, расположенных в зоне производства работ и непосредственной близости. </w:t>
      </w:r>
    </w:p>
    <w:p w:rsidR="009D6E60" w:rsidRPr="00C97974" w:rsidRDefault="009D6E60" w:rsidP="009D6E60">
      <w:pPr>
        <w:widowControl w:val="0"/>
        <w:tabs>
          <w:tab w:val="left" w:pos="1418"/>
        </w:tabs>
        <w:spacing w:after="0"/>
        <w:ind w:firstLine="709"/>
        <w:rPr>
          <w:rFonts w:cs="Times New Roman"/>
          <w:b/>
          <w:bCs/>
          <w:color w:val="000000"/>
          <w:sz w:val="22"/>
          <w:szCs w:val="22"/>
        </w:rPr>
      </w:pPr>
      <w:r w:rsidRPr="00C97974">
        <w:rPr>
          <w:rFonts w:cs="Times New Roman"/>
          <w:b/>
          <w:bCs/>
          <w:color w:val="000000"/>
          <w:sz w:val="22"/>
          <w:szCs w:val="22"/>
        </w:rPr>
        <w:t>Требования по сроку гарантий качества на результаты работ:</w:t>
      </w:r>
    </w:p>
    <w:p w:rsidR="009D6E60" w:rsidRPr="00F45413" w:rsidRDefault="009D6E60" w:rsidP="009D6E60">
      <w:pPr>
        <w:autoSpaceDE w:val="0"/>
        <w:autoSpaceDN w:val="0"/>
        <w:adjustRightInd w:val="0"/>
        <w:spacing w:after="0"/>
        <w:ind w:firstLine="708"/>
        <w:rPr>
          <w:rFonts w:cs="Times New Roman"/>
          <w:sz w:val="22"/>
          <w:szCs w:val="22"/>
        </w:rPr>
      </w:pPr>
      <w:r w:rsidRPr="00C97974">
        <w:rPr>
          <w:rFonts w:cs="Times New Roman"/>
          <w:sz w:val="22"/>
          <w:szCs w:val="22"/>
        </w:rPr>
        <w:t xml:space="preserve">Подрядчик гарантирует, что выполняемые Работы соответствуют требованиям, установленным в настоящем «Описании объекта закупки», Документации, действующими нормами, техническими условиями и иным требованиям законодательства Российской Федерации, своевременное устранение недостатков (дефектов), выявленных при осуществлении контроля и надзора за ходом выполнения Работ, при приемке Работ и </w:t>
      </w:r>
      <w:r w:rsidRPr="00F45413">
        <w:rPr>
          <w:rFonts w:cs="Times New Roman"/>
          <w:sz w:val="22"/>
          <w:szCs w:val="22"/>
        </w:rPr>
        <w:t>в период гарантийного срока эксплуатации Объекта.</w:t>
      </w:r>
    </w:p>
    <w:p w:rsidR="009D6E60" w:rsidRPr="00F45413" w:rsidRDefault="009D6E60" w:rsidP="009D6E60">
      <w:pPr>
        <w:widowControl w:val="0"/>
        <w:autoSpaceDE w:val="0"/>
        <w:spacing w:after="0"/>
        <w:ind w:firstLine="708"/>
        <w:rPr>
          <w:rFonts w:cs="Times New Roman"/>
          <w:sz w:val="22"/>
          <w:szCs w:val="22"/>
        </w:rPr>
      </w:pPr>
      <w:r w:rsidRPr="00F45413">
        <w:rPr>
          <w:rFonts w:cs="Times New Roman"/>
          <w:sz w:val="22"/>
          <w:szCs w:val="22"/>
        </w:rPr>
        <w:t>В случае, если в период гарантийной эксплуатации Объекта обнаружатся недостатки (дефекты), то Подрядчик обязан их устранить безвозмездно в порядке и сроки, установленные Контрактом.</w:t>
      </w:r>
    </w:p>
    <w:p w:rsidR="009D6E60" w:rsidRPr="00F45413" w:rsidRDefault="009D6E60" w:rsidP="009D6E60">
      <w:pPr>
        <w:widowControl w:val="0"/>
        <w:autoSpaceDE w:val="0"/>
        <w:spacing w:after="0"/>
        <w:ind w:firstLine="708"/>
        <w:rPr>
          <w:rFonts w:cs="Times New Roman"/>
          <w:sz w:val="22"/>
          <w:szCs w:val="22"/>
        </w:rPr>
      </w:pPr>
      <w:r w:rsidRPr="00F45413">
        <w:rPr>
          <w:rFonts w:cs="Times New Roman"/>
          <w:sz w:val="22"/>
          <w:szCs w:val="22"/>
        </w:rPr>
        <w:t>Гарантийный срок начинается с даты подписания Заказчиком документа о приемке, сформированного с использованием единой информационной системы в сфере закупок. С этой даты начинается гарантийный срок на весь комплекс Работ (в том числе на оборудование, материалы, товары, изделия) - 3 (три) года.</w:t>
      </w:r>
    </w:p>
    <w:p w:rsidR="009D6E60" w:rsidRPr="00C97974" w:rsidRDefault="009D6E60" w:rsidP="009D6E60">
      <w:pPr>
        <w:widowControl w:val="0"/>
        <w:autoSpaceDE w:val="0"/>
        <w:spacing w:after="0"/>
        <w:ind w:firstLine="708"/>
        <w:rPr>
          <w:rFonts w:cs="Times New Roman"/>
          <w:sz w:val="22"/>
          <w:szCs w:val="22"/>
        </w:rPr>
      </w:pPr>
      <w:r w:rsidRPr="00C97974">
        <w:rPr>
          <w:rFonts w:cs="Times New Roman"/>
          <w:sz w:val="22"/>
          <w:szCs w:val="22"/>
        </w:rPr>
        <w:t>В случае досрочного расторжения Контракта течение гарантийных сроков начинается с даты, с которой в соответствии с законодательством Российской Федерации Контракт признается расторгнутым.</w:t>
      </w:r>
    </w:p>
    <w:p w:rsidR="009D6E60" w:rsidRPr="00C97974" w:rsidRDefault="009D6E60" w:rsidP="009D6E60">
      <w:pPr>
        <w:widowControl w:val="0"/>
        <w:autoSpaceDE w:val="0"/>
        <w:spacing w:after="0"/>
        <w:ind w:firstLine="708"/>
        <w:rPr>
          <w:rFonts w:eastAsia="Calibri" w:cs="Times New Roman"/>
          <w:sz w:val="22"/>
          <w:szCs w:val="22"/>
        </w:rPr>
      </w:pPr>
      <w:r w:rsidRPr="00C97974">
        <w:rPr>
          <w:rFonts w:cs="Times New Roman"/>
          <w:sz w:val="22"/>
          <w:szCs w:val="22"/>
        </w:rPr>
        <w:t>Устранение недостатков (дефектов) работ, выявленных в течение гарантийных сроков, осуществляется силами Подрядчика и за его счет.</w:t>
      </w:r>
    </w:p>
    <w:p w:rsidR="009D6E60" w:rsidRPr="00C97974" w:rsidRDefault="009D6E60" w:rsidP="009D6E60">
      <w:pPr>
        <w:tabs>
          <w:tab w:val="left" w:pos="709"/>
        </w:tabs>
        <w:spacing w:after="0"/>
        <w:rPr>
          <w:rFonts w:cs="Times New Roman"/>
          <w:color w:val="000000"/>
          <w:sz w:val="22"/>
          <w:szCs w:val="22"/>
        </w:rPr>
      </w:pPr>
    </w:p>
    <w:p w:rsidR="009D6E60" w:rsidRPr="00C97974" w:rsidRDefault="009D6E60" w:rsidP="009D6E60">
      <w:pPr>
        <w:tabs>
          <w:tab w:val="left" w:pos="709"/>
        </w:tabs>
        <w:spacing w:after="0"/>
        <w:rPr>
          <w:rFonts w:cs="Times New Roman"/>
          <w:color w:val="000000"/>
          <w:sz w:val="22"/>
          <w:szCs w:val="22"/>
        </w:rPr>
      </w:pPr>
    </w:p>
    <w:p w:rsidR="009D6E60" w:rsidRPr="00C97974" w:rsidRDefault="009D6E60" w:rsidP="009D6E60">
      <w:pPr>
        <w:pStyle w:val="ConsPlusNonformat"/>
        <w:rPr>
          <w:rFonts w:ascii="Times New Roman" w:hAnsi="Times New Roman" w:cs="Times New Roman"/>
          <w:color w:val="000000"/>
          <w:sz w:val="22"/>
          <w:szCs w:val="22"/>
        </w:rPr>
      </w:pPr>
      <w:r w:rsidRPr="00C97974">
        <w:rPr>
          <w:rFonts w:ascii="Times New Roman" w:hAnsi="Times New Roman" w:cs="Times New Roman"/>
          <w:color w:val="000000"/>
          <w:sz w:val="22"/>
          <w:szCs w:val="22"/>
        </w:rPr>
        <w:t>Составил:</w:t>
      </w:r>
    </w:p>
    <w:p w:rsidR="009D6E60" w:rsidRPr="00CB4872" w:rsidRDefault="009D6E60" w:rsidP="009D6E60">
      <w:pPr>
        <w:pStyle w:val="ConsPlusNonformat"/>
        <w:rPr>
          <w:rFonts w:ascii="Times New Roman" w:hAnsi="Times New Roman" w:cs="Times New Roman"/>
          <w:color w:val="000000"/>
          <w:sz w:val="22"/>
          <w:szCs w:val="22"/>
        </w:rPr>
      </w:pPr>
      <w:r w:rsidRPr="00CB4872">
        <w:rPr>
          <w:rFonts w:ascii="Times New Roman" w:hAnsi="Times New Roman" w:cs="Times New Roman"/>
          <w:color w:val="000000"/>
          <w:sz w:val="22"/>
          <w:szCs w:val="22"/>
        </w:rPr>
        <w:t xml:space="preserve">Начальник отдела развития ЖКК </w:t>
      </w:r>
    </w:p>
    <w:p w:rsidR="009D6E60" w:rsidRPr="00C97974" w:rsidRDefault="009D6E60" w:rsidP="009D6E60">
      <w:pPr>
        <w:pStyle w:val="ConsPlusNonformat"/>
        <w:rPr>
          <w:rFonts w:cs="Times New Roman"/>
          <w:b/>
          <w:color w:val="000000"/>
          <w:sz w:val="22"/>
          <w:szCs w:val="22"/>
        </w:rPr>
      </w:pPr>
      <w:r w:rsidRPr="00CB4872">
        <w:rPr>
          <w:rFonts w:ascii="Times New Roman" w:hAnsi="Times New Roman" w:cs="Times New Roman"/>
          <w:color w:val="000000"/>
          <w:sz w:val="22"/>
          <w:szCs w:val="22"/>
        </w:rPr>
        <w:t>и городского хозяйства МКУ «УЖКХ»</w:t>
      </w:r>
      <w:r w:rsidRPr="00CB4872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CB4872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CB4872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CB4872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CB4872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CB4872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</w:t>
      </w:r>
      <w:r w:rsidRPr="00CB4872">
        <w:rPr>
          <w:rFonts w:ascii="Times New Roman" w:hAnsi="Times New Roman" w:cs="Times New Roman"/>
          <w:color w:val="000000"/>
          <w:sz w:val="22"/>
          <w:szCs w:val="22"/>
        </w:rPr>
        <w:t xml:space="preserve"> Сухоруков Д.А</w:t>
      </w:r>
    </w:p>
    <w:p w:rsidR="009B6612" w:rsidRDefault="009B6612"/>
    <w:sectPr w:rsidR="009B6612" w:rsidSect="00C20DD1">
      <w:pgSz w:w="11906" w:h="16838"/>
      <w:pgMar w:top="567" w:right="567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4ED"/>
    <w:rsid w:val="00127626"/>
    <w:rsid w:val="00281493"/>
    <w:rsid w:val="00381C68"/>
    <w:rsid w:val="005901D3"/>
    <w:rsid w:val="005D6CBE"/>
    <w:rsid w:val="00744779"/>
    <w:rsid w:val="00842033"/>
    <w:rsid w:val="00863A48"/>
    <w:rsid w:val="00925EDE"/>
    <w:rsid w:val="009B6612"/>
    <w:rsid w:val="009C62D8"/>
    <w:rsid w:val="009D52A2"/>
    <w:rsid w:val="009D6E60"/>
    <w:rsid w:val="00A93F5F"/>
    <w:rsid w:val="00AE2C14"/>
    <w:rsid w:val="00B45DA4"/>
    <w:rsid w:val="00C20DD1"/>
    <w:rsid w:val="00C64F9B"/>
    <w:rsid w:val="00EB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60"/>
    <w:pPr>
      <w:suppressAutoHyphens/>
      <w:spacing w:after="6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D6E6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60"/>
    <w:pPr>
      <w:suppressAutoHyphens/>
      <w:spacing w:after="6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D6E6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2025-05-27T03:30:00Z</dcterms:created>
  <dcterms:modified xsi:type="dcterms:W3CDTF">2025-10-07T04:05:00Z</dcterms:modified>
</cp:coreProperties>
</file>