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86" w:rsidRPr="00BA728A" w:rsidRDefault="00122F86" w:rsidP="00122F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A728A">
        <w:rPr>
          <w:b/>
          <w:sz w:val="28"/>
          <w:szCs w:val="28"/>
        </w:rPr>
        <w:t>ПОЛОЖЕНИЕ</w:t>
      </w:r>
    </w:p>
    <w:p w:rsidR="00122F86" w:rsidRDefault="00122F86" w:rsidP="00122F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A728A">
        <w:rPr>
          <w:b/>
          <w:sz w:val="28"/>
          <w:szCs w:val="28"/>
        </w:rPr>
        <w:t xml:space="preserve">об открытом </w:t>
      </w:r>
      <w:r>
        <w:rPr>
          <w:b/>
          <w:sz w:val="28"/>
          <w:szCs w:val="28"/>
          <w:lang w:val="en-US"/>
        </w:rPr>
        <w:t>VI</w:t>
      </w:r>
      <w:r w:rsidRPr="003B0D60">
        <w:rPr>
          <w:b/>
          <w:sz w:val="28"/>
          <w:szCs w:val="28"/>
        </w:rPr>
        <w:t xml:space="preserve"> </w:t>
      </w:r>
      <w:r w:rsidRPr="00BA728A">
        <w:rPr>
          <w:b/>
          <w:sz w:val="28"/>
          <w:szCs w:val="28"/>
        </w:rPr>
        <w:t xml:space="preserve">городском Фестивале </w:t>
      </w:r>
    </w:p>
    <w:p w:rsidR="00122F86" w:rsidRPr="00BA728A" w:rsidRDefault="00122F86" w:rsidP="00122F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A728A">
        <w:rPr>
          <w:b/>
          <w:sz w:val="28"/>
          <w:szCs w:val="28"/>
        </w:rPr>
        <w:t>«Мы - будущие избиратели России!»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122F86" w:rsidRDefault="00122F86" w:rsidP="00122F86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252C3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37A14">
        <w:rPr>
          <w:b/>
          <w:color w:val="000000"/>
          <w:sz w:val="28"/>
          <w:szCs w:val="28"/>
        </w:rPr>
        <w:t>ОБЩИЕ ПОЛОЖЕНИЯ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sz w:val="28"/>
          <w:szCs w:val="28"/>
        </w:rPr>
      </w:pP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</w:t>
      </w:r>
      <w:r w:rsidRPr="001B6469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регламентирует</w:t>
      </w:r>
      <w:r>
        <w:rPr>
          <w:sz w:val="28"/>
          <w:szCs w:val="28"/>
        </w:rPr>
        <w:t xml:space="preserve"> порядок и условия </w:t>
      </w:r>
      <w:proofErr w:type="gramStart"/>
      <w:r>
        <w:rPr>
          <w:sz w:val="28"/>
          <w:szCs w:val="28"/>
        </w:rPr>
        <w:t>проведения</w:t>
      </w:r>
      <w:proofErr w:type="gramEnd"/>
      <w:r w:rsidRPr="00852D33">
        <w:t xml:space="preserve"> </w:t>
      </w:r>
      <w:r>
        <w:rPr>
          <w:sz w:val="28"/>
          <w:szCs w:val="28"/>
        </w:rPr>
        <w:t>открытого VI городског</w:t>
      </w:r>
      <w:bookmarkStart w:id="0" w:name="_GoBack"/>
      <w:bookmarkEnd w:id="0"/>
      <w:r>
        <w:rPr>
          <w:sz w:val="28"/>
          <w:szCs w:val="28"/>
        </w:rPr>
        <w:t>о Фестиваля</w:t>
      </w:r>
      <w:r w:rsidRPr="00852D33">
        <w:rPr>
          <w:sz w:val="28"/>
          <w:szCs w:val="28"/>
        </w:rPr>
        <w:t xml:space="preserve"> «Мы - будущие избиратели России!»</w:t>
      </w:r>
      <w:r>
        <w:rPr>
          <w:sz w:val="28"/>
          <w:szCs w:val="28"/>
        </w:rPr>
        <w:t xml:space="preserve"> (далее - Положение).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2C30">
        <w:rPr>
          <w:sz w:val="28"/>
          <w:szCs w:val="28"/>
        </w:rPr>
        <w:t xml:space="preserve"> </w:t>
      </w:r>
      <w:r w:rsidRPr="00BA728A">
        <w:rPr>
          <w:sz w:val="28"/>
          <w:szCs w:val="28"/>
        </w:rPr>
        <w:t xml:space="preserve">Организаторами </w:t>
      </w:r>
      <w:r>
        <w:rPr>
          <w:sz w:val="28"/>
          <w:szCs w:val="28"/>
        </w:rPr>
        <w:t xml:space="preserve">открытого </w:t>
      </w:r>
      <w:r w:rsidRPr="00852D33">
        <w:rPr>
          <w:sz w:val="28"/>
          <w:szCs w:val="28"/>
        </w:rPr>
        <w:t>VI городского Фестиваля «Мы - будущие избиратели России!»</w:t>
      </w:r>
      <w:r w:rsidRPr="00BA728A">
        <w:rPr>
          <w:sz w:val="28"/>
          <w:szCs w:val="28"/>
        </w:rPr>
        <w:t xml:space="preserve"> (далее – Фестиваль) являются территориальная избирательная комиссия города Бердска, МКУ «Управление образования и молодежной политики города Бердска», Совет депутатов города Бердска при поддержке</w:t>
      </w:r>
      <w:r w:rsidRPr="0032247E">
        <w:rPr>
          <w:sz w:val="28"/>
          <w:szCs w:val="28"/>
        </w:rPr>
        <w:t xml:space="preserve"> </w:t>
      </w:r>
      <w:r w:rsidRPr="00BA728A">
        <w:rPr>
          <w:sz w:val="28"/>
          <w:szCs w:val="28"/>
        </w:rPr>
        <w:t xml:space="preserve">администрация города </w:t>
      </w:r>
      <w:r>
        <w:rPr>
          <w:sz w:val="28"/>
          <w:szCs w:val="28"/>
        </w:rPr>
        <w:t>Бердска,</w:t>
      </w:r>
      <w:r w:rsidRPr="00BA728A">
        <w:rPr>
          <w:sz w:val="28"/>
          <w:szCs w:val="28"/>
        </w:rPr>
        <w:t xml:space="preserve"> местных отделений политических партий, Благотворительного фонда «Дети – наше будущее</w:t>
      </w:r>
      <w:r>
        <w:rPr>
          <w:sz w:val="28"/>
          <w:szCs w:val="28"/>
        </w:rPr>
        <w:t xml:space="preserve">». 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867A4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37A14">
        <w:rPr>
          <w:b/>
          <w:color w:val="000000"/>
          <w:sz w:val="28"/>
          <w:szCs w:val="28"/>
        </w:rPr>
        <w:t xml:space="preserve">ЦЕЛИ И ЗАДАЧИ </w:t>
      </w:r>
      <w:r>
        <w:rPr>
          <w:b/>
          <w:color w:val="000000"/>
          <w:sz w:val="28"/>
          <w:szCs w:val="28"/>
        </w:rPr>
        <w:t>ФЕСТИВАЛЯ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728A">
        <w:rPr>
          <w:sz w:val="28"/>
          <w:szCs w:val="28"/>
        </w:rPr>
        <w:t>Цель Фестиваля – содействие политико-правовому просвещению будущих избирателей как компетентных, информированных граждан.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67A4A">
        <w:rPr>
          <w:sz w:val="28"/>
          <w:szCs w:val="28"/>
        </w:rPr>
        <w:t>2</w:t>
      </w:r>
      <w:r>
        <w:rPr>
          <w:sz w:val="28"/>
          <w:szCs w:val="28"/>
        </w:rPr>
        <w:t>. Задачи</w:t>
      </w:r>
      <w:r w:rsidRPr="00BA728A">
        <w:rPr>
          <w:sz w:val="28"/>
          <w:szCs w:val="28"/>
        </w:rPr>
        <w:t xml:space="preserve"> Фестиваля: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A728A">
        <w:rPr>
          <w:sz w:val="28"/>
          <w:szCs w:val="28"/>
        </w:rPr>
        <w:t xml:space="preserve">- формирование компетенций в области избирательного права, активной гражданской позиции, </w:t>
      </w:r>
      <w:r>
        <w:rPr>
          <w:sz w:val="28"/>
          <w:szCs w:val="28"/>
        </w:rPr>
        <w:t xml:space="preserve">в том числе </w:t>
      </w:r>
      <w:r w:rsidRPr="002B699C">
        <w:rPr>
          <w:sz w:val="28"/>
          <w:szCs w:val="28"/>
        </w:rPr>
        <w:t>в области выборного законодательства</w:t>
      </w:r>
      <w:r w:rsidRPr="00BA728A">
        <w:rPr>
          <w:sz w:val="28"/>
          <w:szCs w:val="28"/>
        </w:rPr>
        <w:t xml:space="preserve"> и повышение правовой культуры </w:t>
      </w:r>
      <w:r>
        <w:rPr>
          <w:sz w:val="28"/>
          <w:szCs w:val="28"/>
        </w:rPr>
        <w:t>об</w:t>
      </w:r>
      <w:r w:rsidRPr="00BA728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A728A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и молодежи</w:t>
      </w:r>
      <w:r w:rsidRPr="00BA728A">
        <w:rPr>
          <w:sz w:val="28"/>
          <w:szCs w:val="28"/>
        </w:rPr>
        <w:t>;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A728A">
        <w:rPr>
          <w:sz w:val="28"/>
          <w:szCs w:val="28"/>
        </w:rPr>
        <w:t>- повышение интереса обучающихся</w:t>
      </w:r>
      <w:r>
        <w:rPr>
          <w:sz w:val="28"/>
          <w:szCs w:val="28"/>
        </w:rPr>
        <w:t xml:space="preserve"> и молодежи</w:t>
      </w:r>
      <w:r w:rsidRPr="00BA728A">
        <w:rPr>
          <w:sz w:val="28"/>
          <w:szCs w:val="28"/>
        </w:rPr>
        <w:t xml:space="preserve"> к изучению избирательного права и избирательного процесса;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A728A">
        <w:rPr>
          <w:sz w:val="28"/>
          <w:szCs w:val="28"/>
        </w:rPr>
        <w:t>- формирование у будущих избирателей навыков осознанного и активного участия в выборах;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A728A">
        <w:rPr>
          <w:sz w:val="28"/>
          <w:szCs w:val="28"/>
        </w:rPr>
        <w:t>- укрепление доверия к институтам представительной демократии и избирательной системе.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Pr="00867A4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37A14">
        <w:rPr>
          <w:b/>
          <w:color w:val="000000"/>
          <w:sz w:val="28"/>
          <w:szCs w:val="28"/>
        </w:rPr>
        <w:t xml:space="preserve">УЧАСТНИКИ </w:t>
      </w:r>
      <w:r>
        <w:rPr>
          <w:b/>
          <w:color w:val="000000"/>
          <w:sz w:val="28"/>
          <w:szCs w:val="28"/>
        </w:rPr>
        <w:t>ФЕСТИВАЛЯ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Фестиваля являются учащиеся 10-11 классов общеобразовательные</w:t>
      </w:r>
      <w:r w:rsidRPr="00BA728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города, студенты колледжей, работающая молодежь, члены молодежных общественных</w:t>
      </w:r>
      <w:r w:rsidRPr="00BA728A">
        <w:rPr>
          <w:sz w:val="28"/>
          <w:szCs w:val="28"/>
        </w:rPr>
        <w:t xml:space="preserve"> организаций.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Фестиваля участники формируют команды для участия в командных первенствах и выдвигают капитана для участия в личных первенствах. 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BA728A">
        <w:rPr>
          <w:sz w:val="28"/>
          <w:szCs w:val="28"/>
        </w:rPr>
        <w:lastRenderedPageBreak/>
        <w:t>Состав команды Фестиваля – 7 человек.</w:t>
      </w:r>
      <w:r>
        <w:rPr>
          <w:sz w:val="28"/>
          <w:szCs w:val="28"/>
        </w:rPr>
        <w:t xml:space="preserve"> </w:t>
      </w:r>
      <w:r w:rsidRPr="00BA728A">
        <w:rPr>
          <w:sz w:val="28"/>
          <w:szCs w:val="28"/>
        </w:rPr>
        <w:t>Команду сопровождает педагог, участвовавший в подготовке команды к Фестивалю.</w:t>
      </w:r>
      <w:r>
        <w:rPr>
          <w:sz w:val="28"/>
          <w:szCs w:val="28"/>
        </w:rPr>
        <w:t xml:space="preserve"> </w:t>
      </w:r>
      <w:r w:rsidRPr="00BA728A">
        <w:rPr>
          <w:sz w:val="28"/>
          <w:szCs w:val="28"/>
        </w:rPr>
        <w:t>Каждая команда имеет название и свой отличительный знак.</w:t>
      </w:r>
      <w:r>
        <w:rPr>
          <w:sz w:val="28"/>
          <w:szCs w:val="28"/>
        </w:rPr>
        <w:t xml:space="preserve"> </w:t>
      </w:r>
      <w:r w:rsidRPr="00BA728A">
        <w:rPr>
          <w:sz w:val="28"/>
          <w:szCs w:val="28"/>
        </w:rPr>
        <w:t>Допускается участие в Фес</w:t>
      </w:r>
      <w:r>
        <w:rPr>
          <w:sz w:val="28"/>
          <w:szCs w:val="28"/>
        </w:rPr>
        <w:t>тивале команд из других городов Новосибирской области.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</w:p>
    <w:p w:rsidR="00122F86" w:rsidRDefault="00122F86" w:rsidP="00122F86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867A4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ПОРЯДОК И </w:t>
      </w:r>
      <w:r w:rsidRPr="00637A14">
        <w:rPr>
          <w:b/>
          <w:color w:val="000000"/>
          <w:sz w:val="28"/>
          <w:szCs w:val="28"/>
        </w:rPr>
        <w:t>УСЛОВИЯ ПРОВЕДЕНИЯ</w:t>
      </w:r>
      <w:r>
        <w:rPr>
          <w:b/>
          <w:color w:val="000000"/>
          <w:sz w:val="28"/>
          <w:szCs w:val="28"/>
        </w:rPr>
        <w:t xml:space="preserve"> ФЕСТИВАЛЯ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color w:val="000000"/>
          <w:sz w:val="28"/>
          <w:szCs w:val="28"/>
        </w:rPr>
      </w:pPr>
    </w:p>
    <w:p w:rsidR="00122F86" w:rsidRDefault="00122F86" w:rsidP="00122F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Фестиваль</w:t>
      </w:r>
      <w:r w:rsidRPr="001B6469">
        <w:rPr>
          <w:color w:val="000000"/>
          <w:sz w:val="28"/>
          <w:szCs w:val="28"/>
        </w:rPr>
        <w:t xml:space="preserve"> проводится в 3 этапа: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B6469">
        <w:rPr>
          <w:color w:val="000000"/>
          <w:sz w:val="28"/>
          <w:szCs w:val="28"/>
        </w:rPr>
        <w:t xml:space="preserve">1-й этап: предоставление </w:t>
      </w:r>
      <w:r>
        <w:rPr>
          <w:color w:val="000000"/>
          <w:sz w:val="28"/>
          <w:szCs w:val="28"/>
        </w:rPr>
        <w:t xml:space="preserve">заявок – </w:t>
      </w:r>
      <w:r>
        <w:rPr>
          <w:b/>
          <w:sz w:val="28"/>
          <w:szCs w:val="28"/>
        </w:rPr>
        <w:t>с 20</w:t>
      </w:r>
      <w:r w:rsidRPr="008464B0">
        <w:rPr>
          <w:b/>
          <w:sz w:val="28"/>
          <w:szCs w:val="28"/>
        </w:rPr>
        <w:t xml:space="preserve">.10.2022 до </w:t>
      </w:r>
      <w:r w:rsidRPr="000F574C">
        <w:rPr>
          <w:b/>
          <w:sz w:val="28"/>
          <w:szCs w:val="28"/>
        </w:rPr>
        <w:t>01.11.2022</w:t>
      </w:r>
      <w:r>
        <w:rPr>
          <w:sz w:val="28"/>
          <w:szCs w:val="28"/>
        </w:rPr>
        <w:t>.</w:t>
      </w:r>
    </w:p>
    <w:p w:rsidR="00122F86" w:rsidRPr="008464B0" w:rsidRDefault="00122F86" w:rsidP="00122F86">
      <w:pPr>
        <w:ind w:firstLine="709"/>
        <w:jc w:val="both"/>
        <w:rPr>
          <w:color w:val="000000"/>
          <w:sz w:val="28"/>
          <w:szCs w:val="28"/>
        </w:rPr>
      </w:pPr>
      <w:r w:rsidRPr="00385568">
        <w:rPr>
          <w:color w:val="000000"/>
          <w:sz w:val="28"/>
          <w:szCs w:val="28"/>
        </w:rPr>
        <w:t>2-й этап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BA728A">
        <w:rPr>
          <w:sz w:val="28"/>
          <w:szCs w:val="28"/>
        </w:rPr>
        <w:t>олуфинал:</w:t>
      </w:r>
    </w:p>
    <w:p w:rsidR="00122F86" w:rsidRPr="00BA728A" w:rsidRDefault="00122F86" w:rsidP="00122F86">
      <w:pPr>
        <w:widowControl/>
        <w:tabs>
          <w:tab w:val="left" w:pos="1418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BA728A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08.11.2022 в 14</w:t>
      </w:r>
      <w:r w:rsidRPr="00BA728A">
        <w:rPr>
          <w:b/>
          <w:sz w:val="28"/>
          <w:szCs w:val="28"/>
        </w:rPr>
        <w:t>.00</w:t>
      </w:r>
      <w:r w:rsidRPr="00BA728A">
        <w:rPr>
          <w:sz w:val="28"/>
          <w:szCs w:val="28"/>
        </w:rPr>
        <w:t xml:space="preserve"> </w:t>
      </w:r>
      <w:r w:rsidRPr="00BA728A">
        <w:rPr>
          <w:b/>
          <w:sz w:val="28"/>
          <w:szCs w:val="28"/>
        </w:rPr>
        <w:t>часов</w:t>
      </w:r>
      <w:r w:rsidRPr="00BA728A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</w:t>
      </w:r>
      <w:r w:rsidRPr="00BA728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A728A">
        <w:rPr>
          <w:sz w:val="28"/>
          <w:szCs w:val="28"/>
        </w:rPr>
        <w:t>щихся 10 – 11 классов общеобразовательных школ города;</w:t>
      </w:r>
    </w:p>
    <w:p w:rsidR="00122F86" w:rsidRPr="00BA728A" w:rsidRDefault="00122F86" w:rsidP="00122F86">
      <w:pPr>
        <w:widowControl/>
        <w:tabs>
          <w:tab w:val="left" w:pos="1418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BA728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10.11.2022 в 14.</w:t>
      </w:r>
      <w:r w:rsidRPr="00BA728A">
        <w:rPr>
          <w:b/>
          <w:sz w:val="28"/>
          <w:szCs w:val="28"/>
        </w:rPr>
        <w:t>00</w:t>
      </w:r>
      <w:r w:rsidRPr="00BA728A">
        <w:rPr>
          <w:sz w:val="28"/>
          <w:szCs w:val="28"/>
        </w:rPr>
        <w:t xml:space="preserve"> </w:t>
      </w:r>
      <w:r w:rsidRPr="00BA728A">
        <w:rPr>
          <w:b/>
          <w:sz w:val="28"/>
          <w:szCs w:val="28"/>
        </w:rPr>
        <w:t>часов</w:t>
      </w:r>
      <w:r w:rsidRPr="00BA728A">
        <w:rPr>
          <w:sz w:val="28"/>
          <w:szCs w:val="28"/>
        </w:rPr>
        <w:t xml:space="preserve"> для студентов колледжей, работающей молодежи, молодежных общественных организаций.</w:t>
      </w:r>
    </w:p>
    <w:p w:rsidR="00122F86" w:rsidRPr="00BA728A" w:rsidRDefault="00122F86" w:rsidP="00122F86">
      <w:pPr>
        <w:widowControl/>
        <w:tabs>
          <w:tab w:val="left" w:pos="1418"/>
        </w:tabs>
        <w:autoSpaceDE/>
        <w:autoSpaceDN/>
        <w:adjustRightInd/>
        <w:spacing w:line="276" w:lineRule="auto"/>
        <w:ind w:firstLine="720"/>
        <w:jc w:val="both"/>
        <w:rPr>
          <w:b/>
          <w:sz w:val="28"/>
          <w:szCs w:val="28"/>
        </w:rPr>
      </w:pPr>
      <w:r w:rsidRPr="00385568">
        <w:rPr>
          <w:color w:val="000000"/>
          <w:sz w:val="28"/>
          <w:szCs w:val="28"/>
        </w:rPr>
        <w:t xml:space="preserve">3-й этап: </w:t>
      </w:r>
      <w:r>
        <w:rPr>
          <w:sz w:val="28"/>
          <w:szCs w:val="28"/>
        </w:rPr>
        <w:t>ф</w:t>
      </w:r>
      <w:r w:rsidRPr="00BA728A">
        <w:rPr>
          <w:sz w:val="28"/>
          <w:szCs w:val="28"/>
        </w:rPr>
        <w:t>инальная игра</w:t>
      </w:r>
      <w:r>
        <w:rPr>
          <w:sz w:val="28"/>
          <w:szCs w:val="28"/>
        </w:rPr>
        <w:t xml:space="preserve"> и награждение</w:t>
      </w:r>
      <w:r w:rsidRPr="00BA728A">
        <w:rPr>
          <w:sz w:val="28"/>
          <w:szCs w:val="28"/>
        </w:rPr>
        <w:t xml:space="preserve"> проводится </w:t>
      </w:r>
      <w:r>
        <w:rPr>
          <w:b/>
          <w:sz w:val="28"/>
          <w:szCs w:val="28"/>
        </w:rPr>
        <w:t>22.11.2022 в 14</w:t>
      </w:r>
      <w:r w:rsidRPr="00BA728A">
        <w:rPr>
          <w:b/>
          <w:sz w:val="28"/>
          <w:szCs w:val="28"/>
        </w:rPr>
        <w:t>.00 часов.</w:t>
      </w:r>
    </w:p>
    <w:p w:rsidR="00122F86" w:rsidRPr="008464B0" w:rsidRDefault="00122F86" w:rsidP="00122F86">
      <w:pPr>
        <w:widowControl/>
        <w:tabs>
          <w:tab w:val="left" w:pos="1418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и третий этапы </w:t>
      </w:r>
      <w:r>
        <w:rPr>
          <w:sz w:val="28"/>
          <w:szCs w:val="28"/>
        </w:rPr>
        <w:t>проводя</w:t>
      </w:r>
      <w:r w:rsidRPr="00BA728A">
        <w:rPr>
          <w:sz w:val="28"/>
          <w:szCs w:val="28"/>
        </w:rPr>
        <w:t xml:space="preserve">тся в МБУ «Городской центр культуры и досуга» </w:t>
      </w:r>
      <w:r>
        <w:rPr>
          <w:sz w:val="28"/>
          <w:szCs w:val="28"/>
        </w:rPr>
        <w:t>города Бердска.</w:t>
      </w:r>
    </w:p>
    <w:p w:rsidR="00122F86" w:rsidRPr="006754E3" w:rsidRDefault="00122F86" w:rsidP="00122F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2C30">
        <w:rPr>
          <w:color w:val="000000"/>
          <w:sz w:val="28"/>
          <w:szCs w:val="28"/>
        </w:rPr>
        <w:t>Для участия</w:t>
      </w:r>
      <w:r>
        <w:rPr>
          <w:color w:val="000000"/>
          <w:sz w:val="28"/>
          <w:szCs w:val="28"/>
        </w:rPr>
        <w:t xml:space="preserve"> в конкурсе участники заполняют заявку </w:t>
      </w:r>
      <w:r w:rsidRPr="00BA728A">
        <w:rPr>
          <w:sz w:val="28"/>
          <w:szCs w:val="28"/>
        </w:rPr>
        <w:t>по установленной форме (приложение № 7 к Положению</w:t>
      </w:r>
      <w:r>
        <w:rPr>
          <w:sz w:val="28"/>
          <w:szCs w:val="28"/>
        </w:rPr>
        <w:t>).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FB3A35">
        <w:rPr>
          <w:sz w:val="28"/>
          <w:szCs w:val="28"/>
        </w:rPr>
        <w:t xml:space="preserve"> </w:t>
      </w:r>
      <w:r>
        <w:rPr>
          <w:sz w:val="28"/>
          <w:szCs w:val="28"/>
        </w:rPr>
        <w:t>Полуфинал Фестиваля проводится в двух возрастных категориях. В первой категории</w:t>
      </w:r>
      <w:r w:rsidRPr="007A5734">
        <w:rPr>
          <w:sz w:val="28"/>
          <w:szCs w:val="28"/>
        </w:rPr>
        <w:t xml:space="preserve"> </w:t>
      </w:r>
      <w:r w:rsidRPr="00BA728A">
        <w:rPr>
          <w:sz w:val="28"/>
          <w:szCs w:val="28"/>
        </w:rPr>
        <w:t>участ</w:t>
      </w:r>
      <w:r>
        <w:rPr>
          <w:sz w:val="28"/>
          <w:szCs w:val="28"/>
        </w:rPr>
        <w:t xml:space="preserve">ие принимают </w:t>
      </w:r>
      <w:r w:rsidRPr="00BA728A">
        <w:rPr>
          <w:sz w:val="28"/>
          <w:szCs w:val="28"/>
        </w:rPr>
        <w:t xml:space="preserve">команды 10-11 классов общеобразовательных </w:t>
      </w:r>
      <w:r>
        <w:rPr>
          <w:sz w:val="28"/>
          <w:szCs w:val="28"/>
        </w:rPr>
        <w:t>учреждений</w:t>
      </w:r>
      <w:r w:rsidRPr="00BA728A">
        <w:rPr>
          <w:sz w:val="28"/>
          <w:szCs w:val="28"/>
        </w:rPr>
        <w:t xml:space="preserve"> города, </w:t>
      </w:r>
      <w:r>
        <w:rPr>
          <w:sz w:val="28"/>
          <w:szCs w:val="28"/>
        </w:rPr>
        <w:t xml:space="preserve">во второй – команды </w:t>
      </w:r>
      <w:r w:rsidRPr="00BA728A">
        <w:rPr>
          <w:sz w:val="28"/>
          <w:szCs w:val="28"/>
        </w:rPr>
        <w:t xml:space="preserve">студентов колледжей, работающей молодежи, молодежных общественных организаций. 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728A">
        <w:rPr>
          <w:sz w:val="28"/>
          <w:szCs w:val="28"/>
        </w:rPr>
        <w:t>В рамках полуфинала Фестиваля проводятся следующие конкурсы: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A728A">
        <w:rPr>
          <w:sz w:val="28"/>
          <w:szCs w:val="28"/>
        </w:rPr>
        <w:t xml:space="preserve"> Командное первенство: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A728A">
        <w:rPr>
          <w:sz w:val="28"/>
          <w:szCs w:val="28"/>
        </w:rPr>
        <w:t>- конкурс визиток «Будем знакомы» (приложение № 1 к</w:t>
      </w:r>
      <w:r>
        <w:rPr>
          <w:sz w:val="28"/>
          <w:szCs w:val="28"/>
        </w:rPr>
        <w:t xml:space="preserve"> Положению</w:t>
      </w:r>
      <w:r w:rsidRPr="00BA728A">
        <w:rPr>
          <w:sz w:val="28"/>
          <w:szCs w:val="28"/>
        </w:rPr>
        <w:t>);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A728A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FB3A35">
        <w:rPr>
          <w:sz w:val="28"/>
          <w:szCs w:val="28"/>
        </w:rPr>
        <w:t>Избирательный биатлон</w:t>
      </w:r>
      <w:r>
        <w:rPr>
          <w:sz w:val="28"/>
          <w:szCs w:val="28"/>
        </w:rPr>
        <w:t>»</w:t>
      </w:r>
      <w:r w:rsidRPr="00BA728A">
        <w:rPr>
          <w:sz w:val="28"/>
          <w:szCs w:val="28"/>
        </w:rPr>
        <w:t xml:space="preserve"> (приложени</w:t>
      </w:r>
      <w:r>
        <w:rPr>
          <w:sz w:val="28"/>
          <w:szCs w:val="28"/>
        </w:rPr>
        <w:t>е № 2 к Положению);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A728A">
        <w:rPr>
          <w:sz w:val="28"/>
          <w:szCs w:val="28"/>
        </w:rPr>
        <w:t xml:space="preserve"> </w:t>
      </w:r>
      <w:r w:rsidRPr="00605020">
        <w:rPr>
          <w:sz w:val="28"/>
          <w:szCs w:val="28"/>
        </w:rPr>
        <w:t xml:space="preserve">Личное первенство: конкурс капитанов «Если б я был </w:t>
      </w:r>
      <w:r w:rsidRPr="00605020">
        <w:rPr>
          <w:sz w:val="28"/>
          <w:szCs w:val="28"/>
        </w:rPr>
        <w:br/>
        <w:t>кандидатом в …» (</w:t>
      </w:r>
      <w:r w:rsidRPr="00BA728A">
        <w:rPr>
          <w:sz w:val="28"/>
          <w:szCs w:val="28"/>
        </w:rPr>
        <w:t>приложение № 3 к Положению</w:t>
      </w:r>
      <w:r>
        <w:rPr>
          <w:sz w:val="28"/>
          <w:szCs w:val="28"/>
        </w:rPr>
        <w:t>).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итогам проведения конкурсов полуфинала в каждой возрастной категории определяются по три команды победителей, набравшие наибольшее количество баллов. Команды, не вошедшие в финал, </w:t>
      </w:r>
      <w:r w:rsidRPr="008F612E">
        <w:rPr>
          <w:sz w:val="28"/>
          <w:szCs w:val="28"/>
        </w:rPr>
        <w:t>награждаются сертификатами участника и памятными сувенирами.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участия в финале команды, победившие в полуфинале, путем жеребьевки получают карточку с заданием, которое команда должна подготовить на финальную игру в творческом конкурсе </w:t>
      </w:r>
      <w:r w:rsidRPr="00FB6794">
        <w:rPr>
          <w:sz w:val="28"/>
          <w:szCs w:val="28"/>
        </w:rPr>
        <w:t>«Сказки Пушкина на новый лад»</w:t>
      </w:r>
      <w:r>
        <w:rPr>
          <w:sz w:val="28"/>
          <w:szCs w:val="28"/>
        </w:rPr>
        <w:t>.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A728A">
        <w:rPr>
          <w:sz w:val="28"/>
          <w:szCs w:val="28"/>
        </w:rPr>
        <w:t>В рамках финала Фестиваля проводятся следующие конкурсы: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A728A">
        <w:rPr>
          <w:sz w:val="28"/>
          <w:szCs w:val="28"/>
        </w:rPr>
        <w:t xml:space="preserve"> Командное первенство:</w:t>
      </w:r>
      <w:r>
        <w:rPr>
          <w:sz w:val="28"/>
          <w:szCs w:val="28"/>
        </w:rPr>
        <w:t xml:space="preserve"> </w:t>
      </w:r>
      <w:r w:rsidRPr="00BA728A">
        <w:rPr>
          <w:sz w:val="28"/>
          <w:szCs w:val="28"/>
        </w:rPr>
        <w:t>творческий конкурс «Сказки Пушкина на новый лад» (приложение № 4 к Положению).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BA728A">
        <w:rPr>
          <w:sz w:val="28"/>
          <w:szCs w:val="28"/>
        </w:rPr>
        <w:t xml:space="preserve"> Личное первенство:</w:t>
      </w:r>
      <w:r>
        <w:rPr>
          <w:sz w:val="28"/>
          <w:szCs w:val="28"/>
        </w:rPr>
        <w:t xml:space="preserve"> </w:t>
      </w:r>
      <w:r w:rsidRPr="00BA728A">
        <w:rPr>
          <w:sz w:val="28"/>
          <w:szCs w:val="28"/>
        </w:rPr>
        <w:t>конкурс капитанов «К барьеру!» (приложение</w:t>
      </w:r>
      <w:r>
        <w:rPr>
          <w:sz w:val="28"/>
          <w:szCs w:val="28"/>
        </w:rPr>
        <w:br/>
      </w:r>
      <w:r w:rsidRPr="00BA728A">
        <w:rPr>
          <w:sz w:val="28"/>
          <w:szCs w:val="28"/>
        </w:rPr>
        <w:t xml:space="preserve"> № 5 к Положению).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A728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A728A">
        <w:rPr>
          <w:sz w:val="28"/>
          <w:szCs w:val="28"/>
        </w:rPr>
        <w:t xml:space="preserve">еловая игра «Выборы» (приложение № 6 к Положению </w:t>
      </w:r>
      <w:r w:rsidRPr="00FB3A35">
        <w:rPr>
          <w:sz w:val="28"/>
          <w:szCs w:val="28"/>
        </w:rPr>
        <w:t>о Фестивале</w:t>
      </w:r>
      <w:r w:rsidRPr="00BA728A">
        <w:rPr>
          <w:sz w:val="28"/>
          <w:szCs w:val="28"/>
        </w:rPr>
        <w:t>).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Победители Фестиваля определяются в командном и личном первенстве путем голосования в деловой игре «Выборы» по количеству набранных голосов. Конкурсы финала Фестиваля являются предварительной агитационной компанией для участия в деловой игре «Выборы». 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Команде и капитану, набравшим большее количество голосов по итогам финала Фестиваля присуждается </w:t>
      </w:r>
      <w:proofErr w:type="gramStart"/>
      <w:r>
        <w:rPr>
          <w:sz w:val="28"/>
          <w:szCs w:val="28"/>
        </w:rPr>
        <w:t>первые места</w:t>
      </w:r>
      <w:proofErr w:type="gramEnd"/>
      <w:r>
        <w:rPr>
          <w:sz w:val="28"/>
          <w:szCs w:val="28"/>
        </w:rPr>
        <w:t xml:space="preserve"> и они становятся абсолютными победителями Фестиваля. Команда награждается командным Кубком и Дипломом. Капитан </w:t>
      </w:r>
      <w:r w:rsidRPr="00C96C0B">
        <w:rPr>
          <w:sz w:val="28"/>
          <w:szCs w:val="28"/>
        </w:rPr>
        <w:t>награждается Дипломом и памятными сувенирами</w:t>
      </w:r>
      <w:r>
        <w:rPr>
          <w:sz w:val="28"/>
          <w:szCs w:val="28"/>
        </w:rPr>
        <w:t>. К</w:t>
      </w:r>
      <w:r w:rsidRPr="00FB6794">
        <w:rPr>
          <w:sz w:val="28"/>
          <w:szCs w:val="28"/>
        </w:rPr>
        <w:t>аждый участник получает памятные сувениры.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BA728A">
        <w:rPr>
          <w:sz w:val="28"/>
          <w:szCs w:val="28"/>
        </w:rPr>
        <w:t>Команды, занявшие 2 и 3 место, становятся призерами Фестиваля и награждаются Дипломами и памятными сувенирами.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BA728A">
        <w:rPr>
          <w:sz w:val="28"/>
          <w:szCs w:val="28"/>
        </w:rPr>
        <w:t>Команды, занявшие с 4 по 6 место, становятся участниками Фестиваля и награждаются Дипломами и памятными сувенирами.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Итоги Фестиваля являются окончательными. Апелляция не предусмотрена.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A728A">
        <w:rPr>
          <w:sz w:val="28"/>
          <w:szCs w:val="28"/>
        </w:rPr>
        <w:t xml:space="preserve"> Каждая команда может изготовить предвыборный агитационный материал, который будет размещен в </w:t>
      </w:r>
      <w:r>
        <w:rPr>
          <w:sz w:val="28"/>
          <w:szCs w:val="28"/>
        </w:rPr>
        <w:t xml:space="preserve">малом зале </w:t>
      </w:r>
      <w:r w:rsidRPr="00FB3A35">
        <w:rPr>
          <w:sz w:val="28"/>
          <w:szCs w:val="28"/>
        </w:rPr>
        <w:t>МБУ «Городской центр культуры и досуга».</w:t>
      </w:r>
    </w:p>
    <w:p w:rsidR="00122F86" w:rsidRDefault="00122F86" w:rsidP="00122F8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A728A">
        <w:rPr>
          <w:sz w:val="28"/>
          <w:szCs w:val="28"/>
        </w:rPr>
        <w:t>Заявки для участия</w:t>
      </w:r>
      <w:r>
        <w:rPr>
          <w:sz w:val="28"/>
          <w:szCs w:val="28"/>
        </w:rPr>
        <w:t xml:space="preserve"> в Фестивале направляются до 01.11.</w:t>
      </w:r>
      <w:r w:rsidRPr="00BA728A">
        <w:rPr>
          <w:sz w:val="28"/>
          <w:szCs w:val="28"/>
        </w:rPr>
        <w:t xml:space="preserve">2022 </w:t>
      </w:r>
      <w:r w:rsidRPr="008D4193">
        <w:rPr>
          <w:sz w:val="28"/>
          <w:szCs w:val="28"/>
        </w:rPr>
        <w:t>в территориальную избирательную комиссию города Бердска</w:t>
      </w:r>
      <w:r w:rsidRPr="00BA728A">
        <w:rPr>
          <w:sz w:val="28"/>
          <w:szCs w:val="28"/>
        </w:rPr>
        <w:t xml:space="preserve"> (</w:t>
      </w:r>
      <w:r w:rsidRPr="00BA728A">
        <w:rPr>
          <w:sz w:val="28"/>
          <w:szCs w:val="28"/>
          <w:lang w:val="en-US"/>
        </w:rPr>
        <w:t>E</w:t>
      </w:r>
      <w:r w:rsidRPr="00BA728A">
        <w:rPr>
          <w:sz w:val="28"/>
          <w:szCs w:val="28"/>
        </w:rPr>
        <w:t>-</w:t>
      </w:r>
      <w:r w:rsidRPr="00BA728A">
        <w:rPr>
          <w:sz w:val="28"/>
          <w:szCs w:val="28"/>
          <w:lang w:val="en-US"/>
        </w:rPr>
        <w:t>mail</w:t>
      </w:r>
      <w:r w:rsidRPr="00BA728A">
        <w:rPr>
          <w:sz w:val="28"/>
          <w:szCs w:val="28"/>
        </w:rPr>
        <w:t xml:space="preserve">: </w:t>
      </w:r>
      <w:hyperlink r:id="rId4" w:history="1">
        <w:r w:rsidRPr="00BA728A">
          <w:rPr>
            <w:color w:val="0000FF"/>
            <w:sz w:val="28"/>
            <w:szCs w:val="28"/>
            <w:u w:val="single"/>
            <w:lang w:val="en-US"/>
          </w:rPr>
          <w:t>tikberdsk</w:t>
        </w:r>
        <w:r w:rsidRPr="00BA728A">
          <w:rPr>
            <w:color w:val="0000FF"/>
            <w:sz w:val="28"/>
            <w:szCs w:val="28"/>
            <w:u w:val="single"/>
          </w:rPr>
          <w:t>@</w:t>
        </w:r>
        <w:r w:rsidRPr="00BA728A">
          <w:rPr>
            <w:color w:val="0000FF"/>
            <w:sz w:val="28"/>
            <w:szCs w:val="28"/>
            <w:u w:val="single"/>
            <w:lang w:val="en-US"/>
          </w:rPr>
          <w:t>mail</w:t>
        </w:r>
        <w:r w:rsidRPr="00BA728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A728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A728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BA728A">
        <w:rPr>
          <w:sz w:val="28"/>
          <w:szCs w:val="28"/>
        </w:rPr>
        <w:t xml:space="preserve">Команды, подавшие заявки позже указанной даты, к участию в </w:t>
      </w:r>
      <w:r>
        <w:rPr>
          <w:sz w:val="28"/>
          <w:szCs w:val="28"/>
        </w:rPr>
        <w:t>Фестивале не допускаются.</w:t>
      </w:r>
    </w:p>
    <w:p w:rsidR="00122F86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C259F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Конкурсы оценивает</w:t>
      </w:r>
      <w:r w:rsidRPr="00BA728A">
        <w:rPr>
          <w:sz w:val="28"/>
          <w:szCs w:val="28"/>
        </w:rPr>
        <w:t xml:space="preserve"> Жюри Фестиваля, которое формируется из сотрудников администрации города Бердска, членов территориальной избирательной комиссии, молодежной избирательной комиссии, депутатов Совета депутатов города Бердска, специалистов МКУ «Управление образования и молодежной политики», МБУ «Отдел по делам молодежи», представителей местных отделений политических партий, иных приглашенных лиц.</w:t>
      </w: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122F86" w:rsidRPr="00BA728A" w:rsidRDefault="00122F86" w:rsidP="00122F86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BA728A">
        <w:rPr>
          <w:sz w:val="28"/>
          <w:szCs w:val="28"/>
        </w:rPr>
        <w:t>______________________</w:t>
      </w:r>
    </w:p>
    <w:p w:rsidR="003C0C17" w:rsidRDefault="003C0C17"/>
    <w:sectPr w:rsidR="003C0C17" w:rsidSect="00122F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86"/>
    <w:rsid w:val="00122F86"/>
    <w:rsid w:val="003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819"/>
  <w15:chartTrackingRefBased/>
  <w15:docId w15:val="{C3C6404F-29DE-4A88-A3B6-9E4A61D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berd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Кондратьева</dc:creator>
  <cp:keywords/>
  <dc:description/>
  <cp:lastModifiedBy>Ольга Анатольевна Кондратьева</cp:lastModifiedBy>
  <cp:revision>1</cp:revision>
  <dcterms:created xsi:type="dcterms:W3CDTF">2022-10-26T06:06:00Z</dcterms:created>
  <dcterms:modified xsi:type="dcterms:W3CDTF">2022-10-26T06:07:00Z</dcterms:modified>
</cp:coreProperties>
</file>