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DD7" w:rsidRDefault="00055DD7" w:rsidP="00055DD7">
      <w:pPr>
        <w:jc w:val="center"/>
        <w:outlineLvl w:val="0"/>
        <w:rPr>
          <w:b/>
          <w:bCs/>
          <w:sz w:val="22"/>
          <w:szCs w:val="22"/>
        </w:rPr>
      </w:pPr>
      <w:r w:rsidRPr="00055DD7">
        <w:rPr>
          <w:b/>
          <w:sz w:val="22"/>
          <w:szCs w:val="22"/>
        </w:rPr>
        <w:t xml:space="preserve">Информация о </w:t>
      </w:r>
      <w:r w:rsidRPr="00055DD7">
        <w:rPr>
          <w:b/>
          <w:bCs/>
          <w:sz w:val="22"/>
          <w:szCs w:val="22"/>
        </w:rPr>
        <w:t>проведенной экспертизе проекта</w:t>
      </w:r>
    </w:p>
    <w:p w:rsidR="00055DD7" w:rsidRPr="00055DD7" w:rsidRDefault="00055DD7" w:rsidP="00055DD7">
      <w:pPr>
        <w:jc w:val="both"/>
        <w:outlineLvl w:val="0"/>
        <w:rPr>
          <w:rFonts w:cs="Times New Roman"/>
          <w:color w:val="auto"/>
          <w:sz w:val="22"/>
          <w:szCs w:val="22"/>
        </w:rPr>
      </w:pPr>
      <w:r w:rsidRPr="00055DD7">
        <w:rPr>
          <w:color w:val="auto"/>
          <w:sz w:val="22"/>
          <w:szCs w:val="22"/>
        </w:rPr>
        <w:t xml:space="preserve">постановления администрации города Бердска «О внесении изменений в постановление администрации города Бердска от 26.03.2018 №740 «Об утверждении </w:t>
      </w:r>
      <w:r w:rsidRPr="00055DD7">
        <w:rPr>
          <w:rFonts w:cs="Times New Roman"/>
          <w:color w:val="auto"/>
          <w:sz w:val="22"/>
          <w:szCs w:val="22"/>
        </w:rPr>
        <w:t>муниципальной программы «Формирование современной среды города Бердска на 2018-2024 годы»</w:t>
      </w:r>
    </w:p>
    <w:p w:rsidR="00055DD7" w:rsidRPr="002C26DB" w:rsidRDefault="00055DD7" w:rsidP="00055DD7">
      <w:pPr>
        <w:jc w:val="center"/>
        <w:outlineLvl w:val="0"/>
        <w:rPr>
          <w:b/>
          <w:sz w:val="22"/>
          <w:szCs w:val="22"/>
        </w:rPr>
      </w:pPr>
    </w:p>
    <w:p w:rsidR="00055DD7" w:rsidRPr="00055DD7" w:rsidRDefault="00055DD7" w:rsidP="00055DD7">
      <w:pPr>
        <w:jc w:val="both"/>
        <w:outlineLvl w:val="0"/>
        <w:rPr>
          <w:color w:val="auto"/>
          <w:sz w:val="22"/>
          <w:szCs w:val="22"/>
        </w:rPr>
      </w:pPr>
      <w:r w:rsidRPr="002C26DB">
        <w:rPr>
          <w:sz w:val="22"/>
          <w:szCs w:val="22"/>
        </w:rPr>
        <w:tab/>
      </w:r>
      <w:proofErr w:type="gramStart"/>
      <w:r w:rsidRPr="00055DD7">
        <w:rPr>
          <w:rFonts w:cs="Times New Roman"/>
          <w:color w:val="auto"/>
          <w:sz w:val="22"/>
          <w:szCs w:val="22"/>
        </w:rPr>
        <w:t xml:space="preserve">Экспертиза проекта проведена на основании </w:t>
      </w:r>
      <w:r w:rsidRPr="00055DD7">
        <w:rPr>
          <w:color w:val="auto"/>
          <w:sz w:val="22"/>
          <w:szCs w:val="22"/>
        </w:rPr>
        <w:t>подпункта 7 пункта 2 статьи 9 федерального закона от 07.02.2011 №6-ФЗ «Об общих принципах организации и деятельности контрольно-счетных органов субъектов Российской Федерации и муниципальных образований», статьи</w:t>
      </w:r>
      <w:r w:rsidRPr="00055DD7">
        <w:rPr>
          <w:rFonts w:cs="Times New Roman"/>
          <w:color w:val="auto"/>
          <w:sz w:val="22"/>
          <w:szCs w:val="22"/>
        </w:rPr>
        <w:t xml:space="preserve"> 157 Бюджетного кодекса Российской Федерации, статьи 2 Положения «О Контрольно-счетной палате города Бердска»,</w:t>
      </w:r>
      <w:r w:rsidRPr="00055DD7">
        <w:rPr>
          <w:color w:val="auto"/>
          <w:sz w:val="22"/>
          <w:szCs w:val="22"/>
        </w:rPr>
        <w:t xml:space="preserve"> в целях определения соответствия положений, изложенных в проекте программы, действующим нормативным правовым актам Российской Федерации, Новосибирской</w:t>
      </w:r>
      <w:proofErr w:type="gramEnd"/>
      <w:r w:rsidRPr="00055DD7">
        <w:rPr>
          <w:color w:val="auto"/>
          <w:sz w:val="22"/>
          <w:szCs w:val="22"/>
        </w:rPr>
        <w:t xml:space="preserve"> области, города Бердск, а так же оценки экономической обоснованности и возможности достижения поставленных целей в соответствии с поставленными задачами.</w:t>
      </w:r>
    </w:p>
    <w:p w:rsidR="00055DD7" w:rsidRPr="00055DD7" w:rsidRDefault="00055DD7" w:rsidP="00055DD7">
      <w:pPr>
        <w:jc w:val="both"/>
        <w:rPr>
          <w:sz w:val="22"/>
          <w:szCs w:val="22"/>
        </w:rPr>
      </w:pPr>
      <w:r w:rsidRPr="00642736">
        <w:rPr>
          <w:rFonts w:cs="Times New Roman"/>
          <w:b/>
          <w:color w:val="auto"/>
          <w:sz w:val="28"/>
          <w:szCs w:val="28"/>
        </w:rPr>
        <w:tab/>
      </w:r>
      <w:r w:rsidRPr="00055DD7">
        <w:rPr>
          <w:rFonts w:cs="Times New Roman"/>
          <w:b/>
          <w:color w:val="auto"/>
          <w:sz w:val="22"/>
          <w:szCs w:val="22"/>
        </w:rPr>
        <w:t>1.</w:t>
      </w:r>
      <w:r w:rsidRPr="00055DD7">
        <w:rPr>
          <w:rFonts w:cs="Times New Roman"/>
          <w:i/>
          <w:color w:val="auto"/>
          <w:sz w:val="22"/>
          <w:szCs w:val="22"/>
        </w:rPr>
        <w:t xml:space="preserve"> </w:t>
      </w:r>
      <w:r w:rsidRPr="00055DD7">
        <w:rPr>
          <w:rFonts w:cs="Times New Roman"/>
          <w:color w:val="auto"/>
          <w:sz w:val="22"/>
          <w:szCs w:val="22"/>
        </w:rPr>
        <w:t>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</w:t>
      </w:r>
      <w:r w:rsidRPr="00055DD7">
        <w:rPr>
          <w:rFonts w:cs="Times New Roman"/>
          <w:sz w:val="22"/>
          <w:szCs w:val="22"/>
        </w:rPr>
        <w:t xml:space="preserve"> проекта программы, что соответствует пункту 3 раздела </w:t>
      </w:r>
      <w:r w:rsidRPr="00055DD7">
        <w:rPr>
          <w:rFonts w:cs="Times New Roman"/>
          <w:sz w:val="22"/>
          <w:szCs w:val="22"/>
          <w:lang w:val="en-US"/>
        </w:rPr>
        <w:t>V</w:t>
      </w:r>
      <w:r w:rsidRPr="00055DD7">
        <w:rPr>
          <w:rFonts w:cs="Times New Roman"/>
          <w:sz w:val="22"/>
          <w:szCs w:val="22"/>
        </w:rPr>
        <w:t xml:space="preserve">. </w:t>
      </w:r>
      <w:r w:rsidRPr="00055DD7">
        <w:rPr>
          <w:sz w:val="22"/>
          <w:szCs w:val="22"/>
        </w:rPr>
        <w:t xml:space="preserve">Порядка принятия решений о разработке муниципальных программ города Бердска, их формирования и реализации. </w:t>
      </w:r>
    </w:p>
    <w:p w:rsidR="00055DD7" w:rsidRPr="00055DD7" w:rsidRDefault="00055DD7" w:rsidP="00055DD7">
      <w:pPr>
        <w:jc w:val="both"/>
        <w:outlineLvl w:val="0"/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</w:pPr>
      <w:r w:rsidRPr="00055DD7">
        <w:rPr>
          <w:color w:val="auto"/>
          <w:sz w:val="22"/>
          <w:szCs w:val="22"/>
        </w:rPr>
        <w:tab/>
      </w:r>
      <w:r w:rsidRPr="00055DD7">
        <w:rPr>
          <w:rFonts w:cs="Times New Roman"/>
          <w:color w:val="auto"/>
          <w:sz w:val="22"/>
          <w:szCs w:val="22"/>
        </w:rPr>
        <w:t xml:space="preserve">С проектом постановления </w:t>
      </w:r>
      <w:r w:rsidRPr="00055DD7">
        <w:rPr>
          <w:rFonts w:cs="Times New Roman"/>
          <w:b/>
          <w:i/>
          <w:color w:val="auto"/>
          <w:sz w:val="22"/>
          <w:szCs w:val="22"/>
          <w:u w:val="single"/>
        </w:rPr>
        <w:t>представлена</w:t>
      </w:r>
      <w:r w:rsidRPr="00055DD7">
        <w:rPr>
          <w:rFonts w:cs="Times New Roman"/>
          <w:color w:val="auto"/>
          <w:sz w:val="22"/>
          <w:szCs w:val="22"/>
        </w:rPr>
        <w:t xml:space="preserve"> пояснительная записка, не соответствующая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 xml:space="preserve"> форме Приложения №1 к Порядку</w:t>
      </w:r>
      <w:r w:rsidRPr="00055DD7">
        <w:rPr>
          <w:rFonts w:cs="Times New Roman"/>
          <w:color w:val="auto"/>
          <w:sz w:val="22"/>
          <w:szCs w:val="22"/>
        </w:rPr>
        <w:t xml:space="preserve"> принятия решений о разработке муниципальных программ города Бердска, их формирования и реализации, утвержденного постановлением администрации города Бердска от 27.04.2015 №1528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 xml:space="preserve">. </w:t>
      </w:r>
    </w:p>
    <w:p w:rsidR="00055DD7" w:rsidRPr="00055DD7" w:rsidRDefault="00055DD7" w:rsidP="00055DD7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rFonts w:cs="Times New Roman"/>
          <w:color w:val="auto"/>
          <w:sz w:val="22"/>
          <w:szCs w:val="22"/>
        </w:rPr>
      </w:pPr>
      <w:r w:rsidRPr="00055DD7">
        <w:rPr>
          <w:color w:val="auto"/>
          <w:sz w:val="22"/>
          <w:szCs w:val="22"/>
        </w:rPr>
        <w:tab/>
      </w:r>
      <w:r w:rsidRPr="00055DD7">
        <w:rPr>
          <w:rFonts w:cs="Times New Roman"/>
          <w:b/>
          <w:sz w:val="22"/>
          <w:szCs w:val="22"/>
        </w:rPr>
        <w:t>2.</w:t>
      </w:r>
      <w:r w:rsidRPr="00055DD7">
        <w:rPr>
          <w:rFonts w:cs="Times New Roman"/>
          <w:sz w:val="22"/>
          <w:szCs w:val="22"/>
        </w:rPr>
        <w:t xml:space="preserve"> Настоящим проектом Постановления изменения вносятся в следующие </w:t>
      </w:r>
      <w:r w:rsidRPr="00055DD7">
        <w:rPr>
          <w:rFonts w:cs="Times New Roman"/>
          <w:color w:val="auto"/>
          <w:sz w:val="22"/>
          <w:szCs w:val="22"/>
        </w:rPr>
        <w:t>разделы и приложения «Программы»:</w:t>
      </w:r>
    </w:p>
    <w:p w:rsidR="00055DD7" w:rsidRPr="00055DD7" w:rsidRDefault="00055DD7" w:rsidP="00055DD7">
      <w:pPr>
        <w:jc w:val="both"/>
        <w:rPr>
          <w:rFonts w:cs="Times New Roman"/>
          <w:color w:val="auto"/>
          <w:sz w:val="22"/>
          <w:szCs w:val="22"/>
        </w:rPr>
      </w:pPr>
      <w:r w:rsidRPr="00055DD7">
        <w:rPr>
          <w:rFonts w:cs="Times New Roman"/>
          <w:color w:val="auto"/>
          <w:sz w:val="22"/>
          <w:szCs w:val="22"/>
        </w:rPr>
        <w:t>- в пункт 10 Паспорта муниципальной программы (приложение №1) (в новой редакции);</w:t>
      </w:r>
    </w:p>
    <w:p w:rsidR="00055DD7" w:rsidRPr="00055DD7" w:rsidRDefault="00055DD7" w:rsidP="00055DD7">
      <w:pPr>
        <w:jc w:val="both"/>
        <w:rPr>
          <w:rFonts w:cs="Times New Roman"/>
          <w:color w:val="auto"/>
          <w:sz w:val="22"/>
          <w:szCs w:val="22"/>
        </w:rPr>
      </w:pPr>
      <w:r w:rsidRPr="00055DD7">
        <w:rPr>
          <w:rFonts w:cs="Times New Roman"/>
          <w:color w:val="auto"/>
          <w:sz w:val="22"/>
          <w:szCs w:val="22"/>
        </w:rPr>
        <w:t xml:space="preserve">- в абзац третий раздела </w:t>
      </w:r>
      <w:r w:rsidRPr="00055DD7">
        <w:rPr>
          <w:rFonts w:cs="Times New Roman"/>
          <w:color w:val="auto"/>
          <w:sz w:val="22"/>
          <w:szCs w:val="22"/>
          <w:lang w:val="en-US"/>
        </w:rPr>
        <w:t>V</w:t>
      </w:r>
      <w:r w:rsidRPr="00055DD7">
        <w:rPr>
          <w:rFonts w:cs="Times New Roman"/>
          <w:color w:val="auto"/>
          <w:sz w:val="22"/>
          <w:szCs w:val="22"/>
        </w:rPr>
        <w:t>. «Ресурсное обеспечение муниципальной программы» (изменение общего объема финансирования с «138723,7» на «139431,4»);</w:t>
      </w:r>
    </w:p>
    <w:p w:rsidR="00055DD7" w:rsidRPr="00055DD7" w:rsidRDefault="00055DD7" w:rsidP="00055DD7">
      <w:pPr>
        <w:jc w:val="both"/>
        <w:rPr>
          <w:rFonts w:cs="Times New Roman"/>
          <w:color w:val="auto"/>
          <w:sz w:val="22"/>
          <w:szCs w:val="22"/>
        </w:rPr>
      </w:pPr>
      <w:r w:rsidRPr="00055DD7">
        <w:rPr>
          <w:rFonts w:cs="Times New Roman"/>
          <w:color w:val="auto"/>
          <w:sz w:val="22"/>
          <w:szCs w:val="22"/>
        </w:rPr>
        <w:t xml:space="preserve">- приложение №1 «Цели, задачи и целевые индикаторы муниципальной программы» предлагается изложить в новой редакции (приложение №2 проекта Постановления); </w:t>
      </w:r>
    </w:p>
    <w:p w:rsidR="00055DD7" w:rsidRPr="00055DD7" w:rsidRDefault="00055DD7" w:rsidP="00055DD7">
      <w:pPr>
        <w:jc w:val="both"/>
        <w:rPr>
          <w:rFonts w:cs="Times New Roman"/>
          <w:color w:val="auto"/>
          <w:sz w:val="22"/>
          <w:szCs w:val="22"/>
        </w:rPr>
      </w:pPr>
      <w:r w:rsidRPr="00055DD7">
        <w:rPr>
          <w:rFonts w:cs="Times New Roman"/>
          <w:color w:val="auto"/>
          <w:sz w:val="22"/>
          <w:szCs w:val="22"/>
        </w:rPr>
        <w:t xml:space="preserve">- пункт 5 приложения №2 «Информация о порядке расчета значений целевых индикаторов муниципальной программы» изложен в новой редакции (приложение №3 проекта Постановления); </w:t>
      </w:r>
    </w:p>
    <w:p w:rsidR="00055DD7" w:rsidRPr="00055DD7" w:rsidRDefault="00055DD7" w:rsidP="00055DD7">
      <w:pPr>
        <w:jc w:val="both"/>
        <w:rPr>
          <w:rFonts w:cs="Times New Roman"/>
          <w:color w:val="auto"/>
          <w:sz w:val="22"/>
          <w:szCs w:val="22"/>
        </w:rPr>
      </w:pPr>
      <w:proofErr w:type="gramStart"/>
      <w:r w:rsidRPr="00055DD7">
        <w:rPr>
          <w:rFonts w:cs="Times New Roman"/>
          <w:color w:val="auto"/>
          <w:sz w:val="22"/>
          <w:szCs w:val="22"/>
        </w:rPr>
        <w:t>- приложение №4, №5 к муниципальной программе изложены в новой редакции.</w:t>
      </w:r>
      <w:proofErr w:type="gramEnd"/>
    </w:p>
    <w:p w:rsidR="00055DD7" w:rsidRPr="00055DD7" w:rsidRDefault="00055DD7" w:rsidP="00055DD7">
      <w:pPr>
        <w:jc w:val="both"/>
        <w:rPr>
          <w:rFonts w:cs="Times New Roman"/>
          <w:sz w:val="22"/>
          <w:szCs w:val="22"/>
        </w:rPr>
      </w:pPr>
      <w:r w:rsidRPr="00055DD7">
        <w:rPr>
          <w:rFonts w:cs="Times New Roman"/>
          <w:i/>
          <w:color w:val="auto"/>
          <w:sz w:val="22"/>
          <w:szCs w:val="22"/>
        </w:rPr>
        <w:tab/>
      </w:r>
      <w:r w:rsidRPr="00055DD7">
        <w:rPr>
          <w:rFonts w:cs="Times New Roman"/>
          <w:b/>
          <w:sz w:val="22"/>
          <w:szCs w:val="22"/>
        </w:rPr>
        <w:t>3. Общие сведения.</w:t>
      </w:r>
      <w:r w:rsidRPr="00055DD7">
        <w:rPr>
          <w:rFonts w:cs="Times New Roman"/>
          <w:sz w:val="22"/>
          <w:szCs w:val="22"/>
        </w:rPr>
        <w:tab/>
      </w:r>
    </w:p>
    <w:p w:rsidR="00055DD7" w:rsidRPr="00055DD7" w:rsidRDefault="00055DD7" w:rsidP="00055DD7">
      <w:pPr>
        <w:jc w:val="both"/>
        <w:rPr>
          <w:rFonts w:cs="Times New Roman"/>
          <w:sz w:val="22"/>
          <w:szCs w:val="22"/>
        </w:rPr>
      </w:pPr>
      <w:r w:rsidRPr="00055DD7">
        <w:rPr>
          <w:rFonts w:cs="Times New Roman"/>
          <w:sz w:val="22"/>
          <w:szCs w:val="22"/>
        </w:rPr>
        <w:tab/>
        <w:t xml:space="preserve">Общий объем финансирования, измененного проекта Программы, предлагается в сумме </w:t>
      </w:r>
      <w:r w:rsidRPr="00055DD7">
        <w:rPr>
          <w:rFonts w:cs="Times New Roman"/>
          <w:b/>
          <w:i/>
          <w:sz w:val="22"/>
          <w:szCs w:val="22"/>
          <w:u w:val="single"/>
        </w:rPr>
        <w:t>139431,4 тыс. руб.</w:t>
      </w:r>
      <w:r w:rsidRPr="00055DD7">
        <w:rPr>
          <w:rFonts w:cs="Times New Roman"/>
          <w:sz w:val="22"/>
          <w:szCs w:val="22"/>
        </w:rPr>
        <w:t xml:space="preserve"> за счет следующих источников:</w:t>
      </w:r>
    </w:p>
    <w:p w:rsidR="00055DD7" w:rsidRPr="00055DD7" w:rsidRDefault="00055DD7" w:rsidP="00055DD7">
      <w:pPr>
        <w:jc w:val="both"/>
        <w:rPr>
          <w:rFonts w:cs="Times New Roman"/>
          <w:sz w:val="22"/>
          <w:szCs w:val="22"/>
        </w:rPr>
      </w:pPr>
      <w:r w:rsidRPr="00055DD7">
        <w:rPr>
          <w:rFonts w:cs="Times New Roman"/>
          <w:sz w:val="22"/>
          <w:szCs w:val="22"/>
        </w:rPr>
        <w:t>- средства местного бюджета – 24304,9 тыс. руб.;</w:t>
      </w:r>
    </w:p>
    <w:p w:rsidR="00055DD7" w:rsidRPr="00055DD7" w:rsidRDefault="00055DD7" w:rsidP="00055DD7">
      <w:pPr>
        <w:jc w:val="both"/>
        <w:rPr>
          <w:rFonts w:cs="Times New Roman"/>
          <w:sz w:val="22"/>
          <w:szCs w:val="22"/>
        </w:rPr>
      </w:pPr>
      <w:r w:rsidRPr="00055DD7">
        <w:rPr>
          <w:rFonts w:cs="Times New Roman"/>
          <w:sz w:val="22"/>
          <w:szCs w:val="22"/>
        </w:rPr>
        <w:t>- субсидии областного бюджета Новосибирской области – 7513,6 тыс. руб.;</w:t>
      </w:r>
    </w:p>
    <w:p w:rsidR="00055DD7" w:rsidRPr="00055DD7" w:rsidRDefault="00055DD7" w:rsidP="00055DD7">
      <w:pPr>
        <w:jc w:val="both"/>
        <w:rPr>
          <w:rFonts w:cs="Times New Roman"/>
          <w:sz w:val="22"/>
          <w:szCs w:val="22"/>
        </w:rPr>
      </w:pPr>
      <w:r w:rsidRPr="00055DD7">
        <w:rPr>
          <w:rFonts w:cs="Times New Roman"/>
          <w:sz w:val="22"/>
          <w:szCs w:val="22"/>
        </w:rPr>
        <w:t>- средства федерального бюджета – 105503,6 тыс. руб.;</w:t>
      </w:r>
    </w:p>
    <w:p w:rsidR="00055DD7" w:rsidRPr="00055DD7" w:rsidRDefault="00055DD7" w:rsidP="00055DD7">
      <w:pPr>
        <w:jc w:val="both"/>
        <w:rPr>
          <w:rFonts w:cs="Times New Roman"/>
          <w:sz w:val="22"/>
          <w:szCs w:val="22"/>
        </w:rPr>
      </w:pPr>
      <w:r w:rsidRPr="00055DD7">
        <w:rPr>
          <w:rFonts w:cs="Times New Roman"/>
          <w:sz w:val="22"/>
          <w:szCs w:val="22"/>
        </w:rPr>
        <w:t>- внебюджетные источники – 2109,3 тыс. руб.</w:t>
      </w:r>
    </w:p>
    <w:p w:rsidR="00055DD7" w:rsidRPr="00055DD7" w:rsidRDefault="00055DD7" w:rsidP="00055DD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055DD7">
        <w:rPr>
          <w:rFonts w:ascii="Times New Roman" w:hAnsi="Times New Roman" w:cs="Times New Roman"/>
          <w:sz w:val="22"/>
          <w:szCs w:val="22"/>
        </w:rPr>
        <w:tab/>
        <w:t>Ежегодный объем финансирования определяется утвержденным в бюджете города Бердска объемом бюджетных ассигнований на реализацию данной Программы.</w:t>
      </w:r>
    </w:p>
    <w:p w:rsidR="00055DD7" w:rsidRPr="00055DD7" w:rsidRDefault="00055DD7" w:rsidP="00055DD7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055DD7">
        <w:rPr>
          <w:rFonts w:ascii="Times New Roman" w:hAnsi="Times New Roman" w:cs="Times New Roman"/>
          <w:b/>
          <w:sz w:val="22"/>
          <w:szCs w:val="22"/>
        </w:rPr>
        <w:tab/>
        <w:t>4. В результате подготовки экспертного заключения установлено следующее:</w:t>
      </w:r>
      <w:r w:rsidRPr="00055DD7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</w:t>
      </w:r>
    </w:p>
    <w:p w:rsidR="00055DD7" w:rsidRPr="00055DD7" w:rsidRDefault="00055DD7" w:rsidP="00055DD7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color w:val="auto"/>
          <w:sz w:val="22"/>
          <w:szCs w:val="22"/>
        </w:rPr>
      </w:pPr>
      <w:r w:rsidRPr="00055DD7">
        <w:rPr>
          <w:rFonts w:cs="Times New Roman"/>
          <w:b/>
          <w:sz w:val="22"/>
          <w:szCs w:val="22"/>
        </w:rPr>
        <w:tab/>
        <w:t>4.1</w:t>
      </w:r>
      <w:r w:rsidRPr="00055DD7">
        <w:rPr>
          <w:rFonts w:cs="Times New Roman"/>
          <w:sz w:val="22"/>
          <w:szCs w:val="22"/>
        </w:rPr>
        <w:t>.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 xml:space="preserve"> </w:t>
      </w:r>
      <w:r w:rsidRPr="00055DD7">
        <w:rPr>
          <w:rFonts w:cs="Times New Roman"/>
          <w:sz w:val="22"/>
          <w:szCs w:val="22"/>
        </w:rPr>
        <w:t xml:space="preserve">Структура проекта изменений программы, в целом, разработана в соответствии с </w:t>
      </w:r>
      <w:r w:rsidRPr="00055DD7">
        <w:rPr>
          <w:rFonts w:cs="Times New Roman"/>
          <w:color w:val="auto"/>
          <w:sz w:val="22"/>
          <w:szCs w:val="22"/>
        </w:rPr>
        <w:t>Постановлением администрации города Бердска от 27.04.2015 №1528 «Об утверждении порядка принятия решений о разработке муниципальных программ города Бердска, их формирования и реализации».</w:t>
      </w:r>
    </w:p>
    <w:p w:rsidR="00055DD7" w:rsidRPr="00055DD7" w:rsidRDefault="00055DD7" w:rsidP="00055DD7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sz w:val="22"/>
          <w:szCs w:val="22"/>
        </w:rPr>
      </w:pPr>
      <w:r w:rsidRPr="00055DD7">
        <w:rPr>
          <w:rFonts w:cs="Times New Roman"/>
          <w:b/>
          <w:sz w:val="22"/>
          <w:szCs w:val="22"/>
        </w:rPr>
        <w:tab/>
        <w:t>4.2.</w:t>
      </w:r>
      <w:r w:rsidRPr="00055DD7">
        <w:rPr>
          <w:rFonts w:cs="Times New Roman"/>
          <w:sz w:val="22"/>
          <w:szCs w:val="22"/>
        </w:rPr>
        <w:t xml:space="preserve"> </w:t>
      </w:r>
      <w:proofErr w:type="gramStart"/>
      <w:r w:rsidRPr="00055DD7">
        <w:rPr>
          <w:rFonts w:cs="Times New Roman"/>
          <w:sz w:val="22"/>
          <w:szCs w:val="22"/>
        </w:rPr>
        <w:t xml:space="preserve">Проектом изменений в муниципальную программу изменены значения целевых индикаторов задачи №1 муниципальной программы (приложение №2 к постановлению администрации) – «Повышение уровня благоустройства дворовых территорий, в том числе с вовлечением заинтересованных лиц в реализацию мероприятий по благоустройству» </w:t>
      </w:r>
      <w:r w:rsidRPr="00055DD7">
        <w:rPr>
          <w:rFonts w:cs="Times New Roman"/>
          <w:i/>
          <w:sz w:val="22"/>
          <w:szCs w:val="22"/>
          <w:u w:val="single"/>
        </w:rPr>
        <w:t>в части изменения количества благоустроенных дворовых территорий многоквартирных домов путем увеличения в 2019 году целевого индикатора до 18-ти (в предыдущей редакции – 8) и уменьшением количества</w:t>
      </w:r>
      <w:proofErr w:type="gramEnd"/>
      <w:r w:rsidRPr="00055DD7">
        <w:rPr>
          <w:rFonts w:cs="Times New Roman"/>
          <w:i/>
          <w:sz w:val="22"/>
          <w:szCs w:val="22"/>
          <w:u w:val="single"/>
        </w:rPr>
        <w:t xml:space="preserve"> </w:t>
      </w:r>
      <w:proofErr w:type="gramStart"/>
      <w:r w:rsidRPr="00055DD7">
        <w:rPr>
          <w:rFonts w:cs="Times New Roman"/>
          <w:i/>
          <w:sz w:val="22"/>
          <w:szCs w:val="22"/>
          <w:u w:val="single"/>
        </w:rPr>
        <w:t xml:space="preserve">дворовых территорий в 2021 году до 7-ми (в предыдущей редакции - 9) и в 2022 году до 3-х (в предыдущей редакции – 11), </w:t>
      </w:r>
      <w:r w:rsidRPr="00055DD7">
        <w:rPr>
          <w:rFonts w:cs="Times New Roman"/>
          <w:sz w:val="22"/>
          <w:szCs w:val="22"/>
          <w:u w:val="single"/>
        </w:rPr>
        <w:t>т.е. увеличение количества благоустроенных дворовых территорий до 18-ти МКД на 2019 год приведено в соответствие с данными, внесенными изменениями в приложение №5 Программы постановлением администрации города Бердска от 31.05.2019 №1815</w:t>
      </w:r>
      <w:r w:rsidRPr="00055DD7">
        <w:rPr>
          <w:rFonts w:cs="Times New Roman"/>
          <w:i/>
          <w:sz w:val="22"/>
          <w:szCs w:val="22"/>
          <w:u w:val="single"/>
        </w:rPr>
        <w:t>;</w:t>
      </w:r>
      <w:proofErr w:type="gramEnd"/>
    </w:p>
    <w:p w:rsidR="00055DD7" w:rsidRPr="00055DD7" w:rsidRDefault="00055DD7" w:rsidP="00055DD7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sz w:val="22"/>
          <w:szCs w:val="22"/>
        </w:rPr>
      </w:pPr>
      <w:r w:rsidRPr="00055DD7">
        <w:rPr>
          <w:rFonts w:cs="Times New Roman"/>
          <w:sz w:val="22"/>
          <w:szCs w:val="22"/>
        </w:rPr>
        <w:lastRenderedPageBreak/>
        <w:t>- увеличением доли благоустроенных дворовых территорий многоквартирных в 2019 году до 3,3 (в предыдущей редакции - 1,5) и уменьшением значения данного целевого индикатора до 1,3 в 2021 году (в предыдущей редакции – 1,6) и до 0,5 в 2022 году (в предыдущей редакции – 2,0);</w:t>
      </w:r>
    </w:p>
    <w:p w:rsidR="00055DD7" w:rsidRPr="00055DD7" w:rsidRDefault="00055DD7" w:rsidP="00055DD7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sz w:val="22"/>
          <w:szCs w:val="22"/>
        </w:rPr>
      </w:pPr>
      <w:proofErr w:type="gramStart"/>
      <w:r w:rsidRPr="00055DD7">
        <w:rPr>
          <w:rFonts w:cs="Times New Roman"/>
          <w:sz w:val="22"/>
          <w:szCs w:val="22"/>
        </w:rPr>
        <w:t>- изменением значения целевого индикатора задачи №3 муниципальной программы – «Повышение уровня благоустройства индивидуальных жилых домов и земельных участков, предоставленных для их размещения» - доля благоустроенных индивидуальных жилых домов и земельных участков, предоставленных для их размещения в общем количестве индивидуальных жилых домов и земельных участков, предоставленных для их размещения, в городе Бердске путем уменьшения до 70% в 2018 году (предыдущее значение – 100) и</w:t>
      </w:r>
      <w:proofErr w:type="gramEnd"/>
      <w:r w:rsidRPr="00055DD7">
        <w:rPr>
          <w:rFonts w:cs="Times New Roman"/>
          <w:sz w:val="22"/>
          <w:szCs w:val="22"/>
        </w:rPr>
        <w:t xml:space="preserve"> уменьшением значения целевого индикатора в 2021 году до 90 (предыдущее значение – 100).</w:t>
      </w:r>
    </w:p>
    <w:p w:rsidR="00055DD7" w:rsidRPr="00055DD7" w:rsidRDefault="00055DD7" w:rsidP="00055DD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055DD7">
        <w:rPr>
          <w:rFonts w:ascii="Times New Roman" w:hAnsi="Times New Roman" w:cs="Times New Roman"/>
          <w:sz w:val="22"/>
          <w:szCs w:val="22"/>
        </w:rPr>
        <w:tab/>
      </w:r>
      <w:r w:rsidRPr="00055DD7">
        <w:rPr>
          <w:rFonts w:ascii="Times New Roman" w:hAnsi="Times New Roman" w:cs="Times New Roman"/>
          <w:b/>
          <w:sz w:val="22"/>
          <w:szCs w:val="22"/>
        </w:rPr>
        <w:t>4.3.</w:t>
      </w:r>
      <w:r w:rsidRPr="00055DD7">
        <w:rPr>
          <w:rFonts w:ascii="Times New Roman" w:hAnsi="Times New Roman" w:cs="Times New Roman"/>
          <w:sz w:val="22"/>
          <w:szCs w:val="22"/>
        </w:rPr>
        <w:t xml:space="preserve"> О</w:t>
      </w:r>
      <w:r w:rsidRPr="00055DD7">
        <w:rPr>
          <w:rFonts w:ascii="Times New Roman" w:hAnsi="Times New Roman" w:cs="Times New Roman"/>
          <w:sz w:val="22"/>
          <w:szCs w:val="22"/>
          <w:u w:val="single"/>
        </w:rPr>
        <w:t>бъем бюджетных ассигнований на реализацию муниципальных программ</w:t>
      </w:r>
      <w:r w:rsidRPr="00055DD7">
        <w:rPr>
          <w:rFonts w:ascii="Times New Roman" w:hAnsi="Times New Roman" w:cs="Times New Roman"/>
          <w:sz w:val="22"/>
          <w:szCs w:val="22"/>
        </w:rPr>
        <w:t xml:space="preserve"> в соответствии с </w:t>
      </w:r>
      <w:hyperlink r:id="rId4" w:history="1">
        <w:r w:rsidRPr="00055DD7">
          <w:rPr>
            <w:rFonts w:ascii="Times New Roman" w:hAnsi="Times New Roman" w:cs="Times New Roman"/>
            <w:sz w:val="22"/>
            <w:szCs w:val="22"/>
          </w:rPr>
          <w:t>абзацем 1 пункта 2 статьи 179</w:t>
        </w:r>
      </w:hyperlink>
      <w:r w:rsidRPr="00055DD7">
        <w:rPr>
          <w:rFonts w:ascii="Times New Roman" w:hAnsi="Times New Roman" w:cs="Times New Roman"/>
          <w:sz w:val="22"/>
          <w:szCs w:val="22"/>
        </w:rPr>
        <w:t xml:space="preserve"> Бюджетного кодекса Российской Федерации </w:t>
      </w:r>
      <w:r w:rsidRPr="00055DD7">
        <w:rPr>
          <w:rFonts w:ascii="Times New Roman" w:hAnsi="Times New Roman" w:cs="Times New Roman"/>
          <w:sz w:val="22"/>
          <w:szCs w:val="22"/>
          <w:u w:val="single"/>
        </w:rPr>
        <w:t>утверждается законом (решением) о бюджете</w:t>
      </w:r>
      <w:r w:rsidRPr="00055DD7">
        <w:rPr>
          <w:rFonts w:ascii="Times New Roman" w:hAnsi="Times New Roman" w:cs="Times New Roman"/>
          <w:sz w:val="22"/>
          <w:szCs w:val="22"/>
        </w:rPr>
        <w:t>.</w:t>
      </w:r>
    </w:p>
    <w:p w:rsidR="00055DD7" w:rsidRPr="00055DD7" w:rsidRDefault="00055DD7" w:rsidP="00055DD7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bCs/>
          <w:color w:val="auto"/>
          <w:kern w:val="0"/>
          <w:sz w:val="22"/>
          <w:szCs w:val="22"/>
          <w:lang w:eastAsia="ru-RU" w:bidi="ar-SA"/>
        </w:rPr>
      </w:pPr>
      <w:r w:rsidRPr="00055DD7">
        <w:rPr>
          <w:rFonts w:cs="Times New Roman"/>
          <w:sz w:val="22"/>
          <w:szCs w:val="22"/>
        </w:rPr>
        <w:tab/>
      </w:r>
      <w:proofErr w:type="gramStart"/>
      <w:r w:rsidRPr="00055DD7">
        <w:rPr>
          <w:rFonts w:cs="Times New Roman"/>
          <w:color w:val="auto"/>
          <w:sz w:val="22"/>
          <w:szCs w:val="22"/>
        </w:rPr>
        <w:t>Законом Новосибирской области от 25.12.2018 №332-ОЗ «Об областном бюджете Новосибирской области на 2019 год и плановый период 2020 и 2021 годов» (принят постановлением Законодательного Собрания Новосибирской области от 21.12.2018 №332-ЗС) (</w:t>
      </w:r>
      <w:r w:rsidRPr="00055DD7">
        <w:rPr>
          <w:rFonts w:cs="Times New Roman"/>
          <w:i/>
          <w:color w:val="auto"/>
          <w:sz w:val="22"/>
          <w:szCs w:val="22"/>
          <w:u w:val="single"/>
        </w:rPr>
        <w:t>в редакции от 01.07.2019 №388-ОЗ</w:t>
      </w:r>
      <w:r w:rsidRPr="00055DD7">
        <w:rPr>
          <w:rFonts w:cs="Times New Roman"/>
          <w:color w:val="auto"/>
          <w:sz w:val="22"/>
          <w:szCs w:val="22"/>
        </w:rPr>
        <w:t>) приложением 15 (таблица 1.57) «</w:t>
      </w:r>
      <w:r w:rsidRPr="00055DD7">
        <w:rPr>
          <w:rFonts w:eastAsia="Times New Roman" w:cs="Times New Roman"/>
          <w:bCs/>
          <w:color w:val="auto"/>
          <w:kern w:val="0"/>
          <w:sz w:val="22"/>
          <w:szCs w:val="22"/>
          <w:lang w:eastAsia="ru-RU" w:bidi="ar-SA"/>
        </w:rPr>
        <w:t>Распределение субсидий на реализацию программ формирования современной городской среды подпрограммы «Благоустройство территорий населенных пунктов» государственной программы Новосибирской области «Жилищно-коммунальное хозяйство Новосибирской</w:t>
      </w:r>
      <w:proofErr w:type="gramEnd"/>
      <w:r w:rsidRPr="00055DD7">
        <w:rPr>
          <w:rFonts w:eastAsia="Times New Roman" w:cs="Times New Roman"/>
          <w:bCs/>
          <w:color w:val="auto"/>
          <w:kern w:val="0"/>
          <w:sz w:val="22"/>
          <w:szCs w:val="22"/>
          <w:lang w:eastAsia="ru-RU" w:bidi="ar-SA"/>
        </w:rPr>
        <w:t xml:space="preserve"> </w:t>
      </w:r>
      <w:proofErr w:type="gramStart"/>
      <w:r w:rsidRPr="00055DD7">
        <w:rPr>
          <w:rFonts w:eastAsia="Times New Roman" w:cs="Times New Roman"/>
          <w:bCs/>
          <w:color w:val="auto"/>
          <w:kern w:val="0"/>
          <w:sz w:val="22"/>
          <w:szCs w:val="22"/>
          <w:lang w:eastAsia="ru-RU" w:bidi="ar-SA"/>
        </w:rPr>
        <w:t xml:space="preserve">области» </w:t>
      </w:r>
      <w:r w:rsidRPr="00055DD7">
        <w:rPr>
          <w:rFonts w:eastAsia="Times New Roman" w:cs="Times New Roman"/>
          <w:bCs/>
          <w:i/>
          <w:color w:val="auto"/>
          <w:kern w:val="0"/>
          <w:sz w:val="22"/>
          <w:szCs w:val="22"/>
          <w:u w:val="single"/>
          <w:lang w:eastAsia="ru-RU" w:bidi="ar-SA"/>
        </w:rPr>
        <w:t>на 2019 год</w:t>
      </w:r>
      <w:r w:rsidRPr="00055DD7">
        <w:rPr>
          <w:rFonts w:eastAsia="Times New Roman" w:cs="Times New Roman"/>
          <w:bCs/>
          <w:color w:val="auto"/>
          <w:kern w:val="0"/>
          <w:sz w:val="22"/>
          <w:szCs w:val="22"/>
          <w:lang w:eastAsia="ru-RU" w:bidi="ar-SA"/>
        </w:rPr>
        <w:t xml:space="preserve"> для города Бердска утверждена </w:t>
      </w:r>
      <w:r w:rsidRPr="00055DD7">
        <w:rPr>
          <w:rFonts w:eastAsia="Times New Roman" w:cs="Times New Roman"/>
          <w:bCs/>
          <w:i/>
          <w:color w:val="auto"/>
          <w:kern w:val="0"/>
          <w:sz w:val="22"/>
          <w:szCs w:val="22"/>
          <w:u w:val="single"/>
          <w:lang w:eastAsia="ru-RU" w:bidi="ar-SA"/>
        </w:rPr>
        <w:t xml:space="preserve">субсидия в сумме </w:t>
      </w:r>
      <w:r w:rsidRPr="00055DD7">
        <w:rPr>
          <w:rFonts w:eastAsia="Times New Roman" w:cs="Times New Roman"/>
          <w:b/>
          <w:bCs/>
          <w:i/>
          <w:color w:val="auto"/>
          <w:kern w:val="0"/>
          <w:sz w:val="22"/>
          <w:szCs w:val="22"/>
          <w:u w:val="single"/>
          <w:lang w:eastAsia="ru-RU" w:bidi="ar-SA"/>
        </w:rPr>
        <w:t>96390,0</w:t>
      </w:r>
      <w:r w:rsidRPr="00055DD7">
        <w:rPr>
          <w:rFonts w:eastAsia="Times New Roman" w:cs="Times New Roman"/>
          <w:bCs/>
          <w:i/>
          <w:color w:val="auto"/>
          <w:kern w:val="0"/>
          <w:sz w:val="22"/>
          <w:szCs w:val="22"/>
          <w:u w:val="single"/>
          <w:lang w:eastAsia="ru-RU" w:bidi="ar-SA"/>
        </w:rPr>
        <w:t xml:space="preserve"> тыс. рублей, в том числе</w:t>
      </w:r>
      <w:r w:rsidRPr="00055DD7">
        <w:rPr>
          <w:rFonts w:eastAsia="Times New Roman" w:cs="Times New Roman"/>
          <w:i/>
          <w:color w:val="auto"/>
          <w:kern w:val="0"/>
          <w:sz w:val="22"/>
          <w:szCs w:val="22"/>
          <w:u w:val="single"/>
          <w:lang w:eastAsia="ru-RU" w:bidi="ar-SA"/>
        </w:rPr>
        <w:t xml:space="preserve"> на благоустройство дворовых территорий многоквартирных домов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 xml:space="preserve"> в сумме - </w:t>
      </w:r>
      <w:r w:rsidRPr="00055DD7">
        <w:rPr>
          <w:rFonts w:eastAsia="Times New Roman" w:cs="Times New Roman"/>
          <w:b/>
          <w:i/>
          <w:color w:val="auto"/>
          <w:kern w:val="0"/>
          <w:sz w:val="22"/>
          <w:szCs w:val="22"/>
          <w:u w:val="single"/>
          <w:lang w:eastAsia="ru-RU" w:bidi="ar-SA"/>
        </w:rPr>
        <w:t>20437,7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 xml:space="preserve"> тыс. рублей, </w:t>
      </w:r>
      <w:r w:rsidRPr="00055DD7">
        <w:rPr>
          <w:rFonts w:eastAsia="Times New Roman" w:cs="Times New Roman"/>
          <w:i/>
          <w:color w:val="auto"/>
          <w:kern w:val="0"/>
          <w:sz w:val="22"/>
          <w:szCs w:val="22"/>
          <w:u w:val="single"/>
          <w:lang w:eastAsia="ru-RU" w:bidi="ar-SA"/>
        </w:rPr>
        <w:t>на благоустройство общественных пространств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 xml:space="preserve"> в сумме - </w:t>
      </w:r>
      <w:r w:rsidRPr="00055DD7">
        <w:rPr>
          <w:rFonts w:eastAsia="Times New Roman" w:cs="Times New Roman"/>
          <w:b/>
          <w:i/>
          <w:color w:val="auto"/>
          <w:kern w:val="0"/>
          <w:sz w:val="22"/>
          <w:szCs w:val="22"/>
          <w:u w:val="single"/>
          <w:lang w:eastAsia="ru-RU" w:bidi="ar-SA"/>
        </w:rPr>
        <w:t>75952,3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 xml:space="preserve"> тыс. рублей (т.е. </w:t>
      </w:r>
      <w:r w:rsidRPr="00055DD7">
        <w:rPr>
          <w:rFonts w:eastAsia="Times New Roman" w:cs="Times New Roman"/>
          <w:b/>
          <w:i/>
          <w:color w:val="auto"/>
          <w:kern w:val="0"/>
          <w:sz w:val="22"/>
          <w:szCs w:val="22"/>
          <w:u w:val="single"/>
          <w:lang w:eastAsia="ru-RU" w:bidi="ar-SA"/>
        </w:rPr>
        <w:t>финансирование бюджетом НСО определено на 8-мь территорий МКД и не</w:t>
      </w:r>
      <w:r w:rsidRPr="00055DD7">
        <w:rPr>
          <w:rFonts w:eastAsia="Times New Roman" w:cs="Times New Roman"/>
          <w:i/>
          <w:color w:val="auto"/>
          <w:kern w:val="0"/>
          <w:sz w:val="22"/>
          <w:szCs w:val="22"/>
          <w:u w:val="single"/>
          <w:lang w:eastAsia="ru-RU" w:bidi="ar-SA"/>
        </w:rPr>
        <w:t xml:space="preserve"> изменилось с момента утверждения Закона о бюджете Новосибирской области в первоначальной</w:t>
      </w:r>
      <w:proofErr w:type="gramEnd"/>
      <w:r w:rsidRPr="00055DD7">
        <w:rPr>
          <w:rFonts w:eastAsia="Times New Roman" w:cs="Times New Roman"/>
          <w:i/>
          <w:color w:val="auto"/>
          <w:kern w:val="0"/>
          <w:sz w:val="22"/>
          <w:szCs w:val="22"/>
          <w:u w:val="single"/>
          <w:lang w:eastAsia="ru-RU" w:bidi="ar-SA"/>
        </w:rPr>
        <w:t xml:space="preserve"> редакции от 21.12.2018 №332-ОЗ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>).</w:t>
      </w:r>
    </w:p>
    <w:p w:rsidR="00055DD7" w:rsidRPr="00055DD7" w:rsidRDefault="00055DD7" w:rsidP="00055DD7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</w:pPr>
      <w:r w:rsidRPr="00055DD7">
        <w:rPr>
          <w:rFonts w:cs="Times New Roman"/>
          <w:color w:val="auto"/>
          <w:sz w:val="22"/>
          <w:szCs w:val="22"/>
        </w:rPr>
        <w:tab/>
      </w:r>
      <w:r w:rsidRPr="00055DD7">
        <w:rPr>
          <w:rFonts w:eastAsia="Times New Roman" w:cs="Times New Roman"/>
          <w:b/>
          <w:color w:val="auto"/>
          <w:kern w:val="0"/>
          <w:sz w:val="22"/>
          <w:szCs w:val="22"/>
          <w:lang w:eastAsia="ru-RU" w:bidi="ar-SA"/>
        </w:rPr>
        <w:t>4.4.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 xml:space="preserve"> </w:t>
      </w:r>
      <w:proofErr w:type="gramStart"/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>Решением Совета депутатов г. Бердска от 20.12.2018 №228 «О бюджете города Бердска на 2019 год и плановый период 2020 и 2021 годов»</w:t>
      </w:r>
      <w:r w:rsidRPr="00055DD7">
        <w:rPr>
          <w:rFonts w:cs="Times New Roman"/>
          <w:color w:val="auto"/>
          <w:sz w:val="22"/>
          <w:szCs w:val="22"/>
        </w:rPr>
        <w:t xml:space="preserve"> (в редакции решения СД от 27.06.2019 №284) </w:t>
      </w:r>
      <w:r w:rsidRPr="00055DD7">
        <w:rPr>
          <w:rFonts w:cs="Times New Roman"/>
          <w:i/>
          <w:color w:val="auto"/>
          <w:sz w:val="22"/>
          <w:szCs w:val="22"/>
          <w:u w:val="single"/>
        </w:rPr>
        <w:t>на 2019 год</w:t>
      </w:r>
      <w:r w:rsidRPr="00055DD7">
        <w:rPr>
          <w:rFonts w:cs="Times New Roman"/>
          <w:color w:val="auto"/>
          <w:sz w:val="22"/>
          <w:szCs w:val="22"/>
        </w:rPr>
        <w:t xml:space="preserve"> на финансирование 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>Муниципальн</w:t>
      </w:r>
      <w:r w:rsidRPr="00055DD7">
        <w:rPr>
          <w:rFonts w:cs="Times New Roman"/>
          <w:color w:val="auto"/>
          <w:sz w:val="22"/>
          <w:szCs w:val="22"/>
        </w:rPr>
        <w:t>ой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 xml:space="preserve"> </w:t>
      </w:r>
      <w:hyperlink r:id="rId5" w:history="1">
        <w:r w:rsidRPr="00055DD7">
          <w:rPr>
            <w:rFonts w:eastAsia="Times New Roman" w:cs="Times New Roman"/>
            <w:color w:val="auto"/>
            <w:kern w:val="0"/>
            <w:sz w:val="22"/>
            <w:szCs w:val="22"/>
            <w:lang w:eastAsia="ru-RU" w:bidi="ar-SA"/>
          </w:rPr>
          <w:t>программ</w:t>
        </w:r>
        <w:r w:rsidRPr="00055DD7">
          <w:rPr>
            <w:rFonts w:cs="Times New Roman"/>
            <w:color w:val="auto"/>
            <w:sz w:val="22"/>
            <w:szCs w:val="22"/>
          </w:rPr>
          <w:t>ы</w:t>
        </w:r>
      </w:hyperlink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 xml:space="preserve"> </w:t>
      </w:r>
      <w:r w:rsidRPr="00055DD7">
        <w:rPr>
          <w:rFonts w:cs="Times New Roman"/>
          <w:color w:val="auto"/>
          <w:sz w:val="22"/>
          <w:szCs w:val="22"/>
        </w:rPr>
        <w:t>«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>Формирование современн</w:t>
      </w:r>
      <w:r w:rsidRPr="00055DD7">
        <w:rPr>
          <w:rFonts w:cs="Times New Roman"/>
          <w:color w:val="auto"/>
          <w:sz w:val="22"/>
          <w:szCs w:val="22"/>
        </w:rPr>
        <w:t>ой среды города Бердска на 2018-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>2022 годы</w:t>
      </w:r>
      <w:r w:rsidRPr="00055DD7">
        <w:rPr>
          <w:rFonts w:cs="Times New Roman"/>
          <w:color w:val="auto"/>
          <w:sz w:val="22"/>
          <w:szCs w:val="22"/>
        </w:rPr>
        <w:t xml:space="preserve">» по целевой статье 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>1600000000</w:t>
      </w:r>
      <w:r w:rsidRPr="00055DD7">
        <w:rPr>
          <w:rFonts w:cs="Times New Roman"/>
          <w:color w:val="auto"/>
          <w:sz w:val="22"/>
          <w:szCs w:val="22"/>
        </w:rPr>
        <w:t xml:space="preserve"> утверждены бюджетные ассигнования </w:t>
      </w:r>
      <w:r w:rsidRPr="00055DD7">
        <w:rPr>
          <w:rFonts w:cs="Times New Roman"/>
          <w:b/>
          <w:i/>
          <w:color w:val="auto"/>
          <w:sz w:val="22"/>
          <w:szCs w:val="22"/>
          <w:u w:val="single"/>
        </w:rPr>
        <w:t xml:space="preserve">в общем объеме </w:t>
      </w:r>
      <w:r w:rsidRPr="00055DD7">
        <w:rPr>
          <w:rFonts w:eastAsia="Times New Roman" w:cs="Times New Roman"/>
          <w:b/>
          <w:i/>
          <w:color w:val="auto"/>
          <w:kern w:val="0"/>
          <w:sz w:val="22"/>
          <w:szCs w:val="22"/>
          <w:u w:val="single"/>
          <w:lang w:eastAsia="ru-RU" w:bidi="ar-SA"/>
        </w:rPr>
        <w:t xml:space="preserve">104167,9 </w:t>
      </w:r>
      <w:r w:rsidRPr="00055DD7">
        <w:rPr>
          <w:rFonts w:cs="Times New Roman"/>
          <w:b/>
          <w:i/>
          <w:color w:val="auto"/>
          <w:sz w:val="22"/>
          <w:szCs w:val="22"/>
          <w:u w:val="single"/>
        </w:rPr>
        <w:t>тыс. рублей</w:t>
      </w:r>
      <w:r w:rsidRPr="00055DD7">
        <w:rPr>
          <w:rFonts w:cs="Times New Roman"/>
          <w:color w:val="auto"/>
          <w:sz w:val="22"/>
          <w:szCs w:val="22"/>
        </w:rPr>
        <w:t>, в том числе</w:t>
      </w:r>
      <w:proofErr w:type="gramEnd"/>
      <w:r w:rsidRPr="00055DD7">
        <w:rPr>
          <w:rFonts w:cs="Times New Roman"/>
          <w:color w:val="auto"/>
          <w:sz w:val="22"/>
          <w:szCs w:val="22"/>
        </w:rPr>
        <w:t xml:space="preserve"> </w:t>
      </w:r>
      <w:proofErr w:type="gramStart"/>
      <w:r w:rsidRPr="00055DD7">
        <w:rPr>
          <w:rFonts w:cs="Times New Roman"/>
          <w:color w:val="auto"/>
          <w:sz w:val="22"/>
          <w:szCs w:val="22"/>
        </w:rPr>
        <w:t xml:space="preserve">по целевой статье 1600075030 «Иные мероприятия в рамках муниципальной программы «Формирование современной среды города Бердска на 2018-2022 годы» - </w:t>
      </w:r>
      <w:r w:rsidRPr="00055DD7">
        <w:rPr>
          <w:rFonts w:cs="Times New Roman"/>
          <w:i/>
          <w:color w:val="auto"/>
          <w:sz w:val="22"/>
          <w:szCs w:val="22"/>
          <w:u w:val="single"/>
        </w:rPr>
        <w:t>3467,6 тыс. руб</w:t>
      </w:r>
      <w:r w:rsidRPr="00055DD7">
        <w:rPr>
          <w:rFonts w:cs="Times New Roman"/>
          <w:color w:val="auto"/>
          <w:sz w:val="22"/>
          <w:szCs w:val="22"/>
        </w:rPr>
        <w:t xml:space="preserve">., по целевой статье 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 xml:space="preserve">160F255551 «Обеспечение мероприятий по формированию современной городской среды (благоустройство дворовых территорий многоквартирных домов населенных пунктов Новосибирской области) в рамках государственной программы Новосибирской области «Жилищно-коммунальное хозяйство Новосибирской области» - </w:t>
      </w:r>
      <w:r w:rsidRPr="00055DD7">
        <w:rPr>
          <w:rFonts w:eastAsia="Times New Roman" w:cs="Times New Roman"/>
          <w:i/>
          <w:color w:val="auto"/>
          <w:kern w:val="0"/>
          <w:sz w:val="22"/>
          <w:szCs w:val="22"/>
          <w:u w:val="single"/>
          <w:lang w:eastAsia="ru-RU" w:bidi="ar-SA"/>
        </w:rPr>
        <w:t xml:space="preserve">21583,3 тыс. рублей с учетом </w:t>
      </w:r>
      <w:proofErr w:type="spellStart"/>
      <w:r w:rsidRPr="00055DD7">
        <w:rPr>
          <w:rFonts w:eastAsia="Times New Roman" w:cs="Times New Roman"/>
          <w:i/>
          <w:color w:val="auto"/>
          <w:kern w:val="0"/>
          <w:sz w:val="22"/>
          <w:szCs w:val="22"/>
          <w:u w:val="single"/>
          <w:lang w:eastAsia="ru-RU" w:bidi="ar-SA"/>
        </w:rPr>
        <w:t>софинансирования</w:t>
      </w:r>
      <w:proofErr w:type="spellEnd"/>
      <w:r w:rsidRPr="00055DD7">
        <w:rPr>
          <w:rFonts w:eastAsia="Times New Roman" w:cs="Times New Roman"/>
          <w:i/>
          <w:color w:val="auto"/>
          <w:kern w:val="0"/>
          <w:sz w:val="22"/>
          <w:szCs w:val="22"/>
          <w:u w:val="single"/>
          <w:lang w:eastAsia="ru-RU" w:bidi="ar-SA"/>
        </w:rPr>
        <w:t xml:space="preserve"> из местного бюджета</w:t>
      </w:r>
      <w:proofErr w:type="gramEnd"/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 xml:space="preserve">, по целевой статье 160F255552 «Обеспечение мероприятий по формированию современной городской среды (благоустройство общественных пространств населенных пунктов Новосибирской области) в рамках государственной программы Новосибирской области «Жилищно-коммунальное хозяйство Новосибирской области» - </w:t>
      </w:r>
      <w:r w:rsidRPr="00055DD7">
        <w:rPr>
          <w:rFonts w:eastAsia="Times New Roman" w:cs="Times New Roman"/>
          <w:i/>
          <w:color w:val="auto"/>
          <w:kern w:val="0"/>
          <w:sz w:val="22"/>
          <w:szCs w:val="22"/>
          <w:u w:val="single"/>
          <w:lang w:eastAsia="ru-RU" w:bidi="ar-SA"/>
        </w:rPr>
        <w:t xml:space="preserve">79117,0 тыс. рублей с учетом </w:t>
      </w:r>
      <w:proofErr w:type="spellStart"/>
      <w:r w:rsidRPr="00055DD7">
        <w:rPr>
          <w:rFonts w:eastAsia="Times New Roman" w:cs="Times New Roman"/>
          <w:i/>
          <w:color w:val="auto"/>
          <w:kern w:val="0"/>
          <w:sz w:val="22"/>
          <w:szCs w:val="22"/>
          <w:u w:val="single"/>
          <w:lang w:eastAsia="ru-RU" w:bidi="ar-SA"/>
        </w:rPr>
        <w:t>софинансирования</w:t>
      </w:r>
      <w:proofErr w:type="spellEnd"/>
      <w:r w:rsidRPr="00055DD7">
        <w:rPr>
          <w:rFonts w:eastAsia="Times New Roman" w:cs="Times New Roman"/>
          <w:i/>
          <w:color w:val="auto"/>
          <w:kern w:val="0"/>
          <w:sz w:val="22"/>
          <w:szCs w:val="22"/>
          <w:u w:val="single"/>
          <w:lang w:eastAsia="ru-RU" w:bidi="ar-SA"/>
        </w:rPr>
        <w:t xml:space="preserve"> из местного бюджета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>.</w:t>
      </w:r>
    </w:p>
    <w:p w:rsidR="00055DD7" w:rsidRPr="00055DD7" w:rsidRDefault="00055DD7" w:rsidP="00055DD7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bCs/>
          <w:color w:val="auto"/>
          <w:kern w:val="0"/>
          <w:sz w:val="22"/>
          <w:szCs w:val="22"/>
          <w:lang w:eastAsia="ru-RU" w:bidi="ar-SA"/>
        </w:rPr>
      </w:pP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ab/>
      </w:r>
      <w:r w:rsidRPr="00055DD7">
        <w:rPr>
          <w:color w:val="auto"/>
          <w:sz w:val="22"/>
          <w:szCs w:val="22"/>
        </w:rPr>
        <w:t xml:space="preserve">В соответствии с абзацем 4 пункта 2 статьи 179 Бюджетного кодекса Российской Федерации муниципальные программы приводятся в соответствие с решением о бюджете </w:t>
      </w:r>
      <w:r w:rsidRPr="00055DD7">
        <w:rPr>
          <w:rFonts w:eastAsia="Times New Roman" w:cs="Times New Roman"/>
          <w:bCs/>
          <w:color w:val="auto"/>
          <w:kern w:val="0"/>
          <w:sz w:val="22"/>
          <w:szCs w:val="22"/>
          <w:lang w:eastAsia="ru-RU" w:bidi="ar-SA"/>
        </w:rPr>
        <w:t xml:space="preserve">не позднее трех месяцев со дня вступления его в силу. </w:t>
      </w:r>
    </w:p>
    <w:p w:rsidR="00055DD7" w:rsidRPr="00055DD7" w:rsidRDefault="00055DD7" w:rsidP="00055DD7">
      <w:pPr>
        <w:jc w:val="both"/>
        <w:rPr>
          <w:rFonts w:cs="Times New Roman"/>
          <w:color w:val="auto"/>
          <w:sz w:val="22"/>
          <w:szCs w:val="22"/>
        </w:rPr>
      </w:pPr>
      <w:r w:rsidRPr="00055DD7">
        <w:rPr>
          <w:rFonts w:cs="Times New Roman"/>
          <w:sz w:val="22"/>
          <w:szCs w:val="22"/>
        </w:rPr>
        <w:tab/>
      </w:r>
      <w:r w:rsidRPr="00055DD7">
        <w:rPr>
          <w:rFonts w:cs="Times New Roman"/>
          <w:b/>
          <w:color w:val="auto"/>
          <w:sz w:val="22"/>
          <w:szCs w:val="22"/>
        </w:rPr>
        <w:t>4.5.</w:t>
      </w:r>
      <w:r w:rsidRPr="00055DD7">
        <w:rPr>
          <w:rFonts w:cs="Times New Roman"/>
          <w:i/>
          <w:color w:val="auto"/>
          <w:sz w:val="22"/>
          <w:szCs w:val="22"/>
        </w:rPr>
        <w:t xml:space="preserve"> </w:t>
      </w:r>
      <w:r w:rsidRPr="00055DD7">
        <w:rPr>
          <w:rFonts w:cs="Times New Roman"/>
          <w:color w:val="auto"/>
          <w:sz w:val="22"/>
          <w:szCs w:val="22"/>
        </w:rPr>
        <w:t xml:space="preserve">В результате вносимых </w:t>
      </w:r>
      <w:r w:rsidRPr="00055DD7">
        <w:rPr>
          <w:rFonts w:cs="Times New Roman"/>
          <w:color w:val="auto"/>
          <w:sz w:val="22"/>
          <w:szCs w:val="22"/>
          <w:u w:val="single"/>
        </w:rPr>
        <w:t>изменений</w:t>
      </w:r>
      <w:r w:rsidRPr="00055DD7">
        <w:rPr>
          <w:rFonts w:cs="Times New Roman"/>
          <w:color w:val="auto"/>
          <w:sz w:val="22"/>
          <w:szCs w:val="22"/>
        </w:rPr>
        <w:t xml:space="preserve">, общий объем финансирования по Программе, изменен в сторону </w:t>
      </w:r>
      <w:r w:rsidRPr="00055DD7">
        <w:rPr>
          <w:rFonts w:cs="Times New Roman"/>
          <w:b/>
          <w:i/>
          <w:color w:val="auto"/>
          <w:sz w:val="22"/>
          <w:szCs w:val="22"/>
        </w:rPr>
        <w:t>увеличения с 138723,2 тыс</w:t>
      </w:r>
      <w:proofErr w:type="gramStart"/>
      <w:r w:rsidRPr="00055DD7">
        <w:rPr>
          <w:rFonts w:cs="Times New Roman"/>
          <w:b/>
          <w:i/>
          <w:color w:val="auto"/>
          <w:sz w:val="22"/>
          <w:szCs w:val="22"/>
        </w:rPr>
        <w:t>.р</w:t>
      </w:r>
      <w:proofErr w:type="gramEnd"/>
      <w:r w:rsidRPr="00055DD7">
        <w:rPr>
          <w:rFonts w:cs="Times New Roman"/>
          <w:b/>
          <w:i/>
          <w:color w:val="auto"/>
          <w:sz w:val="22"/>
          <w:szCs w:val="22"/>
        </w:rPr>
        <w:t>уб. до 139431,4</w:t>
      </w:r>
      <w:r w:rsidRPr="00055DD7">
        <w:rPr>
          <w:rFonts w:cs="Times New Roman"/>
          <w:color w:val="auto"/>
          <w:sz w:val="22"/>
          <w:szCs w:val="22"/>
        </w:rPr>
        <w:t xml:space="preserve"> </w:t>
      </w:r>
      <w:r w:rsidRPr="00055DD7">
        <w:rPr>
          <w:rFonts w:cs="Times New Roman"/>
          <w:b/>
          <w:i/>
          <w:color w:val="auto"/>
          <w:sz w:val="22"/>
          <w:szCs w:val="22"/>
        </w:rPr>
        <w:t>тыс.руб. на сумму 708,2 тыс.руб.,</w:t>
      </w:r>
      <w:r w:rsidRPr="00055DD7">
        <w:rPr>
          <w:rFonts w:cs="Times New Roman"/>
          <w:color w:val="auto"/>
          <w:sz w:val="22"/>
          <w:szCs w:val="22"/>
        </w:rPr>
        <w:t xml:space="preserve"> а именно: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785"/>
        <w:gridCol w:w="4786"/>
      </w:tblGrid>
      <w:tr w:rsidR="00055DD7" w:rsidRPr="00055DD7" w:rsidTr="004F19F2">
        <w:tc>
          <w:tcPr>
            <w:tcW w:w="4998" w:type="dxa"/>
          </w:tcPr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center"/>
              <w:rPr>
                <w:rFonts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cs="Times New Roman"/>
                <w:color w:val="auto"/>
                <w:kern w:val="0"/>
                <w:sz w:val="22"/>
                <w:szCs w:val="22"/>
                <w:lang w:eastAsia="ru-RU" w:bidi="ar-SA"/>
              </w:rPr>
              <w:t>Действующая редакция (постановление №1183 от 03.04.2019 г.)</w:t>
            </w:r>
          </w:p>
        </w:tc>
        <w:tc>
          <w:tcPr>
            <w:tcW w:w="4999" w:type="dxa"/>
          </w:tcPr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center"/>
              <w:rPr>
                <w:rFonts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Проект изменений </w:t>
            </w:r>
          </w:p>
        </w:tc>
      </w:tr>
      <w:tr w:rsidR="00055DD7" w:rsidRPr="00055DD7" w:rsidTr="004F19F2">
        <w:tc>
          <w:tcPr>
            <w:tcW w:w="9997" w:type="dxa"/>
            <w:gridSpan w:val="2"/>
          </w:tcPr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cs="Times New Roman"/>
                <w:b/>
                <w:color w:val="auto"/>
                <w:kern w:val="0"/>
                <w:sz w:val="22"/>
                <w:szCs w:val="22"/>
                <w:lang w:eastAsia="ru-RU" w:bidi="ar-SA"/>
              </w:rPr>
              <w:t xml:space="preserve">Финансовое обеспечение </w:t>
            </w:r>
          </w:p>
        </w:tc>
      </w:tr>
      <w:tr w:rsidR="00055DD7" w:rsidRPr="00055DD7" w:rsidTr="004F19F2">
        <w:tc>
          <w:tcPr>
            <w:tcW w:w="4998" w:type="dxa"/>
          </w:tcPr>
          <w:p w:rsidR="00055DD7" w:rsidRPr="00055DD7" w:rsidRDefault="00055DD7" w:rsidP="004F19F2">
            <w:pPr>
              <w:jc w:val="both"/>
              <w:rPr>
                <w:rFonts w:cs="Times New Roman"/>
                <w:color w:val="auto"/>
                <w:sz w:val="22"/>
                <w:szCs w:val="22"/>
              </w:rPr>
            </w:pPr>
            <w:r w:rsidRPr="00055DD7">
              <w:rPr>
                <w:rFonts w:cs="Times New Roman"/>
                <w:color w:val="auto"/>
                <w:sz w:val="22"/>
                <w:szCs w:val="22"/>
              </w:rPr>
              <w:t xml:space="preserve">Общий объем финансирования Программы, предусмотрен в размере </w:t>
            </w:r>
            <w:r w:rsidRPr="00055DD7">
              <w:rPr>
                <w:rFonts w:cs="Times New Roman"/>
                <w:b/>
                <w:color w:val="auto"/>
                <w:sz w:val="22"/>
                <w:szCs w:val="22"/>
                <w:u w:val="single"/>
              </w:rPr>
              <w:t>138723,2</w:t>
            </w:r>
            <w:r w:rsidRPr="00055DD7">
              <w:rPr>
                <w:rFonts w:cs="Times New Roman"/>
                <w:color w:val="auto"/>
                <w:sz w:val="22"/>
                <w:szCs w:val="22"/>
              </w:rPr>
              <w:t xml:space="preserve"> тыс</w:t>
            </w:r>
            <w:proofErr w:type="gramStart"/>
            <w:r w:rsidRPr="00055DD7">
              <w:rPr>
                <w:rFonts w:cs="Times New Roman"/>
                <w:color w:val="auto"/>
                <w:sz w:val="22"/>
                <w:szCs w:val="22"/>
              </w:rPr>
              <w:t>.р</w:t>
            </w:r>
            <w:proofErr w:type="gramEnd"/>
            <w:r w:rsidRPr="00055DD7">
              <w:rPr>
                <w:rFonts w:cs="Times New Roman"/>
                <w:color w:val="auto"/>
                <w:sz w:val="22"/>
                <w:szCs w:val="22"/>
              </w:rPr>
              <w:t>уб. в т.ч.: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2018 год – 20824,0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2019 год – 104596,2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2020 год – 2660,6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2021 год – 2660,6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lastRenderedPageBreak/>
              <w:t>2022 год – 2660,6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2023 год – 2660,6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2024 год – 2660,6 тыс. рублей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из них средства местного бюджета составляют 23552,3 тыс. рублей, в том числе по годам: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2018 год – 3224,0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2019 год – 7025,3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2020 год – 2660,6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2021 год – 2660,6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2022 год – 2660,6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2023 год – 2660,6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2024 год – 2660,6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субсидия областного бюджета Новосибирской области составляет 7513,6 тыс. рублей, в том числе по годам: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2018 год - 3658,0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2019 год – 3855,6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2020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2021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2022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2023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2024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средства федерального бюджета – 105503,6 тыс. рублей, в том числе по годам: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2018 год - 12969,2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2019 год – 92534,4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2020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2021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2022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2023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2024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внебюджетные источники – 2153,7 тыс. рублей, в том числе по годам: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2018 год – 972,8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2019 год – 1180,9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2020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2021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2022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2023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2024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Ежегодный объем финансирования определяется утвержденным в бюджете города Бердска объемом бюджетных ассигнований на реализацию муниципальной программы</w:t>
            </w:r>
          </w:p>
        </w:tc>
        <w:tc>
          <w:tcPr>
            <w:tcW w:w="4999" w:type="dxa"/>
          </w:tcPr>
          <w:p w:rsidR="00055DD7" w:rsidRPr="00055DD7" w:rsidRDefault="00055DD7" w:rsidP="004F19F2">
            <w:pPr>
              <w:jc w:val="both"/>
              <w:rPr>
                <w:rFonts w:cs="Times New Roman"/>
                <w:color w:val="auto"/>
                <w:sz w:val="22"/>
                <w:szCs w:val="22"/>
              </w:rPr>
            </w:pPr>
            <w:r w:rsidRPr="00055DD7">
              <w:rPr>
                <w:rFonts w:cs="Times New Roman"/>
                <w:color w:val="auto"/>
                <w:sz w:val="22"/>
                <w:szCs w:val="22"/>
              </w:rPr>
              <w:lastRenderedPageBreak/>
              <w:t xml:space="preserve">Общий объем финансирования Программы, предусмотрен в размере </w:t>
            </w:r>
            <w:r w:rsidRPr="00055DD7">
              <w:rPr>
                <w:rFonts w:cs="Times New Roman"/>
                <w:b/>
                <w:color w:val="auto"/>
                <w:sz w:val="22"/>
                <w:szCs w:val="22"/>
                <w:u w:val="single"/>
              </w:rPr>
              <w:t>139431,4</w:t>
            </w:r>
            <w:r w:rsidRPr="00055DD7">
              <w:rPr>
                <w:rFonts w:cs="Times New Roman"/>
                <w:color w:val="auto"/>
                <w:sz w:val="22"/>
                <w:szCs w:val="22"/>
              </w:rPr>
              <w:t xml:space="preserve"> тыс</w:t>
            </w:r>
            <w:proofErr w:type="gramStart"/>
            <w:r w:rsidRPr="00055DD7">
              <w:rPr>
                <w:rFonts w:cs="Times New Roman"/>
                <w:color w:val="auto"/>
                <w:sz w:val="22"/>
                <w:szCs w:val="22"/>
              </w:rPr>
              <w:t>.р</w:t>
            </w:r>
            <w:proofErr w:type="gramEnd"/>
            <w:r w:rsidRPr="00055DD7">
              <w:rPr>
                <w:rFonts w:cs="Times New Roman"/>
                <w:color w:val="auto"/>
                <w:sz w:val="22"/>
                <w:szCs w:val="22"/>
              </w:rPr>
              <w:t xml:space="preserve">уб. в т.ч.: 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2018 год – 20824,0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2019 год – </w:t>
            </w:r>
            <w:r w:rsidRPr="00055DD7">
              <w:rPr>
                <w:rFonts w:eastAsia="Times New Roman" w:cs="Times New Roman"/>
                <w:i/>
                <w:color w:val="auto"/>
                <w:kern w:val="0"/>
                <w:sz w:val="22"/>
                <w:szCs w:val="22"/>
                <w:u w:val="single"/>
                <w:lang w:eastAsia="ru-RU" w:bidi="ar-SA"/>
              </w:rPr>
              <w:t>105303,9</w:t>
            </w: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2020 год – </w:t>
            </w:r>
            <w:r w:rsidRPr="00055DD7">
              <w:rPr>
                <w:rFonts w:eastAsia="Times New Roman" w:cs="Times New Roman"/>
                <w:i/>
                <w:color w:val="auto"/>
                <w:kern w:val="0"/>
                <w:sz w:val="22"/>
                <w:szCs w:val="22"/>
                <w:lang w:eastAsia="ru-RU" w:bidi="ar-SA"/>
              </w:rPr>
              <w:t>2660,7</w:t>
            </w: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2021 год – </w:t>
            </w:r>
            <w:r w:rsidRPr="00055DD7">
              <w:rPr>
                <w:rFonts w:eastAsia="Times New Roman" w:cs="Times New Roman"/>
                <w:i/>
                <w:color w:val="auto"/>
                <w:kern w:val="0"/>
                <w:sz w:val="22"/>
                <w:szCs w:val="22"/>
                <w:lang w:eastAsia="ru-RU" w:bidi="ar-SA"/>
              </w:rPr>
              <w:t>2660,7</w:t>
            </w: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lastRenderedPageBreak/>
              <w:t xml:space="preserve">2022 год – </w:t>
            </w:r>
            <w:r w:rsidRPr="00055DD7">
              <w:rPr>
                <w:rFonts w:eastAsia="Times New Roman" w:cs="Times New Roman"/>
                <w:i/>
                <w:color w:val="auto"/>
                <w:kern w:val="0"/>
                <w:sz w:val="22"/>
                <w:szCs w:val="22"/>
                <w:lang w:eastAsia="ru-RU" w:bidi="ar-SA"/>
              </w:rPr>
              <w:t>2660,7</w:t>
            </w: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2023 год – </w:t>
            </w:r>
            <w:r w:rsidRPr="00055DD7">
              <w:rPr>
                <w:rFonts w:eastAsia="Times New Roman" w:cs="Times New Roman"/>
                <w:i/>
                <w:color w:val="auto"/>
                <w:kern w:val="0"/>
                <w:sz w:val="22"/>
                <w:szCs w:val="22"/>
                <w:lang w:eastAsia="ru-RU" w:bidi="ar-SA"/>
              </w:rPr>
              <w:t>2660,7</w:t>
            </w: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2024 год – </w:t>
            </w:r>
            <w:r w:rsidRPr="00055DD7">
              <w:rPr>
                <w:rFonts w:eastAsia="Times New Roman" w:cs="Times New Roman"/>
                <w:i/>
                <w:color w:val="auto"/>
                <w:kern w:val="0"/>
                <w:sz w:val="22"/>
                <w:szCs w:val="22"/>
                <w:lang w:eastAsia="ru-RU" w:bidi="ar-SA"/>
              </w:rPr>
              <w:t>2660,7</w:t>
            </w: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 тыс. рублей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из них средства местного бюджета составляют </w:t>
            </w:r>
            <w:r w:rsidRPr="00055DD7">
              <w:rPr>
                <w:rFonts w:eastAsia="Times New Roman" w:cs="Times New Roman"/>
                <w:i/>
                <w:color w:val="auto"/>
                <w:kern w:val="0"/>
                <w:sz w:val="22"/>
                <w:szCs w:val="22"/>
                <w:u w:val="single"/>
                <w:lang w:eastAsia="ru-RU" w:bidi="ar-SA"/>
              </w:rPr>
              <w:t>24304,9</w:t>
            </w: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 тыс. рублей, в том числе по годам: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2018 год – 3224,0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2019 год – </w:t>
            </w:r>
            <w:r w:rsidRPr="00055DD7">
              <w:rPr>
                <w:rFonts w:eastAsia="Times New Roman" w:cs="Times New Roman"/>
                <w:i/>
                <w:color w:val="auto"/>
                <w:kern w:val="0"/>
                <w:sz w:val="22"/>
                <w:szCs w:val="22"/>
                <w:u w:val="single"/>
                <w:lang w:eastAsia="ru-RU" w:bidi="ar-SA"/>
              </w:rPr>
              <w:t>7777,9</w:t>
            </w: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 тыс. рублей; 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2020 год – 2660,6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2021 год – 2660,6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2022 год – 2660,6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2023 год – 2660,6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2024 год – 2660,6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субсидия областного бюджета Новосибирской области составляет 7513,6 тыс. рублей, в том числе по годам: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2018 год - 3658,0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2019 год – 3855,6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2020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2021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2022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2023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2024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средства федерального бюджета – 105503,6 тыс. рублей, в том числе по годам: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2018 год - 12969,2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2019 год – 92534,4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2020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2021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2022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2023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2024 год – 0,0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внебюджетные источники – </w:t>
            </w:r>
            <w:r w:rsidRPr="00055DD7">
              <w:rPr>
                <w:rFonts w:eastAsia="Times New Roman" w:cs="Times New Roman"/>
                <w:i/>
                <w:color w:val="auto"/>
                <w:kern w:val="0"/>
                <w:sz w:val="22"/>
                <w:szCs w:val="22"/>
                <w:u w:val="single"/>
                <w:lang w:eastAsia="ru-RU" w:bidi="ar-SA"/>
              </w:rPr>
              <w:t>2109,3</w:t>
            </w: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 тыс. рублей, в том числе по годам: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2018 год – 972,8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2019 год – </w:t>
            </w:r>
            <w:r w:rsidRPr="00055DD7">
              <w:rPr>
                <w:rFonts w:eastAsia="Times New Roman" w:cs="Times New Roman"/>
                <w:i/>
                <w:color w:val="auto"/>
                <w:kern w:val="0"/>
                <w:sz w:val="22"/>
                <w:szCs w:val="22"/>
                <w:u w:val="single"/>
                <w:lang w:eastAsia="ru-RU" w:bidi="ar-SA"/>
              </w:rPr>
              <w:t>1136,0</w:t>
            </w: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2020 год – </w:t>
            </w:r>
            <w:r w:rsidRPr="00055DD7">
              <w:rPr>
                <w:rFonts w:eastAsia="Times New Roman" w:cs="Times New Roman"/>
                <w:i/>
                <w:color w:val="auto"/>
                <w:kern w:val="0"/>
                <w:sz w:val="22"/>
                <w:szCs w:val="22"/>
                <w:lang w:eastAsia="ru-RU" w:bidi="ar-SA"/>
              </w:rPr>
              <w:t>0,1</w:t>
            </w: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2021 год – </w:t>
            </w:r>
            <w:r w:rsidRPr="00055DD7">
              <w:rPr>
                <w:rFonts w:eastAsia="Times New Roman" w:cs="Times New Roman"/>
                <w:i/>
                <w:color w:val="auto"/>
                <w:kern w:val="0"/>
                <w:sz w:val="22"/>
                <w:szCs w:val="22"/>
                <w:lang w:eastAsia="ru-RU" w:bidi="ar-SA"/>
              </w:rPr>
              <w:t>0,1</w:t>
            </w: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2022 год – </w:t>
            </w:r>
            <w:r w:rsidRPr="00055DD7">
              <w:rPr>
                <w:rFonts w:eastAsia="Times New Roman" w:cs="Times New Roman"/>
                <w:i/>
                <w:color w:val="auto"/>
                <w:kern w:val="0"/>
                <w:sz w:val="22"/>
                <w:szCs w:val="22"/>
                <w:lang w:eastAsia="ru-RU" w:bidi="ar-SA"/>
              </w:rPr>
              <w:t>0,1</w:t>
            </w: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2023 год – </w:t>
            </w:r>
            <w:r w:rsidRPr="00055DD7">
              <w:rPr>
                <w:rFonts w:eastAsia="Times New Roman" w:cs="Times New Roman"/>
                <w:i/>
                <w:color w:val="auto"/>
                <w:kern w:val="0"/>
                <w:sz w:val="22"/>
                <w:szCs w:val="22"/>
                <w:lang w:eastAsia="ru-RU" w:bidi="ar-SA"/>
              </w:rPr>
              <w:t>0,1</w:t>
            </w: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 тыс. рублей;</w:t>
            </w:r>
          </w:p>
          <w:p w:rsidR="00055DD7" w:rsidRPr="00055DD7" w:rsidRDefault="00055DD7" w:rsidP="004F19F2">
            <w:pPr>
              <w:tabs>
                <w:tab w:val="clear" w:pos="72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2024 год – </w:t>
            </w:r>
            <w:r w:rsidRPr="00055DD7">
              <w:rPr>
                <w:rFonts w:eastAsia="Times New Roman" w:cs="Times New Roman"/>
                <w:i/>
                <w:color w:val="auto"/>
                <w:kern w:val="0"/>
                <w:sz w:val="22"/>
                <w:szCs w:val="22"/>
                <w:lang w:eastAsia="ru-RU" w:bidi="ar-SA"/>
              </w:rPr>
              <w:t>0,1</w:t>
            </w: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 xml:space="preserve"> тыс. рублей;</w:t>
            </w:r>
          </w:p>
          <w:p w:rsidR="00055DD7" w:rsidRPr="00055DD7" w:rsidRDefault="00055DD7" w:rsidP="004F19F2">
            <w:pPr>
              <w:rPr>
                <w:rFonts w:cs="Times New Roman"/>
                <w:color w:val="auto"/>
                <w:kern w:val="0"/>
                <w:sz w:val="22"/>
                <w:szCs w:val="22"/>
                <w:lang w:eastAsia="ru-RU" w:bidi="ar-SA"/>
              </w:rPr>
            </w:pPr>
            <w:r w:rsidRPr="00055DD7">
              <w:rPr>
                <w:rFonts w:eastAsia="Times New Roman" w:cs="Times New Roman"/>
                <w:color w:val="auto"/>
                <w:kern w:val="0"/>
                <w:sz w:val="22"/>
                <w:szCs w:val="22"/>
                <w:lang w:eastAsia="ru-RU" w:bidi="ar-SA"/>
              </w:rPr>
              <w:t>Ежегодный объем финансирования определяется утвержденным в бюджете города Бердска объемом бюджетных ассигнований на реализацию муниципальной программы</w:t>
            </w:r>
          </w:p>
        </w:tc>
      </w:tr>
    </w:tbl>
    <w:p w:rsidR="00055DD7" w:rsidRPr="00055DD7" w:rsidRDefault="00055DD7" w:rsidP="00055DD7">
      <w:pPr>
        <w:jc w:val="both"/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</w:pPr>
      <w:r w:rsidRPr="00055DD7">
        <w:rPr>
          <w:rFonts w:cs="Times New Roman"/>
          <w:color w:val="auto"/>
          <w:sz w:val="22"/>
          <w:szCs w:val="22"/>
          <w:shd w:val="clear" w:color="auto" w:fill="FFFFFF"/>
        </w:rPr>
        <w:lastRenderedPageBreak/>
        <w:tab/>
      </w:r>
      <w:r w:rsidRPr="00055DD7">
        <w:rPr>
          <w:rFonts w:cs="Times New Roman"/>
          <w:b/>
          <w:color w:val="auto"/>
          <w:sz w:val="22"/>
          <w:szCs w:val="22"/>
          <w:shd w:val="clear" w:color="auto" w:fill="FFFFFF"/>
        </w:rPr>
        <w:t>4.6.</w:t>
      </w:r>
      <w:r w:rsidRPr="00055DD7">
        <w:rPr>
          <w:rFonts w:cs="Times New Roman"/>
          <w:color w:val="auto"/>
          <w:sz w:val="22"/>
          <w:szCs w:val="22"/>
          <w:shd w:val="clear" w:color="auto" w:fill="FFFFFF"/>
        </w:rPr>
        <w:t xml:space="preserve"> 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 xml:space="preserve">Согласно пункту 3 раздела VI «Финансирование муниципальной программы» </w:t>
      </w:r>
      <w:proofErr w:type="gramStart"/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>П</w:t>
      </w:r>
      <w:proofErr w:type="gramEnd"/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fldChar w:fldCharType="begin"/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instrText xml:space="preserve">HYPERLINK consultantplus://offline/ref=A7D38C621331CB05A091ADEDBA7779BE319D3F247EF025036D48A96D6FB0D0B83AD8D4DBAD32D3F96E5F17fC07C </w:instrTex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fldChar w:fldCharType="separate"/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>оряд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fldChar w:fldCharType="end"/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 xml:space="preserve">ка принятия решений о разработке муниципальных программ города Бердска, их формирования и реализации №1528 - </w:t>
      </w:r>
      <w:r w:rsidRPr="00055DD7">
        <w:rPr>
          <w:rFonts w:eastAsia="Times New Roman" w:cs="Times New Roman"/>
          <w:b/>
          <w:i/>
          <w:color w:val="auto"/>
          <w:kern w:val="0"/>
          <w:sz w:val="22"/>
          <w:szCs w:val="22"/>
          <w:u w:val="single"/>
          <w:lang w:eastAsia="ru-RU" w:bidi="ar-SA"/>
        </w:rPr>
        <w:t>объем бюджетных ассигнований на финансовое обеспечение</w:t>
      </w:r>
      <w:r w:rsidRPr="00055DD7">
        <w:rPr>
          <w:rFonts w:eastAsia="Times New Roman" w:cs="Times New Roman"/>
          <w:i/>
          <w:color w:val="auto"/>
          <w:kern w:val="0"/>
          <w:sz w:val="22"/>
          <w:szCs w:val="22"/>
          <w:u w:val="single"/>
          <w:lang w:eastAsia="ru-RU" w:bidi="ar-SA"/>
        </w:rPr>
        <w:t xml:space="preserve"> реализации муниципальной программы </w:t>
      </w:r>
      <w:r w:rsidRPr="00055DD7">
        <w:rPr>
          <w:rFonts w:eastAsia="Times New Roman" w:cs="Times New Roman"/>
          <w:b/>
          <w:i/>
          <w:color w:val="auto"/>
          <w:kern w:val="0"/>
          <w:sz w:val="22"/>
          <w:szCs w:val="22"/>
          <w:u w:val="single"/>
          <w:lang w:eastAsia="ru-RU" w:bidi="ar-SA"/>
        </w:rPr>
        <w:t>утверждается решением</w:t>
      </w:r>
      <w:r w:rsidRPr="00055DD7">
        <w:rPr>
          <w:rFonts w:eastAsia="Times New Roman" w:cs="Times New Roman"/>
          <w:i/>
          <w:color w:val="auto"/>
          <w:kern w:val="0"/>
          <w:sz w:val="22"/>
          <w:szCs w:val="22"/>
          <w:u w:val="single"/>
          <w:lang w:eastAsia="ru-RU" w:bidi="ar-SA"/>
        </w:rPr>
        <w:t xml:space="preserve"> Совета депутатов города Бердска </w:t>
      </w:r>
      <w:r w:rsidRPr="00055DD7">
        <w:rPr>
          <w:rFonts w:eastAsia="Times New Roman" w:cs="Times New Roman"/>
          <w:b/>
          <w:i/>
          <w:color w:val="auto"/>
          <w:kern w:val="0"/>
          <w:sz w:val="22"/>
          <w:szCs w:val="22"/>
          <w:u w:val="single"/>
          <w:lang w:eastAsia="ru-RU" w:bidi="ar-SA"/>
        </w:rPr>
        <w:t>о бюджете</w:t>
      </w:r>
      <w:r w:rsidRPr="00055DD7">
        <w:rPr>
          <w:rFonts w:eastAsia="Times New Roman" w:cs="Times New Roman"/>
          <w:i/>
          <w:color w:val="auto"/>
          <w:kern w:val="0"/>
          <w:sz w:val="22"/>
          <w:szCs w:val="22"/>
          <w:u w:val="single"/>
          <w:lang w:eastAsia="ru-RU" w:bidi="ar-SA"/>
        </w:rPr>
        <w:t xml:space="preserve"> города Бердска на очередной финансовый год и плановый период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 xml:space="preserve"> по соответствующей целевой статье расходов бюджета. Эти же нормы определены статьей 179 Бюджетного кодекса. </w:t>
      </w:r>
    </w:p>
    <w:p w:rsidR="00055DD7" w:rsidRPr="00055DD7" w:rsidRDefault="00055DD7" w:rsidP="00055DD7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color w:val="auto"/>
          <w:sz w:val="22"/>
          <w:szCs w:val="22"/>
        </w:rPr>
      </w:pPr>
      <w:r w:rsidRPr="00055DD7">
        <w:rPr>
          <w:sz w:val="22"/>
          <w:szCs w:val="22"/>
        </w:rPr>
        <w:tab/>
      </w:r>
      <w:proofErr w:type="gramStart"/>
      <w:r w:rsidRPr="00055DD7">
        <w:rPr>
          <w:sz w:val="22"/>
          <w:szCs w:val="22"/>
        </w:rPr>
        <w:t>Исходя из вышеизложенного,</w:t>
      </w:r>
      <w:r w:rsidRPr="00055DD7">
        <w:rPr>
          <w:rFonts w:eastAsia="Times New Roman" w:cs="Times New Roman"/>
          <w:color w:val="auto"/>
          <w:kern w:val="0"/>
          <w:sz w:val="22"/>
          <w:szCs w:val="22"/>
          <w:lang w:eastAsia="ru-RU" w:bidi="ar-SA"/>
        </w:rPr>
        <w:t xml:space="preserve"> Контрольно-счетная палата обращает внимание, что проанализировать уровень финансового обеспечения программы для достижения планируемых результатов и увязать с изменениями целевых индикаторов в части увеличения дворовых территорий многоквартирных домов до 18-ти в 2019 году, что не подкреплено финансированием из вышестоящих бюджетов, не представляется возможным, так как </w:t>
      </w:r>
      <w:r w:rsidRPr="00055DD7">
        <w:rPr>
          <w:rFonts w:eastAsia="Times New Roman" w:cs="Times New Roman"/>
          <w:b/>
          <w:i/>
          <w:color w:val="auto"/>
          <w:kern w:val="0"/>
          <w:sz w:val="22"/>
          <w:szCs w:val="22"/>
          <w:lang w:eastAsia="ru-RU" w:bidi="ar-SA"/>
        </w:rPr>
        <w:t>п</w:t>
      </w:r>
      <w:r w:rsidRPr="00055DD7">
        <w:rPr>
          <w:rFonts w:cs="Times New Roman"/>
          <w:b/>
          <w:i/>
          <w:color w:val="auto"/>
          <w:sz w:val="22"/>
          <w:szCs w:val="22"/>
        </w:rPr>
        <w:t xml:space="preserve">ояснения о прогнозном увеличении </w:t>
      </w:r>
      <w:r w:rsidRPr="00055DD7">
        <w:rPr>
          <w:rFonts w:cs="Times New Roman"/>
          <w:color w:val="auto"/>
          <w:sz w:val="22"/>
          <w:szCs w:val="22"/>
        </w:rPr>
        <w:t>объемов финансирования отсутствуют.</w:t>
      </w:r>
      <w:r w:rsidRPr="00055DD7">
        <w:rPr>
          <w:sz w:val="22"/>
          <w:szCs w:val="22"/>
        </w:rPr>
        <w:tab/>
      </w:r>
      <w:proofErr w:type="gramEnd"/>
    </w:p>
    <w:p w:rsidR="00D77D26" w:rsidRPr="00055DD7" w:rsidRDefault="00055DD7">
      <w:pPr>
        <w:rPr>
          <w:sz w:val="22"/>
          <w:szCs w:val="22"/>
        </w:rPr>
      </w:pPr>
    </w:p>
    <w:sectPr w:rsidR="00D77D26" w:rsidRPr="00055DD7" w:rsidSect="00C970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characterSpacingControl w:val="doNotCompress"/>
  <w:compat/>
  <w:rsids>
    <w:rsidRoot w:val="00055DD7"/>
    <w:rsid w:val="00055DD7"/>
    <w:rsid w:val="00721F21"/>
    <w:rsid w:val="009A1BAB"/>
    <w:rsid w:val="00C970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DD7"/>
    <w:pPr>
      <w:tabs>
        <w:tab w:val="left" w:pos="720"/>
      </w:tabs>
      <w:suppressAutoHyphens/>
      <w:spacing w:after="0" w:line="240" w:lineRule="auto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055DD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055DD7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ListParagraph">
    <w:name w:val="List Paragraph"/>
    <w:basedOn w:val="a"/>
    <w:rsid w:val="00055DD7"/>
    <w:pPr>
      <w:ind w:left="708"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60C461CBA81F34E89614077699382B6A31BD25480CFC1C73F08D0FAC56F53FC2B3A6BFDBEA73E52BF6FA0FD9ED4F6C793969EC5D8554B5D2AB87F4Fe9LFH" TargetMode="External"/><Relationship Id="rId4" Type="http://schemas.openxmlformats.org/officeDocument/2006/relationships/hyperlink" Target="consultantplus://offline/ref=A410D2CDAE0D07985189BDD0CC70523965D5F2FF652D06DF1709029D192F178B516258B758C0EE55AAHA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1882</Words>
  <Characters>10729</Characters>
  <Application>Microsoft Office Word</Application>
  <DocSecurity>0</DocSecurity>
  <Lines>89</Lines>
  <Paragraphs>25</Paragraphs>
  <ScaleCrop>false</ScaleCrop>
  <Company/>
  <LinksUpToDate>false</LinksUpToDate>
  <CharactersWithSpaces>12586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1</cp:revision>
  <dcterms:created xsi:type="dcterms:W3CDTF">2019-10-15T08:06:00Z</dcterms:created>
  <dcterms:modified xsi:type="dcterms:W3CDTF">2019-10-15T08:11:00Z</dcterms:modified>
</cp:coreProperties>
</file>